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3EBD7" w14:textId="7F7BA9B4" w:rsidR="001A7045" w:rsidRPr="00F62BAD" w:rsidRDefault="003062A1" w:rsidP="00BA21FD">
      <w:pPr>
        <w:spacing w:after="120" w:line="240" w:lineRule="auto"/>
        <w:jc w:val="right"/>
        <w:rPr>
          <w:rFonts w:ascii="Tahoma" w:hAnsi="Tahoma" w:cs="Tahoma"/>
          <w:b/>
          <w:bCs/>
          <w:sz w:val="24"/>
          <w:szCs w:val="24"/>
          <w:u w:val="single"/>
          <w:lang w:val="en-US" w:eastAsia="ru-RU"/>
        </w:rPr>
      </w:pPr>
      <w:r w:rsidRPr="003062A1">
        <w:rPr>
          <w:rFonts w:eastAsia="Calibri" w:cs="Times New Roman"/>
          <w:noProof/>
          <w:lang w:eastAsia="ru-RU"/>
        </w:rPr>
        <w:drawing>
          <wp:anchor distT="0" distB="0" distL="114300" distR="114300" simplePos="0" relativeHeight="251666432" behindDoc="0" locked="0" layoutInCell="1" allowOverlap="1" wp14:anchorId="1354B6B4" wp14:editId="33F1C998">
            <wp:simplePos x="0" y="0"/>
            <wp:positionH relativeFrom="column">
              <wp:posOffset>4572000</wp:posOffset>
            </wp:positionH>
            <wp:positionV relativeFrom="paragraph">
              <wp:posOffset>-86360</wp:posOffset>
            </wp:positionV>
            <wp:extent cx="1241946" cy="1115853"/>
            <wp:effectExtent l="0" t="0" r="0" b="8255"/>
            <wp:wrapNone/>
            <wp:docPr id="1" name="Рисунок 1" descr="лого Норникел ЕР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 descr="лого Норникел ЕР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1946" cy="1115853"/>
                    </a:xfrm>
                    <a:prstGeom prst="rect">
                      <a:avLst/>
                    </a:prstGeom>
                    <a:noFill/>
                    <a:ln>
                      <a:noFill/>
                    </a:ln>
                  </pic:spPr>
                </pic:pic>
              </a:graphicData>
            </a:graphic>
            <wp14:sizeRelH relativeFrom="page">
              <wp14:pctWidth>0</wp14:pctWidth>
            </wp14:sizeRelH>
            <wp14:sizeRelV relativeFrom="page">
              <wp14:pctHeight>0</wp14:pctHeight>
            </wp14:sizeRelV>
          </wp:anchor>
        </w:drawing>
      </w:r>
      <w:r w:rsidR="00BD0DC2">
        <w:rPr>
          <w:rFonts w:ascii="Tahoma" w:hAnsi="Tahoma" w:cs="Tahoma"/>
          <w:b/>
          <w:bCs/>
          <w:sz w:val="24"/>
          <w:szCs w:val="24"/>
          <w:u w:val="single"/>
          <w:lang w:val="en-US" w:eastAsia="ru-RU"/>
        </w:rPr>
        <w:tab/>
      </w:r>
    </w:p>
    <w:p w14:paraId="413B6AA7" w14:textId="77777777" w:rsidR="003062A1" w:rsidRDefault="003062A1" w:rsidP="002D0A57">
      <w:pPr>
        <w:spacing w:after="0" w:line="240" w:lineRule="auto"/>
        <w:ind w:left="4678" w:right="-6"/>
        <w:jc w:val="both"/>
        <w:rPr>
          <w:rFonts w:ascii="Tahoma" w:hAnsi="Tahoma" w:cs="Tahoma"/>
          <w:sz w:val="24"/>
          <w:szCs w:val="24"/>
        </w:rPr>
      </w:pPr>
    </w:p>
    <w:p w14:paraId="1F775074" w14:textId="77777777" w:rsidR="00A36932" w:rsidRDefault="00A36932" w:rsidP="002D0A57">
      <w:pPr>
        <w:spacing w:after="0" w:line="240" w:lineRule="auto"/>
        <w:ind w:left="4678" w:right="-6"/>
        <w:jc w:val="both"/>
        <w:rPr>
          <w:rFonts w:ascii="Tahoma" w:hAnsi="Tahoma" w:cs="Tahoma"/>
          <w:sz w:val="24"/>
          <w:szCs w:val="24"/>
        </w:rPr>
      </w:pPr>
    </w:p>
    <w:p w14:paraId="3F562611" w14:textId="77777777" w:rsidR="00A36932" w:rsidRDefault="00A36932" w:rsidP="002D0A57">
      <w:pPr>
        <w:spacing w:after="0" w:line="240" w:lineRule="auto"/>
        <w:ind w:left="4678" w:right="-6"/>
        <w:jc w:val="both"/>
        <w:rPr>
          <w:rFonts w:ascii="Tahoma" w:hAnsi="Tahoma" w:cs="Tahoma"/>
          <w:sz w:val="24"/>
          <w:szCs w:val="24"/>
        </w:rPr>
      </w:pPr>
    </w:p>
    <w:p w14:paraId="66FF2F4B" w14:textId="77777777" w:rsidR="00A36932" w:rsidRDefault="00A36932" w:rsidP="002D0A57">
      <w:pPr>
        <w:spacing w:after="0" w:line="240" w:lineRule="auto"/>
        <w:ind w:left="4678" w:right="-6"/>
        <w:jc w:val="both"/>
        <w:rPr>
          <w:rFonts w:ascii="Tahoma" w:hAnsi="Tahoma" w:cs="Tahoma"/>
          <w:sz w:val="24"/>
          <w:szCs w:val="24"/>
        </w:rPr>
      </w:pPr>
    </w:p>
    <w:p w14:paraId="66C63745" w14:textId="77777777" w:rsidR="00A36932" w:rsidRDefault="00A36932" w:rsidP="002D0A57">
      <w:pPr>
        <w:spacing w:after="0" w:line="240" w:lineRule="auto"/>
        <w:ind w:left="4678" w:right="-6"/>
        <w:jc w:val="both"/>
        <w:rPr>
          <w:rFonts w:ascii="Tahoma" w:hAnsi="Tahoma" w:cs="Tahoma"/>
          <w:sz w:val="24"/>
          <w:szCs w:val="24"/>
        </w:rPr>
      </w:pPr>
    </w:p>
    <w:p w14:paraId="5D4348E7" w14:textId="77777777" w:rsidR="00A36932" w:rsidRDefault="00A36932" w:rsidP="002D0A57">
      <w:pPr>
        <w:spacing w:after="0" w:line="240" w:lineRule="auto"/>
        <w:ind w:left="4678" w:right="-6"/>
        <w:jc w:val="both"/>
        <w:rPr>
          <w:rFonts w:ascii="Tahoma" w:hAnsi="Tahoma" w:cs="Tahoma"/>
          <w:sz w:val="24"/>
          <w:szCs w:val="24"/>
        </w:rPr>
      </w:pPr>
    </w:p>
    <w:p w14:paraId="7950A2E7" w14:textId="77777777" w:rsidR="002D0A57" w:rsidRPr="002D0A57" w:rsidRDefault="002D0A57" w:rsidP="002D0A57">
      <w:pPr>
        <w:spacing w:after="0" w:line="240" w:lineRule="auto"/>
        <w:ind w:left="4678" w:right="-6"/>
        <w:jc w:val="both"/>
        <w:rPr>
          <w:rFonts w:ascii="Tahoma" w:hAnsi="Tahoma" w:cs="Tahoma"/>
          <w:sz w:val="24"/>
          <w:szCs w:val="24"/>
        </w:rPr>
      </w:pPr>
      <w:r w:rsidRPr="002D0A57">
        <w:rPr>
          <w:rFonts w:ascii="Tahoma" w:hAnsi="Tahoma" w:cs="Tahoma"/>
          <w:sz w:val="24"/>
          <w:szCs w:val="24"/>
        </w:rPr>
        <w:t xml:space="preserve">Приложение </w:t>
      </w:r>
    </w:p>
    <w:p w14:paraId="258661B8" w14:textId="77777777" w:rsidR="002D0A57" w:rsidRDefault="002D0A57" w:rsidP="002D0A57">
      <w:pPr>
        <w:spacing w:after="0" w:line="240" w:lineRule="auto"/>
        <w:ind w:left="4678" w:right="-6"/>
        <w:jc w:val="both"/>
        <w:rPr>
          <w:rFonts w:ascii="Tahoma" w:hAnsi="Tahoma" w:cs="Tahoma"/>
          <w:b/>
          <w:sz w:val="24"/>
          <w:szCs w:val="24"/>
        </w:rPr>
      </w:pPr>
    </w:p>
    <w:p w14:paraId="2F5F959A" w14:textId="77777777" w:rsidR="001A7045" w:rsidRPr="00F62BAD" w:rsidRDefault="001A7045" w:rsidP="002207EC">
      <w:pPr>
        <w:spacing w:after="0" w:line="240" w:lineRule="auto"/>
        <w:ind w:left="4678" w:right="-6"/>
        <w:rPr>
          <w:rFonts w:ascii="Tahoma" w:hAnsi="Tahoma" w:cs="Tahoma"/>
          <w:b/>
          <w:sz w:val="24"/>
          <w:szCs w:val="24"/>
        </w:rPr>
      </w:pPr>
      <w:r w:rsidRPr="00F62BAD">
        <w:rPr>
          <w:rFonts w:ascii="Tahoma" w:hAnsi="Tahoma" w:cs="Tahoma"/>
          <w:b/>
          <w:sz w:val="24"/>
          <w:szCs w:val="24"/>
        </w:rPr>
        <w:t xml:space="preserve">УТВЕРЖДЕН </w:t>
      </w:r>
    </w:p>
    <w:p w14:paraId="00FB12E9" w14:textId="77777777" w:rsidR="001A7045" w:rsidRPr="00F62BAD" w:rsidRDefault="002207EC" w:rsidP="002207EC">
      <w:pPr>
        <w:spacing w:after="0" w:line="240" w:lineRule="auto"/>
        <w:ind w:left="4678" w:right="-6"/>
        <w:rPr>
          <w:rFonts w:ascii="Tahoma" w:hAnsi="Tahoma" w:cs="Tahoma"/>
          <w:b/>
          <w:sz w:val="24"/>
          <w:szCs w:val="24"/>
        </w:rPr>
      </w:pPr>
      <w:r>
        <w:rPr>
          <w:rFonts w:ascii="Tahoma" w:hAnsi="Tahoma" w:cs="Tahoma"/>
          <w:b/>
          <w:sz w:val="24"/>
          <w:szCs w:val="24"/>
        </w:rPr>
        <w:t>приказом</w:t>
      </w:r>
      <w:r w:rsidR="001A7045" w:rsidRPr="00F62BAD">
        <w:rPr>
          <w:rFonts w:ascii="Tahoma" w:hAnsi="Tahoma" w:cs="Tahoma"/>
          <w:b/>
          <w:sz w:val="24"/>
          <w:szCs w:val="24"/>
        </w:rPr>
        <w:t xml:space="preserve"> </w:t>
      </w:r>
      <w:r w:rsidR="001A7045" w:rsidRPr="00F62BAD">
        <w:rPr>
          <w:rFonts w:ascii="Tahoma" w:hAnsi="Tahoma" w:cs="Tahoma"/>
          <w:b/>
          <w:sz w:val="24"/>
          <w:szCs w:val="24"/>
        </w:rPr>
        <w:br/>
      </w:r>
      <w:r>
        <w:rPr>
          <w:rFonts w:ascii="Tahoma" w:hAnsi="Tahoma" w:cs="Tahoma"/>
          <w:b/>
          <w:sz w:val="24"/>
          <w:szCs w:val="24"/>
        </w:rPr>
        <w:t xml:space="preserve">Генерального </w:t>
      </w:r>
      <w:r w:rsidR="001A7045" w:rsidRPr="00F62BAD">
        <w:rPr>
          <w:rFonts w:ascii="Tahoma" w:hAnsi="Tahoma" w:cs="Tahoma"/>
          <w:b/>
          <w:sz w:val="24"/>
          <w:szCs w:val="24"/>
        </w:rPr>
        <w:t xml:space="preserve">директора </w:t>
      </w:r>
      <w:r w:rsidR="001A7045" w:rsidRPr="00F62BAD">
        <w:rPr>
          <w:rFonts w:ascii="Tahoma" w:hAnsi="Tahoma" w:cs="Tahoma"/>
          <w:b/>
          <w:sz w:val="24"/>
          <w:szCs w:val="24"/>
        </w:rPr>
        <w:br/>
      </w:r>
      <w:r>
        <w:rPr>
          <w:rFonts w:ascii="Tahoma" w:hAnsi="Tahoma" w:cs="Tahoma"/>
          <w:b/>
          <w:sz w:val="24"/>
          <w:szCs w:val="24"/>
        </w:rPr>
        <w:t>ОО</w:t>
      </w:r>
      <w:r w:rsidR="001A7045" w:rsidRPr="00F62BAD">
        <w:rPr>
          <w:rFonts w:ascii="Tahoma" w:hAnsi="Tahoma" w:cs="Tahoma"/>
          <w:b/>
          <w:sz w:val="24"/>
          <w:szCs w:val="24"/>
        </w:rPr>
        <w:t>О «Норникель</w:t>
      </w:r>
      <w:r>
        <w:rPr>
          <w:rFonts w:ascii="Tahoma" w:hAnsi="Tahoma" w:cs="Tahoma"/>
          <w:b/>
          <w:sz w:val="24"/>
          <w:szCs w:val="24"/>
        </w:rPr>
        <w:t xml:space="preserve"> - ЕРП</w:t>
      </w:r>
      <w:r w:rsidR="001A7045" w:rsidRPr="00F62BAD">
        <w:rPr>
          <w:rFonts w:ascii="Tahoma" w:hAnsi="Tahoma" w:cs="Tahoma"/>
          <w:b/>
          <w:sz w:val="24"/>
          <w:szCs w:val="24"/>
        </w:rPr>
        <w:t xml:space="preserve">» </w:t>
      </w:r>
    </w:p>
    <w:p w14:paraId="3B111F94" w14:textId="5A94CCB7" w:rsidR="001A7045" w:rsidRPr="00F62BAD" w:rsidRDefault="002207EC" w:rsidP="002207EC">
      <w:pPr>
        <w:spacing w:after="0" w:line="240" w:lineRule="auto"/>
        <w:ind w:left="4678" w:right="-6"/>
        <w:rPr>
          <w:rFonts w:ascii="Tahoma" w:hAnsi="Tahoma" w:cs="Tahoma"/>
          <w:b/>
          <w:sz w:val="24"/>
          <w:szCs w:val="24"/>
        </w:rPr>
      </w:pPr>
      <w:r>
        <w:rPr>
          <w:rFonts w:ascii="Tahoma" w:hAnsi="Tahoma" w:cs="Tahoma"/>
          <w:b/>
          <w:sz w:val="24"/>
          <w:szCs w:val="24"/>
        </w:rPr>
        <w:t>от</w:t>
      </w:r>
      <w:r w:rsidR="004F0D42">
        <w:rPr>
          <w:rFonts w:ascii="Tahoma" w:hAnsi="Tahoma" w:cs="Tahoma"/>
          <w:b/>
          <w:sz w:val="24"/>
          <w:szCs w:val="24"/>
        </w:rPr>
        <w:t xml:space="preserve"> 11</w:t>
      </w:r>
      <w:r w:rsidR="00D02620">
        <w:rPr>
          <w:rFonts w:ascii="Tahoma" w:hAnsi="Tahoma" w:cs="Tahoma"/>
          <w:b/>
          <w:sz w:val="24"/>
          <w:szCs w:val="24"/>
        </w:rPr>
        <w:t>.</w:t>
      </w:r>
      <w:r w:rsidR="004F0D42">
        <w:rPr>
          <w:rFonts w:ascii="Tahoma" w:hAnsi="Tahoma" w:cs="Tahoma"/>
          <w:b/>
          <w:sz w:val="24"/>
          <w:szCs w:val="24"/>
        </w:rPr>
        <w:t>07</w:t>
      </w:r>
      <w:r w:rsidR="001A7045" w:rsidRPr="00F62BAD">
        <w:rPr>
          <w:rFonts w:ascii="Tahoma" w:hAnsi="Tahoma" w:cs="Tahoma"/>
          <w:b/>
          <w:sz w:val="24"/>
          <w:szCs w:val="24"/>
        </w:rPr>
        <w:t>.202</w:t>
      </w:r>
      <w:r w:rsidR="00027F4B">
        <w:rPr>
          <w:rFonts w:ascii="Tahoma" w:hAnsi="Tahoma" w:cs="Tahoma"/>
          <w:b/>
          <w:sz w:val="24"/>
          <w:szCs w:val="24"/>
        </w:rPr>
        <w:t>3</w:t>
      </w:r>
      <w:r w:rsidR="00D02620">
        <w:rPr>
          <w:rFonts w:ascii="Tahoma" w:hAnsi="Tahoma" w:cs="Tahoma"/>
          <w:b/>
          <w:sz w:val="24"/>
          <w:szCs w:val="24"/>
        </w:rPr>
        <w:t xml:space="preserve"> № </w:t>
      </w:r>
      <w:r>
        <w:rPr>
          <w:rFonts w:ascii="Tahoma" w:hAnsi="Tahoma" w:cs="Tahoma"/>
          <w:b/>
          <w:sz w:val="24"/>
          <w:szCs w:val="24"/>
        </w:rPr>
        <w:t>НН</w:t>
      </w:r>
      <w:r w:rsidR="00D02620">
        <w:rPr>
          <w:rFonts w:ascii="Tahoma" w:hAnsi="Tahoma" w:cs="Tahoma"/>
          <w:b/>
          <w:sz w:val="24"/>
          <w:szCs w:val="24"/>
        </w:rPr>
        <w:t>-</w:t>
      </w:r>
      <w:r w:rsidR="004F0D42">
        <w:rPr>
          <w:rFonts w:ascii="Tahoma" w:hAnsi="Tahoma" w:cs="Tahoma"/>
          <w:b/>
          <w:sz w:val="24"/>
          <w:szCs w:val="24"/>
        </w:rPr>
        <w:t>ЕРП/136</w:t>
      </w:r>
      <w:r w:rsidR="001A7045" w:rsidRPr="00F62BAD">
        <w:rPr>
          <w:rFonts w:ascii="Tahoma" w:hAnsi="Tahoma" w:cs="Tahoma"/>
          <w:b/>
          <w:sz w:val="24"/>
          <w:szCs w:val="24"/>
        </w:rPr>
        <w:t>-</w:t>
      </w:r>
      <w:r>
        <w:rPr>
          <w:rFonts w:ascii="Tahoma" w:hAnsi="Tahoma" w:cs="Tahoma"/>
          <w:b/>
          <w:sz w:val="24"/>
          <w:szCs w:val="24"/>
        </w:rPr>
        <w:t>п</w:t>
      </w:r>
    </w:p>
    <w:p w14:paraId="1AF54DAE" w14:textId="77777777" w:rsidR="001A7045" w:rsidRPr="00A61120" w:rsidRDefault="001A7045" w:rsidP="00A61120">
      <w:pPr>
        <w:spacing w:after="120" w:line="240" w:lineRule="auto"/>
        <w:rPr>
          <w:rFonts w:ascii="Tahoma" w:hAnsi="Tahoma" w:cs="Tahoma"/>
          <w:sz w:val="24"/>
          <w:szCs w:val="24"/>
        </w:rPr>
      </w:pPr>
    </w:p>
    <w:p w14:paraId="4FB1D424" w14:textId="77777777" w:rsidR="001A7045" w:rsidRPr="00A61120" w:rsidRDefault="001A7045" w:rsidP="00A61120">
      <w:pPr>
        <w:spacing w:after="120" w:line="240" w:lineRule="auto"/>
        <w:rPr>
          <w:rFonts w:ascii="Tahoma" w:hAnsi="Tahoma" w:cs="Tahoma"/>
          <w:sz w:val="24"/>
          <w:szCs w:val="24"/>
        </w:rPr>
      </w:pPr>
    </w:p>
    <w:p w14:paraId="7424514D" w14:textId="77777777" w:rsidR="001A7045" w:rsidRPr="00A61120" w:rsidRDefault="001A7045" w:rsidP="00A61120">
      <w:pPr>
        <w:spacing w:after="120" w:line="240" w:lineRule="auto"/>
        <w:rPr>
          <w:rFonts w:ascii="Tahoma" w:hAnsi="Tahoma" w:cs="Tahoma"/>
          <w:sz w:val="24"/>
        </w:rPr>
      </w:pPr>
    </w:p>
    <w:p w14:paraId="304FEA37" w14:textId="77777777" w:rsidR="003062A1" w:rsidRPr="003062A1" w:rsidRDefault="003062A1" w:rsidP="003062A1">
      <w:pPr>
        <w:spacing w:after="120" w:line="240" w:lineRule="auto"/>
        <w:jc w:val="center"/>
        <w:rPr>
          <w:rFonts w:ascii="Tahoma" w:hAnsi="Tahoma" w:cs="Tahoma"/>
          <w:sz w:val="24"/>
          <w:szCs w:val="24"/>
          <w:lang w:eastAsia="ru-RU"/>
        </w:rPr>
      </w:pPr>
      <w:r w:rsidRPr="003062A1">
        <w:rPr>
          <w:rFonts w:ascii="Tahoma" w:hAnsi="Tahoma" w:cs="Tahoma"/>
          <w:sz w:val="24"/>
          <w:szCs w:val="24"/>
          <w:lang w:eastAsia="ru-RU"/>
        </w:rPr>
        <w:t>СИСТЕМА УПРАВЛЕНИЕ ПРОМЫШЛЕННОЙ БЕЗОПАСНОСТЬЮ И ОХРАНОЙ ТРУДА</w:t>
      </w:r>
    </w:p>
    <w:p w14:paraId="04D9018C" w14:textId="77777777" w:rsidR="001A7045" w:rsidRPr="00F62BAD" w:rsidRDefault="003062A1" w:rsidP="003062A1">
      <w:pPr>
        <w:spacing w:after="120" w:line="240" w:lineRule="auto"/>
        <w:jc w:val="center"/>
        <w:rPr>
          <w:rFonts w:ascii="Tahoma" w:hAnsi="Tahoma" w:cs="Tahoma"/>
          <w:sz w:val="24"/>
          <w:szCs w:val="24"/>
          <w:lang w:eastAsia="ru-RU"/>
        </w:rPr>
      </w:pPr>
      <w:r w:rsidRPr="003062A1">
        <w:rPr>
          <w:rFonts w:ascii="Tahoma" w:hAnsi="Tahoma" w:cs="Tahoma"/>
          <w:sz w:val="24"/>
          <w:szCs w:val="24"/>
          <w:lang w:eastAsia="ru-RU"/>
        </w:rPr>
        <w:t>ООО «НОРНИКЕЛЬ – ЕРП»</w:t>
      </w:r>
    </w:p>
    <w:p w14:paraId="141D08DE" w14:textId="77777777" w:rsidR="001A7045" w:rsidRPr="00F62BAD" w:rsidRDefault="001A7045" w:rsidP="001A7045">
      <w:pPr>
        <w:spacing w:after="120" w:line="240" w:lineRule="auto"/>
        <w:jc w:val="both"/>
        <w:rPr>
          <w:rFonts w:ascii="Tahoma" w:hAnsi="Tahoma" w:cs="Tahoma"/>
          <w:sz w:val="24"/>
          <w:szCs w:val="24"/>
          <w:lang w:eastAsia="ru-RU"/>
        </w:rPr>
      </w:pPr>
    </w:p>
    <w:p w14:paraId="38E9D82F" w14:textId="77777777" w:rsidR="001A7045" w:rsidRPr="00F62BAD" w:rsidRDefault="001A7045" w:rsidP="001A7045">
      <w:pPr>
        <w:spacing w:after="120" w:line="240" w:lineRule="auto"/>
        <w:jc w:val="both"/>
        <w:rPr>
          <w:rFonts w:ascii="Tahoma" w:hAnsi="Tahoma" w:cs="Tahoma"/>
          <w:sz w:val="24"/>
          <w:szCs w:val="24"/>
          <w:lang w:eastAsia="ru-RU"/>
        </w:rPr>
      </w:pPr>
    </w:p>
    <w:p w14:paraId="7E174B00" w14:textId="77777777" w:rsidR="001A7045" w:rsidRPr="00F62BAD" w:rsidRDefault="001A7045" w:rsidP="001A7045">
      <w:pPr>
        <w:spacing w:after="120" w:line="240" w:lineRule="auto"/>
        <w:jc w:val="both"/>
        <w:rPr>
          <w:rFonts w:ascii="Tahoma" w:hAnsi="Tahoma" w:cs="Tahoma"/>
          <w:sz w:val="24"/>
          <w:szCs w:val="24"/>
          <w:lang w:eastAsia="ru-RU"/>
        </w:rPr>
      </w:pPr>
    </w:p>
    <w:p w14:paraId="5EA54D96" w14:textId="77777777" w:rsidR="001A7045" w:rsidRPr="00F62BAD" w:rsidRDefault="001A7045" w:rsidP="001A7045">
      <w:pPr>
        <w:spacing w:after="120" w:line="240" w:lineRule="auto"/>
        <w:jc w:val="both"/>
        <w:rPr>
          <w:rFonts w:ascii="Tahoma" w:hAnsi="Tahoma" w:cs="Tahoma"/>
          <w:sz w:val="24"/>
          <w:szCs w:val="24"/>
          <w:lang w:eastAsia="ru-RU"/>
        </w:rPr>
      </w:pPr>
    </w:p>
    <w:p w14:paraId="069E66D0" w14:textId="77777777" w:rsidR="001A7045" w:rsidRPr="00F62BAD" w:rsidRDefault="001A7045" w:rsidP="001A7045">
      <w:pPr>
        <w:spacing w:after="0" w:line="240" w:lineRule="auto"/>
        <w:jc w:val="center"/>
        <w:rPr>
          <w:rFonts w:ascii="Tahoma" w:hAnsi="Tahoma" w:cs="Tahoma"/>
          <w:b/>
          <w:bCs/>
          <w:sz w:val="24"/>
          <w:szCs w:val="24"/>
          <w:lang w:eastAsia="ru-RU"/>
        </w:rPr>
      </w:pPr>
      <w:r w:rsidRPr="00F62BAD">
        <w:rPr>
          <w:rFonts w:ascii="Tahoma" w:hAnsi="Tahoma" w:cs="Tahoma"/>
          <w:b/>
          <w:bCs/>
          <w:sz w:val="24"/>
          <w:szCs w:val="24"/>
          <w:lang w:eastAsia="ru-RU"/>
        </w:rPr>
        <w:t>СТАНДАРТ ОРГАНИЗАЦИИ</w:t>
      </w:r>
    </w:p>
    <w:p w14:paraId="05DADB95" w14:textId="77777777" w:rsidR="001A7045" w:rsidRPr="00F62BAD" w:rsidRDefault="001A7045" w:rsidP="001A7045">
      <w:pPr>
        <w:spacing w:after="0" w:line="240" w:lineRule="auto"/>
        <w:jc w:val="both"/>
        <w:rPr>
          <w:rFonts w:ascii="Tahoma" w:hAnsi="Tahoma" w:cs="Tahoma"/>
          <w:sz w:val="24"/>
          <w:szCs w:val="24"/>
          <w:lang w:eastAsia="ru-RU"/>
        </w:rPr>
      </w:pPr>
    </w:p>
    <w:p w14:paraId="3826A870" w14:textId="77777777" w:rsidR="001A7045" w:rsidRDefault="001A7045" w:rsidP="001A7045">
      <w:pPr>
        <w:spacing w:after="0" w:line="240" w:lineRule="auto"/>
        <w:jc w:val="center"/>
        <w:rPr>
          <w:rFonts w:ascii="Tahoma" w:hAnsi="Tahoma" w:cs="Tahoma"/>
          <w:b/>
          <w:sz w:val="24"/>
          <w:szCs w:val="24"/>
          <w:lang w:eastAsia="ru-RU"/>
        </w:rPr>
      </w:pPr>
      <w:r w:rsidRPr="00F62BAD">
        <w:rPr>
          <w:rFonts w:ascii="Tahoma" w:hAnsi="Tahoma" w:cs="Tahoma"/>
          <w:b/>
          <w:sz w:val="24"/>
          <w:szCs w:val="24"/>
          <w:lang w:eastAsia="ru-RU"/>
        </w:rPr>
        <w:t>Оповещение, регистрация, учет и внутреннее расследование происшествий</w:t>
      </w:r>
      <w:r w:rsidR="008E19E7">
        <w:rPr>
          <w:rFonts w:ascii="Tahoma" w:hAnsi="Tahoma" w:cs="Tahoma"/>
          <w:b/>
          <w:sz w:val="24"/>
          <w:szCs w:val="24"/>
          <w:lang w:eastAsia="ru-RU"/>
        </w:rPr>
        <w:t xml:space="preserve"> в </w:t>
      </w:r>
      <w:r w:rsidR="008E19E7" w:rsidRPr="008E19E7">
        <w:rPr>
          <w:rFonts w:ascii="Tahoma" w:hAnsi="Tahoma" w:cs="Tahoma"/>
          <w:b/>
          <w:sz w:val="24"/>
          <w:szCs w:val="24"/>
          <w:lang w:eastAsia="ru-RU"/>
        </w:rPr>
        <w:t>области производственной безопасности</w:t>
      </w:r>
    </w:p>
    <w:p w14:paraId="3E18AB34" w14:textId="77777777" w:rsidR="00EB58AA" w:rsidRDefault="002207EC" w:rsidP="001A7045">
      <w:pPr>
        <w:spacing w:after="0" w:line="240" w:lineRule="auto"/>
        <w:jc w:val="center"/>
        <w:rPr>
          <w:rFonts w:ascii="Tahoma" w:hAnsi="Tahoma" w:cs="Tahoma"/>
          <w:b/>
          <w:sz w:val="24"/>
          <w:szCs w:val="24"/>
          <w:lang w:eastAsia="ru-RU"/>
        </w:rPr>
      </w:pPr>
      <w:r w:rsidRPr="002207EC">
        <w:rPr>
          <w:rFonts w:ascii="Tahoma" w:hAnsi="Tahoma" w:cs="Tahoma"/>
          <w:b/>
          <w:sz w:val="24"/>
          <w:szCs w:val="24"/>
          <w:lang w:eastAsia="ru-RU"/>
        </w:rPr>
        <w:t>в О</w:t>
      </w:r>
      <w:r w:rsidR="00EB58AA">
        <w:rPr>
          <w:rFonts w:ascii="Tahoma" w:hAnsi="Tahoma" w:cs="Tahoma"/>
          <w:b/>
          <w:sz w:val="24"/>
          <w:szCs w:val="24"/>
          <w:lang w:eastAsia="ru-RU"/>
        </w:rPr>
        <w:t>ОО «</w:t>
      </w:r>
      <w:r w:rsidRPr="002207EC">
        <w:rPr>
          <w:rFonts w:ascii="Tahoma" w:hAnsi="Tahoma" w:cs="Tahoma"/>
          <w:b/>
          <w:sz w:val="24"/>
          <w:szCs w:val="24"/>
          <w:lang w:eastAsia="ru-RU"/>
        </w:rPr>
        <w:t>Норникель – Е</w:t>
      </w:r>
      <w:r w:rsidR="00EB58AA">
        <w:rPr>
          <w:rFonts w:ascii="Tahoma" w:hAnsi="Tahoma" w:cs="Tahoma"/>
          <w:b/>
          <w:sz w:val="24"/>
          <w:szCs w:val="24"/>
          <w:lang w:eastAsia="ru-RU"/>
        </w:rPr>
        <w:t>РП», АО «ЕРП», АО «КРП»</w:t>
      </w:r>
      <w:r w:rsidRPr="002207EC">
        <w:rPr>
          <w:rFonts w:ascii="Tahoma" w:hAnsi="Tahoma" w:cs="Tahoma"/>
          <w:b/>
          <w:sz w:val="24"/>
          <w:szCs w:val="24"/>
          <w:lang w:eastAsia="ru-RU"/>
        </w:rPr>
        <w:t xml:space="preserve">, </w:t>
      </w:r>
    </w:p>
    <w:p w14:paraId="536CAD8D" w14:textId="77777777" w:rsidR="002207EC" w:rsidRPr="00F62BAD" w:rsidRDefault="002207EC" w:rsidP="001A7045">
      <w:pPr>
        <w:spacing w:after="0" w:line="240" w:lineRule="auto"/>
        <w:jc w:val="center"/>
        <w:rPr>
          <w:rFonts w:ascii="Tahoma" w:hAnsi="Tahoma" w:cs="Tahoma"/>
          <w:b/>
          <w:sz w:val="24"/>
          <w:szCs w:val="24"/>
          <w:lang w:eastAsia="ru-RU"/>
        </w:rPr>
      </w:pPr>
      <w:r w:rsidRPr="002207EC">
        <w:rPr>
          <w:rFonts w:ascii="Tahoma" w:hAnsi="Tahoma" w:cs="Tahoma"/>
          <w:b/>
          <w:sz w:val="24"/>
          <w:szCs w:val="24"/>
          <w:lang w:eastAsia="ru-RU"/>
        </w:rPr>
        <w:t>А</w:t>
      </w:r>
      <w:r w:rsidR="00EB58AA">
        <w:rPr>
          <w:rFonts w:ascii="Tahoma" w:hAnsi="Tahoma" w:cs="Tahoma"/>
          <w:b/>
          <w:sz w:val="24"/>
          <w:szCs w:val="24"/>
          <w:lang w:eastAsia="ru-RU"/>
        </w:rPr>
        <w:t>О «</w:t>
      </w:r>
      <w:r w:rsidR="00A36932">
        <w:rPr>
          <w:rFonts w:ascii="Tahoma" w:hAnsi="Tahoma" w:cs="Tahoma"/>
          <w:b/>
          <w:sz w:val="24"/>
          <w:szCs w:val="24"/>
          <w:lang w:eastAsia="ru-RU"/>
        </w:rPr>
        <w:t>Лесосибирский порт</w:t>
      </w:r>
      <w:r w:rsidRPr="002207EC">
        <w:rPr>
          <w:rFonts w:ascii="Tahoma" w:hAnsi="Tahoma" w:cs="Tahoma"/>
          <w:b/>
          <w:sz w:val="24"/>
          <w:szCs w:val="24"/>
          <w:lang w:eastAsia="ru-RU"/>
        </w:rPr>
        <w:t>»</w:t>
      </w:r>
    </w:p>
    <w:p w14:paraId="0B4AD4E4" w14:textId="77777777" w:rsidR="001A7045" w:rsidRPr="00F62BAD" w:rsidRDefault="001A7045" w:rsidP="001A7045">
      <w:pPr>
        <w:spacing w:after="0" w:line="240" w:lineRule="auto"/>
        <w:jc w:val="both"/>
        <w:rPr>
          <w:rFonts w:ascii="Tahoma" w:hAnsi="Tahoma" w:cs="Tahoma"/>
          <w:sz w:val="24"/>
          <w:szCs w:val="24"/>
          <w:lang w:eastAsia="ru-RU"/>
        </w:rPr>
      </w:pPr>
    </w:p>
    <w:p w14:paraId="50D5DA10" w14:textId="77777777" w:rsidR="001A7045" w:rsidRPr="00F62BAD" w:rsidRDefault="001A7045" w:rsidP="001A7045">
      <w:pPr>
        <w:spacing w:after="0" w:line="240" w:lineRule="auto"/>
        <w:jc w:val="both"/>
        <w:rPr>
          <w:rFonts w:ascii="Tahoma" w:hAnsi="Tahoma" w:cs="Tahoma"/>
          <w:sz w:val="24"/>
          <w:szCs w:val="24"/>
          <w:lang w:eastAsia="ru-RU"/>
        </w:rPr>
      </w:pPr>
    </w:p>
    <w:p w14:paraId="371B6A3C" w14:textId="27AA4595" w:rsidR="001A7045" w:rsidRPr="00314752" w:rsidRDefault="001A7045" w:rsidP="001A7045">
      <w:pPr>
        <w:spacing w:after="0" w:line="240" w:lineRule="auto"/>
        <w:jc w:val="both"/>
        <w:rPr>
          <w:rFonts w:ascii="Tahoma" w:hAnsi="Tahoma" w:cs="Tahoma"/>
          <w:sz w:val="24"/>
          <w:szCs w:val="24"/>
          <w:lang w:eastAsia="ru-RU"/>
        </w:rPr>
      </w:pPr>
      <w:r w:rsidRPr="00F62BAD">
        <w:rPr>
          <w:rFonts w:ascii="Tahoma" w:hAnsi="Tahoma" w:cs="Tahoma"/>
          <w:sz w:val="24"/>
          <w:szCs w:val="24"/>
          <w:lang w:eastAsia="ru-RU"/>
        </w:rPr>
        <w:t xml:space="preserve">Обозначение стандарта: </w:t>
      </w:r>
      <w:r w:rsidR="008078C7" w:rsidRPr="00314752">
        <w:rPr>
          <w:rFonts w:ascii="Tahoma" w:hAnsi="Tahoma" w:cs="Tahoma"/>
          <w:sz w:val="24"/>
          <w:szCs w:val="24"/>
          <w:lang w:eastAsia="ru-RU"/>
        </w:rPr>
        <w:t>УК/НН-ЕРП 12.1-001-2023</w:t>
      </w:r>
    </w:p>
    <w:p w14:paraId="31C75225" w14:textId="4315815B" w:rsidR="001A7045" w:rsidRPr="00F62BAD" w:rsidRDefault="00BC0808" w:rsidP="001A7045">
      <w:pPr>
        <w:spacing w:after="0" w:line="240" w:lineRule="auto"/>
        <w:jc w:val="both"/>
        <w:rPr>
          <w:rFonts w:ascii="Tahoma" w:hAnsi="Tahoma" w:cs="Tahoma"/>
          <w:sz w:val="24"/>
          <w:szCs w:val="24"/>
          <w:lang w:eastAsia="ru-RU"/>
        </w:rPr>
      </w:pPr>
      <w:r>
        <w:rPr>
          <w:rFonts w:ascii="Tahoma" w:hAnsi="Tahoma" w:cs="Tahoma"/>
          <w:sz w:val="24"/>
          <w:szCs w:val="24"/>
          <w:lang w:eastAsia="ru-RU"/>
        </w:rPr>
        <w:t xml:space="preserve">Введен </w:t>
      </w:r>
      <w:r w:rsidR="001A7045" w:rsidRPr="00F62BAD">
        <w:rPr>
          <w:rFonts w:ascii="Tahoma" w:hAnsi="Tahoma" w:cs="Tahoma"/>
          <w:sz w:val="24"/>
          <w:szCs w:val="24"/>
          <w:lang w:eastAsia="ru-RU"/>
        </w:rPr>
        <w:t>взамен:</w:t>
      </w:r>
    </w:p>
    <w:p w14:paraId="78F79B46" w14:textId="62D7AD82" w:rsidR="00AC1ACF" w:rsidRPr="00FA1D76" w:rsidRDefault="00AC1ACF" w:rsidP="00AC1ACF">
      <w:pPr>
        <w:spacing w:after="0" w:line="240" w:lineRule="auto"/>
        <w:jc w:val="both"/>
        <w:rPr>
          <w:rFonts w:ascii="Tahoma" w:hAnsi="Tahoma" w:cs="Tahoma"/>
          <w:sz w:val="14"/>
          <w:szCs w:val="14"/>
          <w:lang w:eastAsia="ru-RU"/>
        </w:rPr>
      </w:pPr>
      <w:r w:rsidRPr="003020B1">
        <w:rPr>
          <w:rFonts w:ascii="Tahoma" w:hAnsi="Tahoma" w:cs="Tahoma"/>
          <w:sz w:val="14"/>
          <w:szCs w:val="14"/>
          <w:lang w:eastAsia="ru-RU"/>
        </w:rPr>
        <w:t>-</w:t>
      </w:r>
      <w:r w:rsidRPr="00AC1ACF">
        <w:rPr>
          <w:rFonts w:ascii="Tahoma" w:hAnsi="Tahoma" w:cs="Tahoma"/>
          <w:sz w:val="24"/>
          <w:szCs w:val="24"/>
          <w:lang w:eastAsia="ru-RU"/>
        </w:rPr>
        <w:tab/>
      </w:r>
      <w:r w:rsidRPr="00FA1D76">
        <w:rPr>
          <w:rFonts w:ascii="Tahoma" w:hAnsi="Tahoma" w:cs="Tahoma"/>
          <w:sz w:val="14"/>
          <w:szCs w:val="14"/>
          <w:lang w:eastAsia="ru-RU"/>
        </w:rPr>
        <w:t>Стандарта организации «Порядок проведения технического расследования причин аварий, инцидентов и случаев утраты взрывчатых материалов промышленного назначения на объектах ОАО «ГМК «Норильский никель», поднадзорных Федеральной службе по экологическому, технологическому и атомному надзору», утвержденного приказом от 17.07.2020 № КРП/171-п «О введении в действие и применении в АО «КРП»;</w:t>
      </w:r>
    </w:p>
    <w:p w14:paraId="5A21EB0C" w14:textId="3522498D" w:rsidR="00AC1ACF" w:rsidRPr="00FA1D76" w:rsidRDefault="00AC1ACF" w:rsidP="00AC1ACF">
      <w:pPr>
        <w:spacing w:after="0" w:line="240" w:lineRule="auto"/>
        <w:jc w:val="both"/>
        <w:rPr>
          <w:rFonts w:ascii="Tahoma" w:hAnsi="Tahoma" w:cs="Tahoma"/>
          <w:sz w:val="14"/>
          <w:szCs w:val="14"/>
          <w:lang w:eastAsia="ru-RU"/>
        </w:rPr>
      </w:pPr>
      <w:r w:rsidRPr="00FA1D76">
        <w:rPr>
          <w:rFonts w:ascii="Tahoma" w:hAnsi="Tahoma" w:cs="Tahoma"/>
          <w:sz w:val="14"/>
          <w:szCs w:val="14"/>
          <w:lang w:eastAsia="ru-RU"/>
        </w:rPr>
        <w:t>-</w:t>
      </w:r>
      <w:r w:rsidRPr="00FA1D76">
        <w:rPr>
          <w:rFonts w:ascii="Tahoma" w:hAnsi="Tahoma" w:cs="Tahoma"/>
          <w:sz w:val="14"/>
          <w:szCs w:val="14"/>
          <w:lang w:eastAsia="ru-RU"/>
        </w:rPr>
        <w:tab/>
        <w:t>П КПР-20-07-201</w:t>
      </w:r>
      <w:r w:rsidR="003020B1">
        <w:rPr>
          <w:rFonts w:ascii="Tahoma" w:hAnsi="Tahoma" w:cs="Tahoma"/>
          <w:sz w:val="14"/>
          <w:szCs w:val="14"/>
          <w:lang w:eastAsia="ru-RU"/>
        </w:rPr>
        <w:t>5</w:t>
      </w:r>
      <w:r w:rsidR="003020B1" w:rsidRPr="003020B1">
        <w:t xml:space="preserve"> </w:t>
      </w:r>
      <w:r w:rsidR="003020B1" w:rsidRPr="003020B1">
        <w:rPr>
          <w:rFonts w:ascii="Tahoma" w:hAnsi="Tahoma" w:cs="Tahoma"/>
          <w:sz w:val="14"/>
          <w:szCs w:val="14"/>
          <w:lang w:eastAsia="ru-RU"/>
        </w:rPr>
        <w:t>Положения «Порядок расследования происшествий в</w:t>
      </w:r>
      <w:r w:rsidR="003020B1">
        <w:rPr>
          <w:rFonts w:ascii="Tahoma" w:hAnsi="Tahoma" w:cs="Tahoma"/>
          <w:sz w:val="14"/>
          <w:szCs w:val="14"/>
          <w:lang w:eastAsia="ru-RU"/>
        </w:rPr>
        <w:t xml:space="preserve"> ОАО «Красноярский речной порт»</w:t>
      </w:r>
      <w:r w:rsidRPr="00FA1D76">
        <w:rPr>
          <w:rFonts w:ascii="Tahoma" w:hAnsi="Tahoma" w:cs="Tahoma"/>
          <w:sz w:val="14"/>
          <w:szCs w:val="14"/>
          <w:lang w:eastAsia="ru-RU"/>
        </w:rPr>
        <w:t xml:space="preserve">, утвержденного приказом от 29.05.2015 № КРП/369-п «О утверждении и внедрении П КПР-20-07-2015 «Порядок расследования происшествий в ОАО «Красноярский речной порт» (с изменениями от 26.06.2020, приказ № КРП/153-п «О внесении изменений и дополнений в Порядок расследования происшествий в АО «Красноярский речной порт»); </w:t>
      </w:r>
    </w:p>
    <w:p w14:paraId="624302B9" w14:textId="20086F3B" w:rsidR="00AC1ACF" w:rsidRPr="00FA1D76" w:rsidRDefault="00AC1ACF" w:rsidP="00AC1ACF">
      <w:pPr>
        <w:spacing w:after="0" w:line="240" w:lineRule="auto"/>
        <w:jc w:val="both"/>
        <w:rPr>
          <w:rFonts w:ascii="Tahoma" w:hAnsi="Tahoma" w:cs="Tahoma"/>
          <w:sz w:val="14"/>
          <w:szCs w:val="14"/>
          <w:lang w:eastAsia="ru-RU"/>
        </w:rPr>
      </w:pPr>
      <w:r w:rsidRPr="00FA1D76">
        <w:rPr>
          <w:rFonts w:ascii="Tahoma" w:hAnsi="Tahoma" w:cs="Tahoma"/>
          <w:sz w:val="14"/>
          <w:szCs w:val="14"/>
          <w:lang w:eastAsia="ru-RU"/>
        </w:rPr>
        <w:t>-</w:t>
      </w:r>
      <w:r w:rsidRPr="00FA1D76">
        <w:rPr>
          <w:rFonts w:ascii="Tahoma" w:hAnsi="Tahoma" w:cs="Tahoma"/>
          <w:sz w:val="14"/>
          <w:szCs w:val="14"/>
          <w:lang w:eastAsia="ru-RU"/>
        </w:rPr>
        <w:tab/>
        <w:t>Стандарта организации «Порядок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 с учетом изменений», утвержденного приказом от 18.11.2021 № КРП/359-п «О введении в действие и применении в АО «КРП»;</w:t>
      </w:r>
    </w:p>
    <w:p w14:paraId="3FCC6B78" w14:textId="5F4503F9" w:rsidR="00AC1ACF" w:rsidRPr="00FA1D76" w:rsidRDefault="00AC1ACF" w:rsidP="00030DE1">
      <w:pPr>
        <w:spacing w:after="0" w:line="240" w:lineRule="auto"/>
        <w:jc w:val="both"/>
        <w:rPr>
          <w:rFonts w:ascii="Tahoma" w:hAnsi="Tahoma" w:cs="Tahoma"/>
          <w:sz w:val="14"/>
          <w:szCs w:val="14"/>
          <w:lang w:eastAsia="ru-RU"/>
        </w:rPr>
      </w:pPr>
      <w:r w:rsidRPr="00FA1D76">
        <w:rPr>
          <w:rFonts w:ascii="Tahoma" w:hAnsi="Tahoma" w:cs="Tahoma"/>
          <w:sz w:val="14"/>
          <w:szCs w:val="14"/>
          <w:lang w:eastAsia="ru-RU"/>
        </w:rPr>
        <w:t>-</w:t>
      </w:r>
      <w:r w:rsidRPr="00FA1D76">
        <w:rPr>
          <w:rFonts w:ascii="Tahoma" w:hAnsi="Tahoma" w:cs="Tahoma"/>
          <w:sz w:val="14"/>
          <w:szCs w:val="14"/>
          <w:lang w:eastAsia="ru-RU"/>
        </w:rPr>
        <w:tab/>
      </w:r>
      <w:r w:rsidR="00030DE1" w:rsidRPr="00FA1D76">
        <w:rPr>
          <w:rFonts w:ascii="Tahoma" w:hAnsi="Tahoma" w:cs="Tahoma"/>
          <w:sz w:val="14"/>
          <w:szCs w:val="14"/>
          <w:lang w:eastAsia="ru-RU"/>
        </w:rPr>
        <w:t xml:space="preserve">СТО КИСМ 120-201-2009 «Отчетность о деятельности в области промышленной безопасности и охраны труда, утвержденного </w:t>
      </w:r>
      <w:r w:rsidRPr="00FA1D76">
        <w:rPr>
          <w:rFonts w:ascii="Tahoma" w:hAnsi="Tahoma" w:cs="Tahoma"/>
          <w:sz w:val="14"/>
          <w:szCs w:val="14"/>
          <w:lang w:eastAsia="ru-RU"/>
        </w:rPr>
        <w:t>приказ</w:t>
      </w:r>
      <w:r w:rsidR="00030DE1" w:rsidRPr="00FA1D76">
        <w:rPr>
          <w:rFonts w:ascii="Tahoma" w:hAnsi="Tahoma" w:cs="Tahoma"/>
          <w:sz w:val="14"/>
          <w:szCs w:val="14"/>
          <w:lang w:eastAsia="ru-RU"/>
        </w:rPr>
        <w:t>ами</w:t>
      </w:r>
      <w:r w:rsidRPr="00FA1D76">
        <w:rPr>
          <w:rFonts w:ascii="Tahoma" w:hAnsi="Tahoma" w:cs="Tahoma"/>
          <w:sz w:val="14"/>
          <w:szCs w:val="14"/>
          <w:lang w:eastAsia="ru-RU"/>
        </w:rPr>
        <w:t xml:space="preserve"> от 15.05.2020 № ЕРП/090-п «О введении в действие, применении и внесение изменений и дополнений в действующие в АО «ЕРП»</w:t>
      </w:r>
      <w:r w:rsidR="00030DE1" w:rsidRPr="00FA1D76">
        <w:rPr>
          <w:rFonts w:ascii="Tahoma" w:hAnsi="Tahoma" w:cs="Tahoma"/>
          <w:sz w:val="14"/>
          <w:szCs w:val="14"/>
          <w:lang w:eastAsia="ru-RU"/>
        </w:rPr>
        <w:t xml:space="preserve">, от 26.05.2020 № НН-ЕРП/068-п </w:t>
      </w:r>
      <w:r w:rsidR="00FA1D76" w:rsidRPr="00FA1D76">
        <w:rPr>
          <w:rFonts w:ascii="Tahoma" w:hAnsi="Tahoma" w:cs="Tahoma"/>
          <w:sz w:val="14"/>
          <w:szCs w:val="14"/>
          <w:lang w:eastAsia="ru-RU"/>
        </w:rPr>
        <w:t>«О применении в ООО «Норникель - ЕРП» нормативно-технических документов ПАО «ГМК «Норильский никель» в области промышленной безопасности и охраны труда, с учетом внесенных изменений и дополнений»;</w:t>
      </w:r>
      <w:r w:rsidRPr="00FA1D76">
        <w:rPr>
          <w:rFonts w:ascii="Tahoma" w:hAnsi="Tahoma" w:cs="Tahoma"/>
          <w:sz w:val="14"/>
          <w:szCs w:val="14"/>
          <w:lang w:eastAsia="ru-RU"/>
        </w:rPr>
        <w:t xml:space="preserve"> </w:t>
      </w:r>
    </w:p>
    <w:p w14:paraId="2043A287" w14:textId="72119440" w:rsidR="00AC1ACF" w:rsidRPr="00FA1D76" w:rsidRDefault="00AC1ACF" w:rsidP="00AC1ACF">
      <w:pPr>
        <w:spacing w:after="0" w:line="240" w:lineRule="auto"/>
        <w:jc w:val="both"/>
        <w:rPr>
          <w:rFonts w:ascii="Tahoma" w:hAnsi="Tahoma" w:cs="Tahoma"/>
          <w:sz w:val="14"/>
          <w:szCs w:val="14"/>
          <w:lang w:eastAsia="ru-RU"/>
        </w:rPr>
      </w:pPr>
      <w:r w:rsidRPr="00FA1D76">
        <w:rPr>
          <w:rFonts w:ascii="Tahoma" w:hAnsi="Tahoma" w:cs="Tahoma"/>
          <w:sz w:val="14"/>
          <w:szCs w:val="14"/>
          <w:lang w:eastAsia="ru-RU"/>
        </w:rPr>
        <w:t>-</w:t>
      </w:r>
      <w:r w:rsidRPr="00FA1D76">
        <w:rPr>
          <w:rFonts w:ascii="Tahoma" w:hAnsi="Tahoma" w:cs="Tahoma"/>
          <w:sz w:val="14"/>
          <w:szCs w:val="14"/>
          <w:lang w:eastAsia="ru-RU"/>
        </w:rPr>
        <w:tab/>
      </w:r>
      <w:r w:rsidR="00FA1D76" w:rsidRPr="00FA1D76">
        <w:rPr>
          <w:rFonts w:ascii="Tahoma" w:hAnsi="Tahoma" w:cs="Tahoma"/>
          <w:sz w:val="14"/>
          <w:szCs w:val="14"/>
          <w:lang w:eastAsia="ru-RU"/>
        </w:rPr>
        <w:t xml:space="preserve">ПО 014-2015 </w:t>
      </w:r>
      <w:r w:rsidRPr="00FA1D76">
        <w:rPr>
          <w:rFonts w:ascii="Tahoma" w:hAnsi="Tahoma" w:cs="Tahoma"/>
          <w:sz w:val="14"/>
          <w:szCs w:val="14"/>
          <w:lang w:eastAsia="ru-RU"/>
        </w:rPr>
        <w:t>Положени</w:t>
      </w:r>
      <w:r w:rsidR="00FA1D76" w:rsidRPr="00FA1D76">
        <w:rPr>
          <w:rFonts w:ascii="Tahoma" w:hAnsi="Tahoma" w:cs="Tahoma"/>
          <w:sz w:val="14"/>
          <w:szCs w:val="14"/>
          <w:lang w:eastAsia="ru-RU"/>
        </w:rPr>
        <w:t>я</w:t>
      </w:r>
      <w:r w:rsidRPr="00FA1D76">
        <w:rPr>
          <w:rFonts w:ascii="Tahoma" w:hAnsi="Tahoma" w:cs="Tahoma"/>
          <w:sz w:val="14"/>
          <w:szCs w:val="14"/>
          <w:lang w:eastAsia="ru-RU"/>
        </w:rPr>
        <w:t xml:space="preserve"> «О расследовании происшествий в ОАО «Енисейское речное пароходство», утвержденно</w:t>
      </w:r>
      <w:r w:rsidR="00FA1D76" w:rsidRPr="00FA1D76">
        <w:rPr>
          <w:rFonts w:ascii="Tahoma" w:hAnsi="Tahoma" w:cs="Tahoma"/>
          <w:sz w:val="14"/>
          <w:szCs w:val="14"/>
          <w:lang w:eastAsia="ru-RU"/>
        </w:rPr>
        <w:t>го</w:t>
      </w:r>
      <w:r w:rsidRPr="00FA1D76">
        <w:rPr>
          <w:rFonts w:ascii="Tahoma" w:hAnsi="Tahoma" w:cs="Tahoma"/>
          <w:sz w:val="14"/>
          <w:szCs w:val="14"/>
          <w:lang w:eastAsia="ru-RU"/>
        </w:rPr>
        <w:t xml:space="preserve"> решением Правления ОАО «ЕРП» (протокол от 06.10.2015 № 03.1-03.3-42-140);</w:t>
      </w:r>
    </w:p>
    <w:p w14:paraId="5DBED6E7" w14:textId="6F53382B" w:rsidR="00AC1ACF" w:rsidRPr="00FA1D76" w:rsidRDefault="00AC1ACF" w:rsidP="00AC1ACF">
      <w:pPr>
        <w:spacing w:after="0" w:line="240" w:lineRule="auto"/>
        <w:jc w:val="both"/>
        <w:rPr>
          <w:rFonts w:ascii="Tahoma" w:hAnsi="Tahoma" w:cs="Tahoma"/>
          <w:sz w:val="14"/>
          <w:szCs w:val="14"/>
          <w:lang w:eastAsia="ru-RU"/>
        </w:rPr>
      </w:pPr>
      <w:r w:rsidRPr="00FA1D76">
        <w:rPr>
          <w:rFonts w:ascii="Tahoma" w:hAnsi="Tahoma" w:cs="Tahoma"/>
          <w:sz w:val="14"/>
          <w:szCs w:val="14"/>
          <w:lang w:eastAsia="ru-RU"/>
        </w:rPr>
        <w:t>-</w:t>
      </w:r>
      <w:r w:rsidRPr="00FA1D76">
        <w:rPr>
          <w:rFonts w:ascii="Tahoma" w:hAnsi="Tahoma" w:cs="Tahoma"/>
          <w:sz w:val="14"/>
          <w:szCs w:val="14"/>
          <w:lang w:eastAsia="ru-RU"/>
        </w:rPr>
        <w:tab/>
      </w:r>
      <w:r w:rsidR="00FA1D76" w:rsidRPr="00FA1D76">
        <w:rPr>
          <w:rFonts w:ascii="Tahoma" w:hAnsi="Tahoma" w:cs="Tahoma"/>
          <w:sz w:val="14"/>
          <w:szCs w:val="14"/>
          <w:lang w:eastAsia="ru-RU"/>
        </w:rPr>
        <w:t xml:space="preserve">СТО КИСМ 121-216-2015-ЛП, </w:t>
      </w:r>
      <w:r w:rsidR="003020B1">
        <w:rPr>
          <w:rFonts w:ascii="Tahoma" w:hAnsi="Tahoma" w:cs="Tahoma"/>
          <w:sz w:val="14"/>
          <w:szCs w:val="14"/>
          <w:lang w:eastAsia="ru-RU"/>
        </w:rPr>
        <w:t xml:space="preserve">утвержденного </w:t>
      </w:r>
      <w:r w:rsidRPr="00FA1D76">
        <w:rPr>
          <w:rFonts w:ascii="Tahoma" w:hAnsi="Tahoma" w:cs="Tahoma"/>
          <w:sz w:val="14"/>
          <w:szCs w:val="14"/>
          <w:lang w:eastAsia="ru-RU"/>
        </w:rPr>
        <w:t>приказ</w:t>
      </w:r>
      <w:r w:rsidR="00FA1D76" w:rsidRPr="00FA1D76">
        <w:rPr>
          <w:rFonts w:ascii="Tahoma" w:hAnsi="Tahoma" w:cs="Tahoma"/>
          <w:sz w:val="14"/>
          <w:szCs w:val="14"/>
          <w:lang w:eastAsia="ru-RU"/>
        </w:rPr>
        <w:t>ом</w:t>
      </w:r>
      <w:r w:rsidRPr="00FA1D76">
        <w:rPr>
          <w:rFonts w:ascii="Tahoma" w:hAnsi="Tahoma" w:cs="Tahoma"/>
          <w:sz w:val="14"/>
          <w:szCs w:val="14"/>
          <w:lang w:eastAsia="ru-RU"/>
        </w:rPr>
        <w:t xml:space="preserve"> от 30.10.2015 № 196-ПВ «Об утверждении Стандарта СТО КИСМ 121-216-2015-ЛП «Расследование происшествий в АО «Лесосибирский порт»</w:t>
      </w:r>
      <w:r w:rsidR="00025906">
        <w:rPr>
          <w:rFonts w:ascii="Tahoma" w:hAnsi="Tahoma" w:cs="Tahoma"/>
          <w:sz w:val="14"/>
          <w:szCs w:val="14"/>
          <w:lang w:eastAsia="ru-RU"/>
        </w:rPr>
        <w:t xml:space="preserve"> (с изменениями, внесенными приказом </w:t>
      </w:r>
      <w:r w:rsidR="00025906" w:rsidRPr="00025906">
        <w:rPr>
          <w:rFonts w:ascii="Tahoma" w:hAnsi="Tahoma" w:cs="Tahoma"/>
          <w:sz w:val="14"/>
          <w:szCs w:val="14"/>
          <w:lang w:eastAsia="ru-RU"/>
        </w:rPr>
        <w:t>от 25.10.2018 № 313-П</w:t>
      </w:r>
      <w:r w:rsidR="00025906">
        <w:rPr>
          <w:rFonts w:ascii="Tahoma" w:hAnsi="Tahoma" w:cs="Tahoma"/>
          <w:sz w:val="14"/>
          <w:szCs w:val="14"/>
          <w:lang w:eastAsia="ru-RU"/>
        </w:rPr>
        <w:t>)</w:t>
      </w:r>
      <w:r w:rsidRPr="00FA1D76">
        <w:rPr>
          <w:rFonts w:ascii="Tahoma" w:hAnsi="Tahoma" w:cs="Tahoma"/>
          <w:sz w:val="14"/>
          <w:szCs w:val="14"/>
          <w:lang w:eastAsia="ru-RU"/>
        </w:rPr>
        <w:t>.</w:t>
      </w:r>
    </w:p>
    <w:p w14:paraId="3030F0E0" w14:textId="00ACD47E" w:rsidR="001A7045" w:rsidRPr="00B94CD8" w:rsidRDefault="00D02620" w:rsidP="001A7045">
      <w:pPr>
        <w:spacing w:after="0" w:line="240" w:lineRule="auto"/>
        <w:jc w:val="both"/>
        <w:rPr>
          <w:rFonts w:ascii="Tahoma" w:hAnsi="Tahoma" w:cs="Tahoma"/>
          <w:sz w:val="24"/>
          <w:szCs w:val="24"/>
          <w:lang w:eastAsia="ru-RU"/>
        </w:rPr>
      </w:pPr>
      <w:r>
        <w:rPr>
          <w:rFonts w:ascii="Tahoma" w:hAnsi="Tahoma" w:cs="Tahoma"/>
          <w:sz w:val="24"/>
          <w:szCs w:val="24"/>
          <w:lang w:eastAsia="ru-RU"/>
        </w:rPr>
        <w:t xml:space="preserve">Дата </w:t>
      </w:r>
      <w:r w:rsidR="00A918D0">
        <w:rPr>
          <w:rFonts w:ascii="Tahoma" w:hAnsi="Tahoma" w:cs="Tahoma"/>
          <w:sz w:val="24"/>
          <w:szCs w:val="24"/>
          <w:lang w:eastAsia="ru-RU"/>
        </w:rPr>
        <w:t>введения:</w:t>
      </w:r>
      <w:r w:rsidR="004F0D42">
        <w:rPr>
          <w:rFonts w:ascii="Tahoma" w:hAnsi="Tahoma" w:cs="Tahoma"/>
          <w:sz w:val="24"/>
          <w:szCs w:val="24"/>
          <w:lang w:eastAsia="ru-RU"/>
        </w:rPr>
        <w:t>11.07</w:t>
      </w:r>
      <w:r w:rsidR="001A7045" w:rsidRPr="00B94CD8">
        <w:rPr>
          <w:rFonts w:ascii="Tahoma" w:hAnsi="Tahoma" w:cs="Tahoma"/>
          <w:sz w:val="24"/>
          <w:szCs w:val="24"/>
          <w:lang w:eastAsia="ru-RU"/>
        </w:rPr>
        <w:t>.202</w:t>
      </w:r>
      <w:r w:rsidR="00027F4B" w:rsidRPr="00B94CD8">
        <w:rPr>
          <w:rFonts w:ascii="Tahoma" w:hAnsi="Tahoma" w:cs="Tahoma"/>
          <w:sz w:val="24"/>
          <w:szCs w:val="24"/>
          <w:lang w:eastAsia="ru-RU"/>
        </w:rPr>
        <w:t>3</w:t>
      </w:r>
    </w:p>
    <w:p w14:paraId="60958243" w14:textId="77777777" w:rsidR="001A7045" w:rsidRPr="00F62BAD" w:rsidRDefault="001A7045" w:rsidP="001A7045">
      <w:pPr>
        <w:spacing w:after="0" w:line="240" w:lineRule="auto"/>
        <w:jc w:val="both"/>
        <w:rPr>
          <w:rFonts w:ascii="Tahoma" w:hAnsi="Tahoma" w:cs="Tahoma"/>
          <w:sz w:val="24"/>
          <w:szCs w:val="24"/>
          <w:lang w:eastAsia="ru-RU"/>
        </w:rPr>
      </w:pPr>
      <w:r w:rsidRPr="00F62BAD">
        <w:rPr>
          <w:rFonts w:ascii="Tahoma" w:hAnsi="Tahoma" w:cs="Tahoma"/>
          <w:sz w:val="24"/>
          <w:szCs w:val="24"/>
          <w:lang w:eastAsia="ru-RU"/>
        </w:rPr>
        <w:br w:type="page"/>
      </w:r>
    </w:p>
    <w:p w14:paraId="62B329B7" w14:textId="77777777" w:rsidR="001A7045" w:rsidRPr="00F62BAD" w:rsidRDefault="001A7045" w:rsidP="00A61120">
      <w:pPr>
        <w:keepNext/>
        <w:spacing w:before="240" w:after="120" w:line="240" w:lineRule="auto"/>
        <w:ind w:firstLine="567"/>
        <w:jc w:val="center"/>
        <w:rPr>
          <w:rFonts w:ascii="Tahoma" w:hAnsi="Tahoma" w:cs="Tahoma"/>
          <w:b/>
          <w:bCs/>
          <w:sz w:val="24"/>
          <w:szCs w:val="24"/>
          <w:lang w:eastAsia="ru-RU"/>
        </w:rPr>
      </w:pPr>
      <w:r w:rsidRPr="00F62BAD">
        <w:rPr>
          <w:rFonts w:ascii="Tahoma" w:hAnsi="Tahoma" w:cs="Tahoma"/>
          <w:b/>
          <w:bCs/>
          <w:sz w:val="24"/>
          <w:szCs w:val="24"/>
          <w:lang w:eastAsia="ru-RU"/>
        </w:rPr>
        <w:lastRenderedPageBreak/>
        <w:t>Предисловие</w:t>
      </w:r>
    </w:p>
    <w:p w14:paraId="0E544878" w14:textId="56344F8A" w:rsidR="005A6B19" w:rsidRDefault="001A7045" w:rsidP="005A6B19">
      <w:pPr>
        <w:pStyle w:val="s29-"/>
        <w:numPr>
          <w:ilvl w:val="0"/>
          <w:numId w:val="0"/>
        </w:numPr>
        <w:spacing w:before="0" w:after="240"/>
        <w:ind w:firstLine="709"/>
        <w:rPr>
          <w:rFonts w:ascii="Tahoma" w:hAnsi="Tahoma" w:cs="Tahoma"/>
          <w:sz w:val="24"/>
        </w:rPr>
      </w:pPr>
      <w:r w:rsidRPr="005A6B19">
        <w:rPr>
          <w:rFonts w:ascii="Tahoma" w:hAnsi="Tahoma" w:cs="Tahoma"/>
          <w:sz w:val="24"/>
        </w:rPr>
        <w:t xml:space="preserve">Стандарт разработан </w:t>
      </w:r>
      <w:r w:rsidR="005A6B19" w:rsidRPr="005A6B19">
        <w:rPr>
          <w:rFonts w:ascii="Tahoma" w:hAnsi="Tahoma" w:cs="Tahoma"/>
          <w:sz w:val="24"/>
        </w:rPr>
        <w:t xml:space="preserve">в соответствии с требованиями Трудового кодекса Российской Федерации, </w:t>
      </w:r>
      <w:r w:rsidR="00E80CFF">
        <w:rPr>
          <w:rFonts w:ascii="Tahoma" w:hAnsi="Tahoma" w:cs="Tahoma"/>
          <w:sz w:val="24"/>
        </w:rPr>
        <w:t>п</w:t>
      </w:r>
      <w:r w:rsidR="00585287" w:rsidRPr="00585287">
        <w:rPr>
          <w:rFonts w:ascii="Tahoma" w:hAnsi="Tahoma" w:cs="Tahoma"/>
          <w:sz w:val="24"/>
        </w:rPr>
        <w:t>риказа Министерства труда и социальной защиты РФ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а также</w:t>
      </w:r>
      <w:r w:rsidR="00585287">
        <w:rPr>
          <w:rFonts w:ascii="Tahoma" w:hAnsi="Tahoma" w:cs="Tahoma"/>
          <w:sz w:val="24"/>
        </w:rPr>
        <w:t xml:space="preserve"> </w:t>
      </w:r>
      <w:r w:rsidR="005A6B19" w:rsidRPr="005A6B19">
        <w:rPr>
          <w:rFonts w:ascii="Tahoma" w:hAnsi="Tahoma" w:cs="Tahoma"/>
          <w:sz w:val="24"/>
        </w:rPr>
        <w:t>Стандарта организации ПАО «ГМК «Норильский никель» Оповещение, регистрация, учет и внутреннее расследование происшествий в области производственной безопасности (СТО КИСМ 1</w:t>
      </w:r>
      <w:r w:rsidR="005A6B19">
        <w:rPr>
          <w:rFonts w:ascii="Tahoma" w:hAnsi="Tahoma" w:cs="Tahoma"/>
          <w:sz w:val="24"/>
        </w:rPr>
        <w:t xml:space="preserve">21-216-2022) (далее – Стандарт), утвержденного распоряжением </w:t>
      </w:r>
      <w:r w:rsidR="005A6B19" w:rsidRPr="005A6B19">
        <w:rPr>
          <w:rFonts w:ascii="Tahoma" w:hAnsi="Tahoma" w:cs="Tahoma"/>
          <w:sz w:val="24"/>
        </w:rPr>
        <w:t>Старшего вице-президента – Производственного директора от</w:t>
      </w:r>
      <w:r w:rsidR="005A6B19">
        <w:rPr>
          <w:rFonts w:ascii="Tahoma" w:hAnsi="Tahoma" w:cs="Tahoma"/>
          <w:sz w:val="24"/>
        </w:rPr>
        <w:t xml:space="preserve"> 21.04.2023 № ГМК-40/010-р.</w:t>
      </w:r>
    </w:p>
    <w:p w14:paraId="526CE827" w14:textId="3547108D" w:rsidR="001A7045" w:rsidRPr="006B0DE2" w:rsidRDefault="005A6B19" w:rsidP="00EF73FB">
      <w:pPr>
        <w:pStyle w:val="s29-"/>
        <w:numPr>
          <w:ilvl w:val="0"/>
          <w:numId w:val="0"/>
        </w:numPr>
        <w:spacing w:before="0"/>
        <w:ind w:firstLine="709"/>
        <w:rPr>
          <w:rFonts w:ascii="Tahoma" w:hAnsi="Tahoma" w:cs="Tahoma"/>
          <w:sz w:val="24"/>
        </w:rPr>
      </w:pPr>
      <w:r w:rsidRPr="006B0DE2">
        <w:rPr>
          <w:rFonts w:ascii="Tahoma" w:hAnsi="Tahoma" w:cs="Tahoma"/>
          <w:sz w:val="24"/>
        </w:rPr>
        <w:t>С</w:t>
      </w:r>
      <w:r w:rsidR="001A7045" w:rsidRPr="006B0DE2">
        <w:rPr>
          <w:rFonts w:ascii="Tahoma" w:hAnsi="Tahoma" w:cs="Tahoma"/>
          <w:sz w:val="24"/>
        </w:rPr>
        <w:t xml:space="preserve">тандарт введен в действие </w:t>
      </w:r>
      <w:r w:rsidR="00A918D0" w:rsidRPr="005C0FED">
        <w:rPr>
          <w:rFonts w:ascii="Tahoma" w:hAnsi="Tahoma" w:cs="Tahoma"/>
          <w:sz w:val="24"/>
        </w:rPr>
        <w:t xml:space="preserve">с </w:t>
      </w:r>
      <w:r w:rsidR="00FB6545">
        <w:rPr>
          <w:rFonts w:ascii="Tahoma" w:hAnsi="Tahoma" w:cs="Tahoma"/>
          <w:sz w:val="24"/>
        </w:rPr>
        <w:t>11</w:t>
      </w:r>
      <w:r w:rsidR="006B0DE2" w:rsidRPr="005C0FED">
        <w:rPr>
          <w:rFonts w:ascii="Tahoma" w:hAnsi="Tahoma" w:cs="Tahoma"/>
          <w:sz w:val="24"/>
        </w:rPr>
        <w:t>.</w:t>
      </w:r>
      <w:r w:rsidR="00FB6545">
        <w:rPr>
          <w:rFonts w:ascii="Tahoma" w:hAnsi="Tahoma" w:cs="Tahoma"/>
          <w:sz w:val="24"/>
        </w:rPr>
        <w:t>07</w:t>
      </w:r>
      <w:r w:rsidR="00F20262" w:rsidRPr="005C0FED">
        <w:rPr>
          <w:rFonts w:ascii="Tahoma" w:hAnsi="Tahoma" w:cs="Tahoma"/>
          <w:sz w:val="24"/>
        </w:rPr>
        <w:t>.2023</w:t>
      </w:r>
      <w:r w:rsidR="001A7045" w:rsidRPr="005C0FED">
        <w:rPr>
          <w:rFonts w:ascii="Tahoma" w:hAnsi="Tahoma" w:cs="Tahoma"/>
          <w:sz w:val="24"/>
        </w:rPr>
        <w:t xml:space="preserve"> </w:t>
      </w:r>
      <w:r w:rsidRPr="005C0FED">
        <w:rPr>
          <w:rFonts w:ascii="Tahoma" w:hAnsi="Tahoma" w:cs="Tahoma"/>
          <w:sz w:val="24"/>
        </w:rPr>
        <w:t xml:space="preserve">приказом </w:t>
      </w:r>
      <w:r w:rsidR="00507077" w:rsidRPr="006B0DE2">
        <w:rPr>
          <w:rFonts w:ascii="Tahoma" w:hAnsi="Tahoma" w:cs="Tahoma"/>
          <w:sz w:val="24"/>
        </w:rPr>
        <w:t>Генерального директора</w:t>
      </w:r>
      <w:r w:rsidR="00E80CFF">
        <w:rPr>
          <w:rFonts w:ascii="Tahoma" w:hAnsi="Tahoma" w:cs="Tahoma"/>
          <w:sz w:val="24"/>
        </w:rPr>
        <w:t xml:space="preserve"> ООО «Норникель – ЕРП»</w:t>
      </w:r>
      <w:r w:rsidR="001A7045" w:rsidRPr="006B0DE2">
        <w:rPr>
          <w:rFonts w:ascii="Tahoma" w:hAnsi="Tahoma" w:cs="Tahoma"/>
          <w:sz w:val="24"/>
        </w:rPr>
        <w:t xml:space="preserve"> от </w:t>
      </w:r>
      <w:r w:rsidR="00FB6545">
        <w:rPr>
          <w:rFonts w:ascii="Tahoma" w:hAnsi="Tahoma" w:cs="Tahoma"/>
          <w:sz w:val="24"/>
        </w:rPr>
        <w:t>11</w:t>
      </w:r>
      <w:r w:rsidR="00A918D0" w:rsidRPr="006B0DE2">
        <w:rPr>
          <w:rFonts w:ascii="Tahoma" w:hAnsi="Tahoma" w:cs="Tahoma"/>
          <w:sz w:val="24"/>
        </w:rPr>
        <w:t>.0</w:t>
      </w:r>
      <w:r w:rsidR="00FB6545">
        <w:rPr>
          <w:rFonts w:ascii="Tahoma" w:hAnsi="Tahoma" w:cs="Tahoma"/>
          <w:sz w:val="24"/>
        </w:rPr>
        <w:t>7</w:t>
      </w:r>
      <w:r w:rsidR="00E41AE6" w:rsidRPr="006B0DE2">
        <w:rPr>
          <w:rFonts w:ascii="Tahoma" w:hAnsi="Tahoma" w:cs="Tahoma"/>
          <w:sz w:val="24"/>
        </w:rPr>
        <w:t xml:space="preserve">.2023 </w:t>
      </w:r>
      <w:r w:rsidR="00DD1F58" w:rsidRPr="006B0DE2">
        <w:rPr>
          <w:rFonts w:ascii="Tahoma" w:hAnsi="Tahoma" w:cs="Tahoma"/>
          <w:sz w:val="24"/>
        </w:rPr>
        <w:t xml:space="preserve">№ </w:t>
      </w:r>
      <w:r w:rsidR="00E41AE6" w:rsidRPr="006B0DE2">
        <w:rPr>
          <w:rFonts w:ascii="Tahoma" w:hAnsi="Tahoma" w:cs="Tahoma"/>
          <w:sz w:val="24"/>
        </w:rPr>
        <w:t>НН-ЕРП</w:t>
      </w:r>
      <w:r w:rsidR="00DD1F58" w:rsidRPr="006B0DE2">
        <w:rPr>
          <w:rFonts w:ascii="Tahoma" w:hAnsi="Tahoma" w:cs="Tahoma"/>
          <w:sz w:val="24"/>
        </w:rPr>
        <w:t>/</w:t>
      </w:r>
      <w:r w:rsidR="00FB6545">
        <w:rPr>
          <w:rFonts w:ascii="Tahoma" w:hAnsi="Tahoma" w:cs="Tahoma"/>
          <w:sz w:val="24"/>
        </w:rPr>
        <w:t>136</w:t>
      </w:r>
      <w:r w:rsidR="00DD1F58" w:rsidRPr="006B0DE2">
        <w:rPr>
          <w:rFonts w:ascii="Tahoma" w:hAnsi="Tahoma" w:cs="Tahoma"/>
          <w:sz w:val="24"/>
        </w:rPr>
        <w:t>-</w:t>
      </w:r>
      <w:r w:rsidR="00E41AE6" w:rsidRPr="006B0DE2">
        <w:rPr>
          <w:rFonts w:ascii="Tahoma" w:hAnsi="Tahoma" w:cs="Tahoma"/>
          <w:sz w:val="24"/>
        </w:rPr>
        <w:t>п</w:t>
      </w:r>
      <w:r w:rsidR="00DD1F58" w:rsidRPr="006B0DE2">
        <w:rPr>
          <w:rFonts w:ascii="Tahoma" w:hAnsi="Tahoma" w:cs="Tahoma"/>
          <w:sz w:val="24"/>
        </w:rPr>
        <w:t xml:space="preserve"> </w:t>
      </w:r>
      <w:r w:rsidR="001A7045" w:rsidRPr="006B0DE2">
        <w:rPr>
          <w:rFonts w:ascii="Tahoma" w:hAnsi="Tahoma" w:cs="Tahoma"/>
          <w:sz w:val="24"/>
        </w:rPr>
        <w:t>взамен:</w:t>
      </w:r>
    </w:p>
    <w:p w14:paraId="371301BA" w14:textId="76E38869" w:rsidR="00EF73FB" w:rsidRDefault="00EF73FB" w:rsidP="00E80CFF">
      <w:pPr>
        <w:tabs>
          <w:tab w:val="left" w:pos="993"/>
        </w:tabs>
        <w:spacing w:after="0" w:line="240" w:lineRule="auto"/>
        <w:ind w:firstLine="709"/>
        <w:jc w:val="both"/>
        <w:rPr>
          <w:rFonts w:ascii="Tahoma" w:hAnsi="Tahoma" w:cs="Tahoma"/>
          <w:sz w:val="24"/>
          <w:szCs w:val="24"/>
          <w:lang w:eastAsia="ru-RU"/>
        </w:rPr>
      </w:pPr>
      <w:r w:rsidRPr="00EF73FB">
        <w:rPr>
          <w:rFonts w:ascii="Tahoma" w:hAnsi="Tahoma" w:cs="Tahoma"/>
          <w:sz w:val="24"/>
          <w:szCs w:val="24"/>
          <w:lang w:eastAsia="ru-RU"/>
        </w:rPr>
        <w:t>–</w:t>
      </w:r>
      <w:r>
        <w:rPr>
          <w:rFonts w:ascii="Tahoma" w:hAnsi="Tahoma" w:cs="Tahoma"/>
          <w:sz w:val="24"/>
          <w:szCs w:val="24"/>
          <w:lang w:eastAsia="ru-RU"/>
        </w:rPr>
        <w:tab/>
      </w:r>
      <w:r w:rsidRPr="000A7FAD">
        <w:rPr>
          <w:rFonts w:ascii="Tahoma" w:hAnsi="Tahoma" w:cs="Tahoma"/>
          <w:sz w:val="24"/>
          <w:szCs w:val="24"/>
          <w:lang w:eastAsia="ru-RU"/>
        </w:rPr>
        <w:t>Поряд</w:t>
      </w:r>
      <w:r w:rsidR="00E80CFF">
        <w:rPr>
          <w:rFonts w:ascii="Tahoma" w:hAnsi="Tahoma" w:cs="Tahoma"/>
          <w:sz w:val="24"/>
          <w:szCs w:val="24"/>
          <w:lang w:eastAsia="ru-RU"/>
        </w:rPr>
        <w:t>ка</w:t>
      </w:r>
      <w:r w:rsidRPr="000A7FAD">
        <w:rPr>
          <w:rFonts w:ascii="Tahoma" w:hAnsi="Tahoma" w:cs="Tahoma"/>
          <w:sz w:val="24"/>
          <w:szCs w:val="24"/>
          <w:lang w:eastAsia="ru-RU"/>
        </w:rPr>
        <w:t xml:space="preserve">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 </w:t>
      </w:r>
      <w:r w:rsidR="00E80CFF">
        <w:rPr>
          <w:rFonts w:ascii="Tahoma" w:hAnsi="Tahoma" w:cs="Tahoma"/>
          <w:sz w:val="24"/>
          <w:szCs w:val="24"/>
          <w:lang w:eastAsia="ru-RU"/>
        </w:rPr>
        <w:t>(</w:t>
      </w:r>
      <w:r w:rsidR="00E80CFF" w:rsidRPr="000A7FAD">
        <w:rPr>
          <w:rFonts w:ascii="Tahoma" w:hAnsi="Tahoma" w:cs="Tahoma"/>
          <w:sz w:val="24"/>
          <w:szCs w:val="24"/>
          <w:lang w:eastAsia="ru-RU"/>
        </w:rPr>
        <w:t>СТО КИСМ 120-202-2009</w:t>
      </w:r>
      <w:r w:rsidR="00E80CFF">
        <w:rPr>
          <w:rFonts w:ascii="Tahoma" w:hAnsi="Tahoma" w:cs="Tahoma"/>
          <w:sz w:val="24"/>
          <w:szCs w:val="24"/>
          <w:lang w:eastAsia="ru-RU"/>
        </w:rPr>
        <w:t xml:space="preserve">), </w:t>
      </w:r>
      <w:r w:rsidR="00F23E03">
        <w:rPr>
          <w:rFonts w:ascii="Tahoma" w:hAnsi="Tahoma" w:cs="Tahoma"/>
          <w:sz w:val="24"/>
          <w:szCs w:val="24"/>
          <w:lang w:eastAsia="ru-RU"/>
        </w:rPr>
        <w:t>введенного в</w:t>
      </w:r>
      <w:r w:rsidR="00E80CFF">
        <w:rPr>
          <w:rFonts w:ascii="Tahoma" w:hAnsi="Tahoma" w:cs="Tahoma"/>
          <w:sz w:val="24"/>
          <w:szCs w:val="24"/>
          <w:lang w:eastAsia="ru-RU"/>
        </w:rPr>
        <w:t xml:space="preserve"> </w:t>
      </w:r>
      <w:r w:rsidR="00F23E03">
        <w:rPr>
          <w:rFonts w:ascii="Tahoma" w:hAnsi="Tahoma" w:cs="Tahoma"/>
          <w:sz w:val="24"/>
          <w:szCs w:val="24"/>
          <w:lang w:eastAsia="ru-RU"/>
        </w:rPr>
        <w:t xml:space="preserve">действие </w:t>
      </w:r>
      <w:r w:rsidR="00C249C7">
        <w:rPr>
          <w:rFonts w:ascii="Tahoma" w:hAnsi="Tahoma" w:cs="Tahoma"/>
          <w:sz w:val="24"/>
          <w:szCs w:val="24"/>
          <w:lang w:eastAsia="ru-RU"/>
        </w:rPr>
        <w:t>в ООО «Норникель – ЕРП», АО «ЕРП», АО «КРП» приказами</w:t>
      </w:r>
      <w:r w:rsidR="00E80CFF">
        <w:rPr>
          <w:rFonts w:ascii="Tahoma" w:hAnsi="Tahoma" w:cs="Tahoma"/>
          <w:sz w:val="24"/>
          <w:szCs w:val="24"/>
          <w:lang w:eastAsia="ru-RU"/>
        </w:rPr>
        <w:t xml:space="preserve"> </w:t>
      </w:r>
      <w:r>
        <w:rPr>
          <w:rFonts w:ascii="Tahoma" w:hAnsi="Tahoma" w:cs="Tahoma"/>
          <w:sz w:val="24"/>
          <w:szCs w:val="24"/>
          <w:lang w:eastAsia="ru-RU"/>
        </w:rPr>
        <w:t xml:space="preserve">от </w:t>
      </w:r>
      <w:r w:rsidRPr="00EF73FB">
        <w:rPr>
          <w:rFonts w:ascii="Tahoma" w:hAnsi="Tahoma" w:cs="Tahoma"/>
          <w:sz w:val="24"/>
          <w:szCs w:val="24"/>
          <w:lang w:eastAsia="ru-RU"/>
        </w:rPr>
        <w:t>26.05.2020 № НН-ЕРП/068-п</w:t>
      </w:r>
      <w:r w:rsidR="00C249C7">
        <w:rPr>
          <w:rFonts w:ascii="Tahoma" w:hAnsi="Tahoma" w:cs="Tahoma"/>
          <w:sz w:val="24"/>
          <w:szCs w:val="24"/>
          <w:lang w:eastAsia="ru-RU"/>
        </w:rPr>
        <w:t xml:space="preserve">, от 15.05.2020 № ЕРП/090-п, </w:t>
      </w:r>
      <w:r w:rsidR="00C249C7" w:rsidRPr="00B95495">
        <w:rPr>
          <w:rFonts w:ascii="Tahoma" w:eastAsia="Calibri" w:hAnsi="Tahoma" w:cs="Tahoma"/>
          <w:sz w:val="24"/>
          <w:szCs w:val="24"/>
          <w:lang w:eastAsia="ru-RU"/>
        </w:rPr>
        <w:t>от 18.11.2021 №</w:t>
      </w:r>
      <w:r w:rsidR="00C249C7">
        <w:rPr>
          <w:rFonts w:ascii="Tahoma" w:eastAsia="Calibri" w:hAnsi="Tahoma" w:cs="Tahoma"/>
          <w:sz w:val="24"/>
          <w:szCs w:val="24"/>
          <w:lang w:eastAsia="ru-RU"/>
        </w:rPr>
        <w:t> </w:t>
      </w:r>
      <w:r w:rsidR="00C249C7" w:rsidRPr="00B95495">
        <w:rPr>
          <w:rFonts w:ascii="Tahoma" w:eastAsia="Calibri" w:hAnsi="Tahoma" w:cs="Tahoma"/>
          <w:sz w:val="24"/>
          <w:szCs w:val="24"/>
          <w:lang w:eastAsia="ru-RU"/>
        </w:rPr>
        <w:t>КРП/359-п</w:t>
      </w:r>
      <w:r>
        <w:rPr>
          <w:rFonts w:ascii="Tahoma" w:hAnsi="Tahoma" w:cs="Tahoma"/>
          <w:sz w:val="24"/>
          <w:szCs w:val="24"/>
          <w:lang w:eastAsia="ru-RU"/>
        </w:rPr>
        <w:t>;</w:t>
      </w:r>
    </w:p>
    <w:p w14:paraId="6F360313" w14:textId="03FEE1FA" w:rsidR="00F34A6D" w:rsidRDefault="00F34A6D" w:rsidP="00E80CFF">
      <w:pPr>
        <w:tabs>
          <w:tab w:val="left" w:pos="993"/>
        </w:tabs>
        <w:spacing w:after="0" w:line="240" w:lineRule="auto"/>
        <w:ind w:firstLine="709"/>
        <w:jc w:val="both"/>
        <w:rPr>
          <w:rFonts w:ascii="Tahoma" w:hAnsi="Tahoma" w:cs="Tahoma"/>
          <w:color w:val="000000" w:themeColor="text1"/>
          <w:sz w:val="24"/>
          <w:szCs w:val="24"/>
          <w:lang w:eastAsia="ru-RU"/>
        </w:rPr>
      </w:pPr>
      <w:r w:rsidRPr="00261144">
        <w:rPr>
          <w:rFonts w:ascii="Tahoma" w:hAnsi="Tahoma" w:cs="Tahoma"/>
          <w:sz w:val="24"/>
          <w:szCs w:val="24"/>
          <w:lang w:eastAsia="ru-RU"/>
        </w:rPr>
        <w:t>–</w:t>
      </w:r>
      <w:r>
        <w:rPr>
          <w:rFonts w:ascii="Tahoma" w:hAnsi="Tahoma" w:cs="Tahoma"/>
          <w:sz w:val="24"/>
          <w:szCs w:val="24"/>
          <w:lang w:eastAsia="ru-RU"/>
        </w:rPr>
        <w:tab/>
      </w:r>
      <w:r w:rsidRPr="00261144">
        <w:rPr>
          <w:rFonts w:ascii="Tahoma" w:hAnsi="Tahoma" w:cs="Tahoma"/>
          <w:color w:val="000000" w:themeColor="text1"/>
          <w:sz w:val="24"/>
          <w:szCs w:val="24"/>
          <w:lang w:eastAsia="ru-RU"/>
        </w:rPr>
        <w:t>Положени</w:t>
      </w:r>
      <w:r w:rsidR="00F23E03">
        <w:rPr>
          <w:rFonts w:ascii="Tahoma" w:hAnsi="Tahoma" w:cs="Tahoma"/>
          <w:color w:val="000000" w:themeColor="text1"/>
          <w:sz w:val="24"/>
          <w:szCs w:val="24"/>
          <w:lang w:eastAsia="ru-RU"/>
        </w:rPr>
        <w:t>я</w:t>
      </w:r>
      <w:r w:rsidRPr="00261144">
        <w:rPr>
          <w:rFonts w:ascii="Tahoma" w:hAnsi="Tahoma" w:cs="Tahoma"/>
          <w:color w:val="000000" w:themeColor="text1"/>
          <w:sz w:val="24"/>
          <w:szCs w:val="24"/>
          <w:lang w:eastAsia="ru-RU"/>
        </w:rPr>
        <w:t xml:space="preserve"> «О расследовании происшествий в ОАО «Енисейское речное пароходство»</w:t>
      </w:r>
      <w:r w:rsidR="00F23E03">
        <w:rPr>
          <w:rFonts w:ascii="Tahoma" w:hAnsi="Tahoma" w:cs="Tahoma"/>
          <w:color w:val="000000" w:themeColor="text1"/>
          <w:sz w:val="24"/>
          <w:szCs w:val="24"/>
          <w:lang w:eastAsia="ru-RU"/>
        </w:rPr>
        <w:t xml:space="preserve"> (</w:t>
      </w:r>
      <w:r w:rsidR="00F23E03" w:rsidRPr="00261144">
        <w:rPr>
          <w:rFonts w:ascii="Tahoma" w:hAnsi="Tahoma" w:cs="Tahoma"/>
          <w:color w:val="000000" w:themeColor="text1"/>
          <w:sz w:val="24"/>
          <w:szCs w:val="24"/>
          <w:lang w:eastAsia="ru-RU"/>
        </w:rPr>
        <w:t>ПО 014-2015</w:t>
      </w:r>
      <w:r w:rsidR="00F23E03">
        <w:rPr>
          <w:rFonts w:ascii="Tahoma" w:hAnsi="Tahoma" w:cs="Tahoma"/>
          <w:color w:val="000000" w:themeColor="text1"/>
          <w:sz w:val="24"/>
          <w:szCs w:val="24"/>
          <w:lang w:eastAsia="ru-RU"/>
        </w:rPr>
        <w:t xml:space="preserve">), </w:t>
      </w:r>
      <w:r w:rsidR="00F23E03">
        <w:rPr>
          <w:rFonts w:ascii="Tahoma" w:hAnsi="Tahoma" w:cs="Tahoma"/>
          <w:sz w:val="24"/>
          <w:szCs w:val="24"/>
        </w:rPr>
        <w:t>утвержденного</w:t>
      </w:r>
      <w:r w:rsidR="00F23E03" w:rsidRPr="00C12148">
        <w:rPr>
          <w:rFonts w:ascii="Tahoma" w:hAnsi="Tahoma" w:cs="Tahoma"/>
          <w:sz w:val="24"/>
          <w:szCs w:val="24"/>
        </w:rPr>
        <w:t xml:space="preserve"> решением Правления ОАО</w:t>
      </w:r>
      <w:r w:rsidR="00F23E03">
        <w:rPr>
          <w:rFonts w:ascii="Tahoma" w:hAnsi="Tahoma" w:cs="Tahoma"/>
          <w:sz w:val="24"/>
          <w:szCs w:val="24"/>
        </w:rPr>
        <w:t> </w:t>
      </w:r>
      <w:r w:rsidR="00F23E03" w:rsidRPr="00C12148">
        <w:rPr>
          <w:rFonts w:ascii="Tahoma" w:hAnsi="Tahoma" w:cs="Tahoma"/>
          <w:sz w:val="24"/>
          <w:szCs w:val="24"/>
        </w:rPr>
        <w:t>«ЕРП» (протокол</w:t>
      </w:r>
      <w:r w:rsidRPr="00261144">
        <w:rPr>
          <w:rFonts w:ascii="Tahoma" w:hAnsi="Tahoma" w:cs="Tahoma"/>
          <w:color w:val="000000" w:themeColor="text1"/>
          <w:sz w:val="24"/>
          <w:szCs w:val="24"/>
          <w:lang w:eastAsia="ru-RU"/>
        </w:rPr>
        <w:t xml:space="preserve"> от 06.10.2015 № 03.1-03.3-42-140</w:t>
      </w:r>
      <w:r w:rsidR="00F23E03">
        <w:rPr>
          <w:rFonts w:ascii="Tahoma" w:hAnsi="Tahoma" w:cs="Tahoma"/>
          <w:color w:val="000000" w:themeColor="text1"/>
          <w:sz w:val="24"/>
          <w:szCs w:val="24"/>
          <w:lang w:eastAsia="ru-RU"/>
        </w:rPr>
        <w:t>)</w:t>
      </w:r>
      <w:r w:rsidRPr="00261144">
        <w:rPr>
          <w:rFonts w:ascii="Tahoma" w:hAnsi="Tahoma" w:cs="Tahoma"/>
          <w:color w:val="000000" w:themeColor="text1"/>
          <w:sz w:val="24"/>
          <w:szCs w:val="24"/>
          <w:lang w:eastAsia="ru-RU"/>
        </w:rPr>
        <w:t>;</w:t>
      </w:r>
    </w:p>
    <w:p w14:paraId="555FDF56" w14:textId="2035D5D3" w:rsidR="00F34A6D" w:rsidRDefault="00F34A6D" w:rsidP="00E80CFF">
      <w:pPr>
        <w:tabs>
          <w:tab w:val="left" w:pos="993"/>
        </w:tabs>
        <w:spacing w:after="0" w:line="240" w:lineRule="auto"/>
        <w:ind w:firstLine="709"/>
        <w:jc w:val="both"/>
        <w:rPr>
          <w:rFonts w:ascii="Tahoma" w:eastAsia="Calibri" w:hAnsi="Tahoma" w:cs="Tahoma"/>
          <w:color w:val="000000" w:themeColor="text1"/>
          <w:sz w:val="24"/>
          <w:szCs w:val="24"/>
        </w:rPr>
      </w:pPr>
      <w:r w:rsidRPr="00F34A6D">
        <w:rPr>
          <w:rFonts w:ascii="Tahoma" w:eastAsia="Calibri" w:hAnsi="Tahoma" w:cs="Tahoma"/>
          <w:color w:val="000000" w:themeColor="text1"/>
          <w:sz w:val="24"/>
          <w:szCs w:val="24"/>
        </w:rPr>
        <w:t>–</w:t>
      </w:r>
      <w:r>
        <w:rPr>
          <w:rFonts w:ascii="Tahoma" w:eastAsia="Calibri" w:hAnsi="Tahoma" w:cs="Tahoma"/>
          <w:color w:val="000000" w:themeColor="text1"/>
          <w:sz w:val="24"/>
          <w:szCs w:val="24"/>
        </w:rPr>
        <w:tab/>
      </w:r>
      <w:r w:rsidRPr="002359AA">
        <w:rPr>
          <w:rFonts w:ascii="Tahoma" w:eastAsia="Calibri" w:hAnsi="Tahoma" w:cs="Tahoma"/>
          <w:color w:val="000000" w:themeColor="text1"/>
          <w:sz w:val="24"/>
          <w:szCs w:val="24"/>
        </w:rPr>
        <w:t>Положени</w:t>
      </w:r>
      <w:r w:rsidR="00025906">
        <w:rPr>
          <w:rFonts w:ascii="Tahoma" w:eastAsia="Calibri" w:hAnsi="Tahoma" w:cs="Tahoma"/>
          <w:color w:val="000000" w:themeColor="text1"/>
          <w:sz w:val="24"/>
          <w:szCs w:val="24"/>
        </w:rPr>
        <w:t>я</w:t>
      </w:r>
      <w:r w:rsidRPr="002359AA">
        <w:rPr>
          <w:rFonts w:ascii="Tahoma" w:eastAsia="Calibri" w:hAnsi="Tahoma" w:cs="Tahoma"/>
          <w:color w:val="000000" w:themeColor="text1"/>
          <w:sz w:val="24"/>
          <w:szCs w:val="24"/>
        </w:rPr>
        <w:t xml:space="preserve"> </w:t>
      </w:r>
      <w:r w:rsidRPr="00261144">
        <w:rPr>
          <w:rFonts w:ascii="Tahoma" w:eastAsia="Calibri" w:hAnsi="Tahoma" w:cs="Tahoma"/>
          <w:color w:val="000000" w:themeColor="text1"/>
          <w:sz w:val="24"/>
          <w:szCs w:val="24"/>
        </w:rPr>
        <w:t>«</w:t>
      </w:r>
      <w:r w:rsidRPr="002359AA">
        <w:rPr>
          <w:rFonts w:ascii="Tahoma" w:eastAsia="Calibri" w:hAnsi="Tahoma" w:cs="Tahoma"/>
          <w:color w:val="000000" w:themeColor="text1"/>
          <w:sz w:val="24"/>
          <w:szCs w:val="24"/>
        </w:rPr>
        <w:t>Порядок расследования происшествий</w:t>
      </w:r>
      <w:r w:rsidRPr="00261144">
        <w:rPr>
          <w:rFonts w:ascii="Tahoma" w:eastAsia="Calibri" w:hAnsi="Tahoma" w:cs="Tahoma"/>
          <w:color w:val="000000" w:themeColor="text1"/>
          <w:sz w:val="24"/>
          <w:szCs w:val="24"/>
        </w:rPr>
        <w:t xml:space="preserve"> в ОАО</w:t>
      </w:r>
      <w:r w:rsidR="00C249C7">
        <w:rPr>
          <w:rFonts w:ascii="Tahoma" w:eastAsia="Calibri" w:hAnsi="Tahoma" w:cs="Tahoma"/>
          <w:color w:val="000000" w:themeColor="text1"/>
          <w:sz w:val="24"/>
          <w:szCs w:val="24"/>
        </w:rPr>
        <w:t> </w:t>
      </w:r>
      <w:r w:rsidRPr="00261144">
        <w:rPr>
          <w:rFonts w:ascii="Tahoma" w:eastAsia="Calibri" w:hAnsi="Tahoma" w:cs="Tahoma"/>
          <w:color w:val="000000" w:themeColor="text1"/>
          <w:sz w:val="24"/>
          <w:szCs w:val="24"/>
        </w:rPr>
        <w:t>«Красноярский речной порт» от 29.05.2015 № КРП/369-п</w:t>
      </w:r>
      <w:r>
        <w:rPr>
          <w:rFonts w:ascii="Tahoma" w:eastAsia="Calibri" w:hAnsi="Tahoma" w:cs="Tahoma"/>
          <w:color w:val="000000" w:themeColor="text1"/>
          <w:sz w:val="24"/>
          <w:szCs w:val="24"/>
        </w:rPr>
        <w:t xml:space="preserve"> (</w:t>
      </w:r>
      <w:r w:rsidRPr="00261144">
        <w:rPr>
          <w:rFonts w:ascii="Tahoma" w:eastAsia="Calibri" w:hAnsi="Tahoma" w:cs="Tahoma"/>
          <w:color w:val="000000" w:themeColor="text1"/>
          <w:sz w:val="24"/>
          <w:szCs w:val="24"/>
        </w:rPr>
        <w:t>с изменениями и дополнениями</w:t>
      </w:r>
      <w:r w:rsidR="00F91412">
        <w:rPr>
          <w:rFonts w:ascii="Tahoma" w:eastAsia="Calibri" w:hAnsi="Tahoma" w:cs="Tahoma"/>
          <w:color w:val="000000" w:themeColor="text1"/>
          <w:sz w:val="24"/>
          <w:szCs w:val="24"/>
        </w:rPr>
        <w:t>,</w:t>
      </w:r>
      <w:r w:rsidRPr="00261144">
        <w:rPr>
          <w:rFonts w:ascii="Tahoma" w:eastAsia="Calibri" w:hAnsi="Tahoma" w:cs="Tahoma"/>
          <w:color w:val="000000" w:themeColor="text1"/>
          <w:sz w:val="24"/>
          <w:szCs w:val="24"/>
        </w:rPr>
        <w:t xml:space="preserve"> </w:t>
      </w:r>
      <w:r w:rsidR="00C249C7">
        <w:rPr>
          <w:rFonts w:ascii="Tahoma" w:eastAsia="Calibri" w:hAnsi="Tahoma" w:cs="Tahoma"/>
          <w:color w:val="000000" w:themeColor="text1"/>
          <w:sz w:val="24"/>
          <w:szCs w:val="24"/>
        </w:rPr>
        <w:t xml:space="preserve">внесенными приказом </w:t>
      </w:r>
      <w:r w:rsidRPr="00261144">
        <w:rPr>
          <w:rFonts w:ascii="Tahoma" w:eastAsia="Calibri" w:hAnsi="Tahoma" w:cs="Tahoma"/>
          <w:color w:val="000000" w:themeColor="text1"/>
          <w:sz w:val="24"/>
          <w:szCs w:val="24"/>
        </w:rPr>
        <w:t xml:space="preserve">от </w:t>
      </w:r>
      <w:r w:rsidRPr="002359AA">
        <w:rPr>
          <w:rFonts w:ascii="Tahoma" w:eastAsia="Calibri" w:hAnsi="Tahoma" w:cs="Tahoma"/>
          <w:color w:val="000000" w:themeColor="text1"/>
          <w:sz w:val="24"/>
          <w:szCs w:val="24"/>
        </w:rPr>
        <w:t>26.06.2020 № КРП/153-п</w:t>
      </w:r>
      <w:r>
        <w:rPr>
          <w:rFonts w:ascii="Tahoma" w:eastAsia="Calibri" w:hAnsi="Tahoma" w:cs="Tahoma"/>
          <w:color w:val="000000" w:themeColor="text1"/>
          <w:sz w:val="24"/>
          <w:szCs w:val="24"/>
        </w:rPr>
        <w:t>)</w:t>
      </w:r>
      <w:r w:rsidRPr="00261144">
        <w:rPr>
          <w:rFonts w:ascii="Tahoma" w:eastAsia="Calibri" w:hAnsi="Tahoma" w:cs="Tahoma"/>
          <w:color w:val="000000" w:themeColor="text1"/>
          <w:sz w:val="24"/>
          <w:szCs w:val="24"/>
        </w:rPr>
        <w:t>;</w:t>
      </w:r>
      <w:r w:rsidRPr="002359AA">
        <w:rPr>
          <w:rFonts w:ascii="Tahoma" w:eastAsia="Calibri" w:hAnsi="Tahoma" w:cs="Tahoma"/>
          <w:color w:val="000000" w:themeColor="text1"/>
          <w:sz w:val="24"/>
          <w:szCs w:val="24"/>
        </w:rPr>
        <w:t xml:space="preserve"> </w:t>
      </w:r>
    </w:p>
    <w:p w14:paraId="5A07CC38" w14:textId="190EB386" w:rsidR="00F34A6D" w:rsidRDefault="00F34A6D" w:rsidP="00E80CFF">
      <w:pPr>
        <w:tabs>
          <w:tab w:val="left" w:pos="993"/>
        </w:tabs>
        <w:spacing w:after="0" w:line="240" w:lineRule="auto"/>
        <w:ind w:firstLine="709"/>
        <w:jc w:val="both"/>
        <w:rPr>
          <w:rFonts w:ascii="Tahoma" w:eastAsia="Calibri" w:hAnsi="Tahoma" w:cs="Tahoma"/>
          <w:color w:val="000000" w:themeColor="text1"/>
          <w:sz w:val="24"/>
          <w:szCs w:val="24"/>
        </w:rPr>
      </w:pPr>
      <w:r w:rsidRPr="00261144">
        <w:rPr>
          <w:rFonts w:ascii="Tahoma" w:hAnsi="Tahoma" w:cs="Tahoma"/>
          <w:color w:val="000000" w:themeColor="text1"/>
          <w:sz w:val="24"/>
          <w:szCs w:val="24"/>
          <w:lang w:eastAsia="ru-RU"/>
        </w:rPr>
        <w:t>–</w:t>
      </w:r>
      <w:r w:rsidRPr="00261144">
        <w:rPr>
          <w:rFonts w:ascii="Tahoma" w:hAnsi="Tahoma" w:cs="Tahoma"/>
          <w:color w:val="000000" w:themeColor="text1"/>
          <w:sz w:val="24"/>
          <w:szCs w:val="24"/>
          <w:lang w:eastAsia="ru-RU"/>
        </w:rPr>
        <w:tab/>
      </w:r>
      <w:r w:rsidRPr="002359AA">
        <w:rPr>
          <w:rFonts w:ascii="Tahoma" w:eastAsia="Calibri" w:hAnsi="Tahoma" w:cs="Tahoma"/>
          <w:color w:val="000000" w:themeColor="text1"/>
          <w:sz w:val="24"/>
          <w:szCs w:val="24"/>
        </w:rPr>
        <w:t>Стандарт</w:t>
      </w:r>
      <w:r w:rsidR="002E5542">
        <w:rPr>
          <w:rFonts w:ascii="Tahoma" w:eastAsia="Calibri" w:hAnsi="Tahoma" w:cs="Tahoma"/>
          <w:color w:val="000000" w:themeColor="text1"/>
          <w:sz w:val="24"/>
          <w:szCs w:val="24"/>
        </w:rPr>
        <w:t>а</w:t>
      </w:r>
      <w:r w:rsidRPr="002359AA">
        <w:rPr>
          <w:rFonts w:ascii="Tahoma" w:eastAsia="Calibri" w:hAnsi="Tahoma" w:cs="Tahoma"/>
          <w:color w:val="000000" w:themeColor="text1"/>
          <w:sz w:val="24"/>
          <w:szCs w:val="24"/>
        </w:rPr>
        <w:t xml:space="preserve"> организации </w:t>
      </w:r>
      <w:r>
        <w:rPr>
          <w:rFonts w:ascii="Tahoma" w:eastAsia="Calibri" w:hAnsi="Tahoma" w:cs="Tahoma"/>
          <w:color w:val="000000" w:themeColor="text1"/>
          <w:sz w:val="24"/>
          <w:szCs w:val="24"/>
        </w:rPr>
        <w:t>«</w:t>
      </w:r>
      <w:r w:rsidRPr="002359AA">
        <w:rPr>
          <w:rFonts w:ascii="Tahoma" w:eastAsia="Calibri" w:hAnsi="Tahoma" w:cs="Tahoma"/>
          <w:color w:val="000000" w:themeColor="text1"/>
          <w:sz w:val="24"/>
          <w:szCs w:val="24"/>
        </w:rPr>
        <w:t xml:space="preserve">Порядок проведения технического расследования причин аварий, инцидентов </w:t>
      </w:r>
      <w:r w:rsidR="002E5542" w:rsidRPr="002E5542">
        <w:rPr>
          <w:rFonts w:ascii="Tahoma" w:eastAsia="Calibri" w:hAnsi="Tahoma" w:cs="Tahoma"/>
          <w:color w:val="000000" w:themeColor="text1"/>
          <w:sz w:val="24"/>
          <w:szCs w:val="24"/>
        </w:rPr>
        <w:t xml:space="preserve">и случаев утраты взрывчатых материалов промышленного назначения </w:t>
      </w:r>
      <w:r w:rsidRPr="002359AA">
        <w:rPr>
          <w:rFonts w:ascii="Tahoma" w:eastAsia="Calibri" w:hAnsi="Tahoma" w:cs="Tahoma"/>
          <w:color w:val="000000" w:themeColor="text1"/>
          <w:sz w:val="24"/>
          <w:szCs w:val="24"/>
        </w:rPr>
        <w:t>на объектах</w:t>
      </w:r>
      <w:r w:rsidR="002E5542" w:rsidRPr="002E5542">
        <w:rPr>
          <w:rFonts w:ascii="Tahoma" w:eastAsia="Calibri" w:hAnsi="Tahoma" w:cs="Tahoma"/>
          <w:color w:val="000000" w:themeColor="text1"/>
          <w:sz w:val="24"/>
          <w:szCs w:val="24"/>
        </w:rPr>
        <w:t xml:space="preserve"> ОАО «ГМК «Норильский никель»</w:t>
      </w:r>
      <w:r w:rsidRPr="002359AA">
        <w:rPr>
          <w:rFonts w:ascii="Tahoma" w:eastAsia="Calibri" w:hAnsi="Tahoma" w:cs="Tahoma"/>
          <w:color w:val="000000" w:themeColor="text1"/>
          <w:sz w:val="24"/>
          <w:szCs w:val="24"/>
        </w:rPr>
        <w:t>, поднадзорных Федеральной службе по экологическому, технологическому и атомному надзору</w:t>
      </w:r>
      <w:r>
        <w:rPr>
          <w:rFonts w:ascii="Tahoma" w:eastAsia="Calibri" w:hAnsi="Tahoma" w:cs="Tahoma"/>
          <w:color w:val="000000" w:themeColor="text1"/>
          <w:sz w:val="24"/>
          <w:szCs w:val="24"/>
        </w:rPr>
        <w:t>»</w:t>
      </w:r>
      <w:r w:rsidR="002E5542">
        <w:rPr>
          <w:rFonts w:ascii="Tahoma" w:eastAsia="Calibri" w:hAnsi="Tahoma" w:cs="Tahoma"/>
          <w:color w:val="000000" w:themeColor="text1"/>
          <w:sz w:val="24"/>
          <w:szCs w:val="24"/>
        </w:rPr>
        <w:t>, введенного в действие приказом</w:t>
      </w:r>
      <w:r>
        <w:rPr>
          <w:rFonts w:ascii="Tahoma" w:eastAsia="Calibri" w:hAnsi="Tahoma" w:cs="Tahoma"/>
          <w:color w:val="000000" w:themeColor="text1"/>
          <w:sz w:val="24"/>
          <w:szCs w:val="24"/>
        </w:rPr>
        <w:t xml:space="preserve"> </w:t>
      </w:r>
      <w:r w:rsidRPr="00261144">
        <w:rPr>
          <w:rFonts w:ascii="Tahoma" w:eastAsia="Calibri" w:hAnsi="Tahoma" w:cs="Tahoma"/>
          <w:color w:val="000000" w:themeColor="text1"/>
          <w:sz w:val="24"/>
          <w:szCs w:val="24"/>
        </w:rPr>
        <w:t>от 17.07.2020 № КРП/171-п</w:t>
      </w:r>
      <w:r w:rsidR="002E5542">
        <w:rPr>
          <w:rFonts w:ascii="Tahoma" w:eastAsia="Calibri" w:hAnsi="Tahoma" w:cs="Tahoma"/>
          <w:color w:val="000000" w:themeColor="text1"/>
          <w:sz w:val="24"/>
          <w:szCs w:val="24"/>
        </w:rPr>
        <w:t xml:space="preserve">; </w:t>
      </w:r>
    </w:p>
    <w:p w14:paraId="3FF3E0A6" w14:textId="37C98C29" w:rsidR="00F20262" w:rsidRDefault="00F20262" w:rsidP="00E80CFF">
      <w:pPr>
        <w:tabs>
          <w:tab w:val="left" w:pos="993"/>
        </w:tabs>
        <w:spacing w:after="0" w:line="240" w:lineRule="auto"/>
        <w:ind w:firstLine="709"/>
        <w:jc w:val="both"/>
        <w:rPr>
          <w:rFonts w:ascii="Tahoma" w:eastAsia="Calibri" w:hAnsi="Tahoma" w:cs="Tahoma"/>
          <w:color w:val="000000" w:themeColor="text1"/>
          <w:sz w:val="24"/>
          <w:szCs w:val="24"/>
          <w:lang w:eastAsia="ru-RU"/>
        </w:rPr>
      </w:pPr>
      <w:r w:rsidRPr="00F20262">
        <w:rPr>
          <w:rFonts w:ascii="Tahoma" w:hAnsi="Tahoma" w:cs="Tahoma"/>
          <w:color w:val="000000" w:themeColor="text1"/>
          <w:sz w:val="24"/>
          <w:szCs w:val="24"/>
          <w:lang w:eastAsia="ru-RU"/>
        </w:rPr>
        <w:t>–</w:t>
      </w:r>
      <w:r>
        <w:rPr>
          <w:rFonts w:ascii="Tahoma" w:hAnsi="Tahoma" w:cs="Tahoma"/>
          <w:color w:val="000000" w:themeColor="text1"/>
          <w:sz w:val="24"/>
          <w:szCs w:val="24"/>
          <w:lang w:eastAsia="ru-RU"/>
        </w:rPr>
        <w:tab/>
      </w:r>
      <w:r w:rsidRPr="00261144">
        <w:rPr>
          <w:rFonts w:ascii="Tahoma" w:hAnsi="Tahoma" w:cs="Tahoma"/>
          <w:color w:val="000000" w:themeColor="text1"/>
          <w:sz w:val="24"/>
          <w:szCs w:val="24"/>
          <w:lang w:eastAsia="ru-RU"/>
        </w:rPr>
        <w:t>Стандарт</w:t>
      </w:r>
      <w:r w:rsidR="002E5542">
        <w:rPr>
          <w:rFonts w:ascii="Tahoma" w:hAnsi="Tahoma" w:cs="Tahoma"/>
          <w:color w:val="000000" w:themeColor="text1"/>
          <w:sz w:val="24"/>
          <w:szCs w:val="24"/>
          <w:lang w:eastAsia="ru-RU"/>
        </w:rPr>
        <w:t>а</w:t>
      </w:r>
      <w:r w:rsidRPr="00261144">
        <w:rPr>
          <w:rFonts w:ascii="Tahoma" w:hAnsi="Tahoma" w:cs="Tahoma"/>
          <w:color w:val="000000" w:themeColor="text1"/>
          <w:sz w:val="24"/>
          <w:szCs w:val="24"/>
          <w:lang w:eastAsia="ru-RU"/>
        </w:rPr>
        <w:t xml:space="preserve"> организации «Расследование происшествий </w:t>
      </w:r>
      <w:r w:rsidRPr="00261144">
        <w:rPr>
          <w:rFonts w:ascii="Tahoma" w:eastAsia="Calibri" w:hAnsi="Tahoma" w:cs="Tahoma"/>
          <w:color w:val="000000" w:themeColor="text1"/>
          <w:sz w:val="24"/>
          <w:szCs w:val="24"/>
          <w:lang w:eastAsia="ru-RU"/>
        </w:rPr>
        <w:t>в АО</w:t>
      </w:r>
      <w:r w:rsidR="002E5542">
        <w:rPr>
          <w:rFonts w:ascii="Tahoma" w:eastAsia="Calibri" w:hAnsi="Tahoma" w:cs="Tahoma"/>
          <w:color w:val="000000" w:themeColor="text1"/>
          <w:sz w:val="24"/>
          <w:szCs w:val="24"/>
          <w:lang w:eastAsia="ru-RU"/>
        </w:rPr>
        <w:t> </w:t>
      </w:r>
      <w:r w:rsidRPr="00261144">
        <w:rPr>
          <w:rFonts w:ascii="Tahoma" w:eastAsia="Calibri" w:hAnsi="Tahoma" w:cs="Tahoma"/>
          <w:color w:val="000000" w:themeColor="text1"/>
          <w:sz w:val="24"/>
          <w:szCs w:val="24"/>
          <w:lang w:eastAsia="ru-RU"/>
        </w:rPr>
        <w:t>«Лесосибирс</w:t>
      </w:r>
      <w:r w:rsidR="00EF0786">
        <w:rPr>
          <w:rFonts w:ascii="Tahoma" w:eastAsia="Calibri" w:hAnsi="Tahoma" w:cs="Tahoma"/>
          <w:color w:val="000000" w:themeColor="text1"/>
          <w:sz w:val="24"/>
          <w:szCs w:val="24"/>
          <w:lang w:eastAsia="ru-RU"/>
        </w:rPr>
        <w:t xml:space="preserve">кий порт» </w:t>
      </w:r>
      <w:r w:rsidR="002E5542">
        <w:rPr>
          <w:rFonts w:ascii="Tahoma" w:eastAsia="Calibri" w:hAnsi="Tahoma" w:cs="Tahoma"/>
          <w:color w:val="000000" w:themeColor="text1"/>
          <w:sz w:val="24"/>
          <w:szCs w:val="24"/>
          <w:lang w:eastAsia="ru-RU"/>
        </w:rPr>
        <w:t>(</w:t>
      </w:r>
      <w:r w:rsidR="002E5542" w:rsidRPr="00261144">
        <w:rPr>
          <w:rFonts w:ascii="Tahoma" w:hAnsi="Tahoma" w:cs="Tahoma"/>
          <w:color w:val="000000" w:themeColor="text1"/>
          <w:sz w:val="24"/>
          <w:szCs w:val="24"/>
          <w:lang w:eastAsia="ru-RU"/>
        </w:rPr>
        <w:t>СТО КИСМ 121-216-2015-ЛП</w:t>
      </w:r>
      <w:r w:rsidR="002E5542">
        <w:rPr>
          <w:rFonts w:ascii="Tahoma" w:hAnsi="Tahoma" w:cs="Tahoma"/>
          <w:color w:val="000000" w:themeColor="text1"/>
          <w:sz w:val="24"/>
          <w:szCs w:val="24"/>
          <w:lang w:eastAsia="ru-RU"/>
        </w:rPr>
        <w:t>), утвержденн</w:t>
      </w:r>
      <w:r w:rsidR="00025906">
        <w:rPr>
          <w:rFonts w:ascii="Tahoma" w:hAnsi="Tahoma" w:cs="Tahoma"/>
          <w:color w:val="000000" w:themeColor="text1"/>
          <w:sz w:val="24"/>
          <w:szCs w:val="24"/>
          <w:lang w:eastAsia="ru-RU"/>
        </w:rPr>
        <w:t>ого</w:t>
      </w:r>
      <w:r w:rsidR="002E5542">
        <w:rPr>
          <w:rFonts w:ascii="Tahoma" w:hAnsi="Tahoma" w:cs="Tahoma"/>
          <w:color w:val="000000" w:themeColor="text1"/>
          <w:sz w:val="24"/>
          <w:szCs w:val="24"/>
          <w:lang w:eastAsia="ru-RU"/>
        </w:rPr>
        <w:t xml:space="preserve"> приказом</w:t>
      </w:r>
      <w:r w:rsidR="002E5542">
        <w:rPr>
          <w:rFonts w:ascii="Tahoma" w:eastAsia="Calibri" w:hAnsi="Tahoma" w:cs="Tahoma"/>
          <w:color w:val="000000" w:themeColor="text1"/>
          <w:sz w:val="24"/>
          <w:szCs w:val="24"/>
          <w:lang w:eastAsia="ru-RU"/>
        </w:rPr>
        <w:t xml:space="preserve"> </w:t>
      </w:r>
      <w:r w:rsidR="00EF0786">
        <w:rPr>
          <w:rFonts w:ascii="Tahoma" w:eastAsia="Calibri" w:hAnsi="Tahoma" w:cs="Tahoma"/>
          <w:color w:val="000000" w:themeColor="text1"/>
          <w:sz w:val="24"/>
          <w:szCs w:val="24"/>
          <w:lang w:eastAsia="ru-RU"/>
        </w:rPr>
        <w:t>от 30.10.2015 №</w:t>
      </w:r>
      <w:r w:rsidR="002E5542">
        <w:rPr>
          <w:rFonts w:ascii="Tahoma" w:eastAsia="Calibri" w:hAnsi="Tahoma" w:cs="Tahoma"/>
          <w:color w:val="000000" w:themeColor="text1"/>
          <w:sz w:val="24"/>
          <w:szCs w:val="24"/>
          <w:lang w:eastAsia="ru-RU"/>
        </w:rPr>
        <w:t xml:space="preserve"> </w:t>
      </w:r>
      <w:r w:rsidR="00EF0786">
        <w:rPr>
          <w:rFonts w:ascii="Tahoma" w:eastAsia="Calibri" w:hAnsi="Tahoma" w:cs="Tahoma"/>
          <w:color w:val="000000" w:themeColor="text1"/>
          <w:sz w:val="24"/>
          <w:szCs w:val="24"/>
          <w:lang w:eastAsia="ru-RU"/>
        </w:rPr>
        <w:t>196-ПВ.</w:t>
      </w:r>
    </w:p>
    <w:p w14:paraId="09FE24F0" w14:textId="77777777" w:rsidR="00F34A6D" w:rsidRPr="00261144" w:rsidRDefault="00F34A6D" w:rsidP="00F20262">
      <w:pPr>
        <w:spacing w:after="0" w:line="240" w:lineRule="auto"/>
        <w:ind w:firstLine="709"/>
        <w:jc w:val="both"/>
        <w:rPr>
          <w:rFonts w:ascii="Tahoma" w:eastAsia="Calibri" w:hAnsi="Tahoma" w:cs="Tahoma"/>
          <w:color w:val="000000" w:themeColor="text1"/>
          <w:sz w:val="24"/>
          <w:szCs w:val="24"/>
          <w:lang w:eastAsia="ru-RU"/>
        </w:rPr>
      </w:pPr>
    </w:p>
    <w:p w14:paraId="75DBBC7D" w14:textId="77777777" w:rsidR="006C05F4" w:rsidRDefault="00261144" w:rsidP="00261144">
      <w:pPr>
        <w:spacing w:after="0" w:line="240" w:lineRule="auto"/>
        <w:ind w:firstLine="709"/>
        <w:jc w:val="both"/>
        <w:rPr>
          <w:rFonts w:ascii="Tahoma" w:hAnsi="Tahoma" w:cs="Tahoma"/>
          <w:color w:val="000000" w:themeColor="text1"/>
          <w:sz w:val="24"/>
          <w:szCs w:val="24"/>
          <w:lang w:eastAsia="ru-RU"/>
        </w:rPr>
      </w:pPr>
      <w:r>
        <w:rPr>
          <w:rFonts w:ascii="Tahoma" w:hAnsi="Tahoma" w:cs="Tahoma"/>
          <w:color w:val="000000" w:themeColor="text1"/>
          <w:sz w:val="24"/>
          <w:szCs w:val="24"/>
          <w:lang w:eastAsia="ru-RU"/>
        </w:rPr>
        <w:tab/>
      </w:r>
    </w:p>
    <w:p w14:paraId="09DAF52F" w14:textId="77777777" w:rsidR="006C05F4" w:rsidRDefault="006C05F4" w:rsidP="00261144">
      <w:pPr>
        <w:spacing w:after="0" w:line="240" w:lineRule="auto"/>
        <w:ind w:firstLine="709"/>
        <w:jc w:val="both"/>
        <w:rPr>
          <w:rFonts w:ascii="Tahoma" w:hAnsi="Tahoma" w:cs="Tahoma"/>
          <w:color w:val="000000" w:themeColor="text1"/>
          <w:sz w:val="24"/>
          <w:szCs w:val="24"/>
          <w:lang w:eastAsia="ru-RU"/>
        </w:rPr>
      </w:pPr>
    </w:p>
    <w:p w14:paraId="2FFCC399" w14:textId="77777777" w:rsidR="001A7045" w:rsidRPr="00261144" w:rsidRDefault="001A7045" w:rsidP="00261144">
      <w:pPr>
        <w:spacing w:after="0" w:line="240" w:lineRule="auto"/>
        <w:jc w:val="both"/>
        <w:rPr>
          <w:rFonts w:ascii="Tahoma" w:hAnsi="Tahoma" w:cs="Tahoma"/>
          <w:color w:val="000000" w:themeColor="text1"/>
          <w:sz w:val="24"/>
          <w:szCs w:val="24"/>
          <w:lang w:eastAsia="ru-RU"/>
        </w:rPr>
      </w:pPr>
      <w:r w:rsidRPr="00261144">
        <w:rPr>
          <w:rFonts w:ascii="Tahoma" w:hAnsi="Tahoma" w:cs="Tahoma"/>
          <w:color w:val="000000" w:themeColor="text1"/>
          <w:sz w:val="24"/>
          <w:szCs w:val="24"/>
          <w:lang w:eastAsia="ru-RU"/>
        </w:rPr>
        <w:br w:type="page"/>
      </w:r>
    </w:p>
    <w:p w14:paraId="0EE88EEA" w14:textId="77777777" w:rsidR="001A7045" w:rsidRPr="00A334C6" w:rsidRDefault="001A7045" w:rsidP="00D74187">
      <w:pPr>
        <w:jc w:val="center"/>
        <w:rPr>
          <w:rFonts w:ascii="Tahoma" w:hAnsi="Tahoma" w:cs="Tahoma"/>
          <w:sz w:val="24"/>
          <w:szCs w:val="24"/>
        </w:rPr>
      </w:pPr>
      <w:r w:rsidRPr="00A334C6">
        <w:rPr>
          <w:rFonts w:ascii="Tahoma" w:hAnsi="Tahoma" w:cs="Tahoma"/>
          <w:sz w:val="24"/>
          <w:szCs w:val="24"/>
        </w:rPr>
        <w:lastRenderedPageBreak/>
        <w:t>Содержание</w:t>
      </w:r>
    </w:p>
    <w:sdt>
      <w:sdtPr>
        <w:rPr>
          <w:b w:val="0"/>
        </w:rPr>
        <w:id w:val="-767166740"/>
        <w:docPartObj>
          <w:docPartGallery w:val="Table of Contents"/>
          <w:docPartUnique/>
        </w:docPartObj>
      </w:sdtPr>
      <w:sdtEndPr>
        <w:rPr>
          <w:bCs/>
        </w:rPr>
      </w:sdtEndPr>
      <w:sdtContent>
        <w:p w14:paraId="0ABF61AE" w14:textId="6FC2FA80" w:rsidR="007F3BD1" w:rsidRPr="00403AE7" w:rsidRDefault="00F62BAD">
          <w:pPr>
            <w:pStyle w:val="11"/>
            <w:rPr>
              <w:rStyle w:val="a7"/>
              <w:rFonts w:cs="Tahoma"/>
              <w:b w:val="0"/>
              <w:color w:val="000000" w:themeColor="text1"/>
              <w:u w:val="none"/>
            </w:rPr>
          </w:pPr>
          <w:r w:rsidRPr="00403AE7">
            <w:rPr>
              <w:rStyle w:val="a7"/>
              <w:rFonts w:cs="Tahoma"/>
              <w:b w:val="0"/>
              <w:color w:val="000000" w:themeColor="text1"/>
              <w:u w:val="none"/>
            </w:rPr>
            <w:fldChar w:fldCharType="begin"/>
          </w:r>
          <w:r w:rsidRPr="00403AE7">
            <w:rPr>
              <w:rStyle w:val="a7"/>
              <w:rFonts w:cs="Tahoma"/>
              <w:b w:val="0"/>
              <w:color w:val="000000" w:themeColor="text1"/>
              <w:u w:val="none"/>
            </w:rPr>
            <w:instrText xml:space="preserve"> TOC \o "1-1" \h \z \t "s12 Т  Кол1 Ном01 Жирн;1" </w:instrText>
          </w:r>
          <w:r w:rsidRPr="00403AE7">
            <w:rPr>
              <w:rStyle w:val="a7"/>
              <w:rFonts w:cs="Tahoma"/>
              <w:b w:val="0"/>
              <w:color w:val="000000" w:themeColor="text1"/>
              <w:u w:val="none"/>
            </w:rPr>
            <w:fldChar w:fldCharType="separate"/>
          </w:r>
          <w:hyperlink w:anchor="_Toc137802603" w:history="1">
            <w:r w:rsidR="007F3BD1" w:rsidRPr="00403AE7">
              <w:rPr>
                <w:rStyle w:val="a7"/>
                <w:rFonts w:cs="Tahoma"/>
                <w:b w:val="0"/>
                <w:color w:val="000000" w:themeColor="text1"/>
                <w:u w:val="none"/>
              </w:rPr>
              <w:t>1</w:t>
            </w:r>
            <w:r w:rsidR="007F3BD1" w:rsidRPr="00403AE7">
              <w:rPr>
                <w:rStyle w:val="a7"/>
                <w:rFonts w:cs="Tahoma"/>
                <w:b w:val="0"/>
                <w:color w:val="000000" w:themeColor="text1"/>
                <w:u w:val="none"/>
              </w:rPr>
              <w:tab/>
              <w:t>Область применения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_Toc137802603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4</w:t>
            </w:r>
            <w:r w:rsidR="007F3BD1" w:rsidRPr="00403AE7">
              <w:rPr>
                <w:rStyle w:val="a7"/>
                <w:rFonts w:cs="Tahoma"/>
                <w:b w:val="0"/>
                <w:webHidden/>
                <w:color w:val="000000" w:themeColor="text1"/>
                <w:u w:val="none"/>
              </w:rPr>
              <w:fldChar w:fldCharType="end"/>
            </w:r>
          </w:hyperlink>
        </w:p>
        <w:p w14:paraId="6B130C4D" w14:textId="74A29327" w:rsidR="007F3BD1" w:rsidRPr="00403AE7" w:rsidRDefault="002007B7">
          <w:pPr>
            <w:pStyle w:val="11"/>
            <w:rPr>
              <w:rStyle w:val="a7"/>
              <w:rFonts w:cs="Tahoma"/>
              <w:b w:val="0"/>
              <w:color w:val="000000" w:themeColor="text1"/>
              <w:u w:val="none"/>
            </w:rPr>
          </w:pPr>
          <w:hyperlink w:anchor="_Toc137802604" w:history="1">
            <w:r w:rsidR="007F3BD1" w:rsidRPr="00403AE7">
              <w:rPr>
                <w:rStyle w:val="a7"/>
                <w:rFonts w:cs="Tahoma"/>
                <w:b w:val="0"/>
                <w:color w:val="000000" w:themeColor="text1"/>
                <w:u w:val="none"/>
              </w:rPr>
              <w:t>2</w:t>
            </w:r>
            <w:r w:rsidR="007F3BD1" w:rsidRPr="00403AE7">
              <w:rPr>
                <w:rStyle w:val="a7"/>
                <w:rFonts w:cs="Tahoma"/>
                <w:b w:val="0"/>
                <w:color w:val="000000" w:themeColor="text1"/>
                <w:u w:val="none"/>
              </w:rPr>
              <w:tab/>
              <w:t>Нормативные ссылки</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_Toc137802604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5</w:t>
            </w:r>
            <w:r w:rsidR="007F3BD1" w:rsidRPr="00403AE7">
              <w:rPr>
                <w:rStyle w:val="a7"/>
                <w:rFonts w:cs="Tahoma"/>
                <w:b w:val="0"/>
                <w:webHidden/>
                <w:color w:val="000000" w:themeColor="text1"/>
                <w:u w:val="none"/>
              </w:rPr>
              <w:fldChar w:fldCharType="end"/>
            </w:r>
          </w:hyperlink>
        </w:p>
        <w:p w14:paraId="54CBD9BC" w14:textId="0335DC70" w:rsidR="007F3BD1" w:rsidRPr="00403AE7" w:rsidRDefault="002007B7">
          <w:pPr>
            <w:pStyle w:val="11"/>
            <w:rPr>
              <w:rStyle w:val="a7"/>
              <w:rFonts w:cs="Tahoma"/>
              <w:b w:val="0"/>
              <w:color w:val="000000" w:themeColor="text1"/>
              <w:u w:val="none"/>
            </w:rPr>
          </w:pPr>
          <w:hyperlink w:anchor="_Toc137802605" w:history="1">
            <w:r w:rsidR="007F3BD1" w:rsidRPr="00403AE7">
              <w:rPr>
                <w:rStyle w:val="a7"/>
                <w:rFonts w:cs="Tahoma"/>
                <w:b w:val="0"/>
                <w:color w:val="000000" w:themeColor="text1"/>
                <w:u w:val="none"/>
              </w:rPr>
              <w:t>3</w:t>
            </w:r>
            <w:r w:rsidR="007F3BD1" w:rsidRPr="00403AE7">
              <w:rPr>
                <w:rStyle w:val="a7"/>
                <w:rFonts w:cs="Tahoma"/>
                <w:b w:val="0"/>
                <w:color w:val="000000" w:themeColor="text1"/>
                <w:u w:val="none"/>
              </w:rPr>
              <w:tab/>
              <w:t>Термины, определения и сокращения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_Toc137802605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6</w:t>
            </w:r>
            <w:r w:rsidR="007F3BD1" w:rsidRPr="00403AE7">
              <w:rPr>
                <w:rStyle w:val="a7"/>
                <w:rFonts w:cs="Tahoma"/>
                <w:b w:val="0"/>
                <w:webHidden/>
                <w:color w:val="000000" w:themeColor="text1"/>
                <w:u w:val="none"/>
              </w:rPr>
              <w:fldChar w:fldCharType="end"/>
            </w:r>
          </w:hyperlink>
        </w:p>
        <w:p w14:paraId="2B6CF390" w14:textId="43D26ED1" w:rsidR="007F3BD1" w:rsidRPr="00403AE7" w:rsidRDefault="002007B7">
          <w:pPr>
            <w:pStyle w:val="11"/>
            <w:rPr>
              <w:rStyle w:val="a7"/>
              <w:rFonts w:cs="Tahoma"/>
              <w:b w:val="0"/>
              <w:color w:val="000000" w:themeColor="text1"/>
              <w:u w:val="none"/>
            </w:rPr>
          </w:pPr>
          <w:hyperlink w:anchor="_Toc137802606" w:history="1">
            <w:r w:rsidR="007F3BD1" w:rsidRPr="00403AE7">
              <w:rPr>
                <w:rStyle w:val="a7"/>
                <w:rFonts w:cs="Tahoma"/>
                <w:b w:val="0"/>
                <w:color w:val="000000" w:themeColor="text1"/>
                <w:u w:val="none"/>
              </w:rPr>
              <w:t>4</w:t>
            </w:r>
            <w:r w:rsidR="007F3BD1" w:rsidRPr="00403AE7">
              <w:rPr>
                <w:rStyle w:val="a7"/>
                <w:rFonts w:cs="Tahoma"/>
                <w:b w:val="0"/>
                <w:color w:val="000000" w:themeColor="text1"/>
                <w:u w:val="none"/>
              </w:rPr>
              <w:tab/>
              <w:t>Цели и задачи Стандарта</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_Toc137802606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12</w:t>
            </w:r>
            <w:r w:rsidR="007F3BD1" w:rsidRPr="00403AE7">
              <w:rPr>
                <w:rStyle w:val="a7"/>
                <w:rFonts w:cs="Tahoma"/>
                <w:b w:val="0"/>
                <w:webHidden/>
                <w:color w:val="000000" w:themeColor="text1"/>
                <w:u w:val="none"/>
              </w:rPr>
              <w:fldChar w:fldCharType="end"/>
            </w:r>
          </w:hyperlink>
        </w:p>
        <w:p w14:paraId="0DC8B53B" w14:textId="37481F64" w:rsidR="007F3BD1" w:rsidRPr="00403AE7" w:rsidRDefault="002007B7">
          <w:pPr>
            <w:pStyle w:val="11"/>
            <w:rPr>
              <w:rStyle w:val="a7"/>
              <w:rFonts w:cs="Tahoma"/>
              <w:b w:val="0"/>
              <w:color w:val="000000" w:themeColor="text1"/>
              <w:u w:val="none"/>
            </w:rPr>
          </w:pPr>
          <w:hyperlink w:anchor="_Toc137802607" w:history="1">
            <w:r w:rsidR="007F3BD1" w:rsidRPr="00403AE7">
              <w:rPr>
                <w:rStyle w:val="a7"/>
                <w:rFonts w:cs="Tahoma"/>
                <w:b w:val="0"/>
                <w:color w:val="000000" w:themeColor="text1"/>
                <w:u w:val="none"/>
              </w:rPr>
              <w:t>5</w:t>
            </w:r>
            <w:r w:rsidR="007F3BD1" w:rsidRPr="00403AE7">
              <w:rPr>
                <w:rStyle w:val="a7"/>
                <w:rFonts w:cs="Tahoma"/>
                <w:b w:val="0"/>
                <w:color w:val="000000" w:themeColor="text1"/>
                <w:u w:val="none"/>
              </w:rPr>
              <w:tab/>
              <w:t>Порядок выполнения процесса</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_Toc137802607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12</w:t>
            </w:r>
            <w:r w:rsidR="007F3BD1" w:rsidRPr="00403AE7">
              <w:rPr>
                <w:rStyle w:val="a7"/>
                <w:rFonts w:cs="Tahoma"/>
                <w:b w:val="0"/>
                <w:webHidden/>
                <w:color w:val="000000" w:themeColor="text1"/>
                <w:u w:val="none"/>
              </w:rPr>
              <w:fldChar w:fldCharType="end"/>
            </w:r>
          </w:hyperlink>
        </w:p>
        <w:p w14:paraId="67DD4AB5" w14:textId="5D3DDAE1" w:rsidR="007F3BD1" w:rsidRPr="00403AE7" w:rsidRDefault="002007B7">
          <w:pPr>
            <w:pStyle w:val="11"/>
            <w:rPr>
              <w:rStyle w:val="a7"/>
              <w:rFonts w:cs="Tahoma"/>
              <w:b w:val="0"/>
              <w:color w:val="000000" w:themeColor="text1"/>
              <w:u w:val="none"/>
            </w:rPr>
          </w:pPr>
          <w:hyperlink w:anchor="_Toc137802620" w:history="1">
            <w:r w:rsidR="007F3BD1" w:rsidRPr="00403AE7">
              <w:rPr>
                <w:rStyle w:val="a7"/>
                <w:rFonts w:cs="Tahoma"/>
                <w:b w:val="0"/>
                <w:color w:val="000000" w:themeColor="text1"/>
                <w:u w:val="none"/>
              </w:rPr>
              <w:t>6</w:t>
            </w:r>
            <w:r w:rsidR="007F3BD1" w:rsidRPr="00403AE7">
              <w:rPr>
                <w:rStyle w:val="a7"/>
                <w:rFonts w:cs="Tahoma"/>
                <w:b w:val="0"/>
                <w:color w:val="000000" w:themeColor="text1"/>
                <w:u w:val="none"/>
              </w:rPr>
              <w:tab/>
              <w:t>Контроль выполнения корректирующих мероприятий</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_Toc137802620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34</w:t>
            </w:r>
            <w:r w:rsidR="007F3BD1" w:rsidRPr="00403AE7">
              <w:rPr>
                <w:rStyle w:val="a7"/>
                <w:rFonts w:cs="Tahoma"/>
                <w:b w:val="0"/>
                <w:webHidden/>
                <w:color w:val="000000" w:themeColor="text1"/>
                <w:u w:val="none"/>
              </w:rPr>
              <w:fldChar w:fldCharType="end"/>
            </w:r>
          </w:hyperlink>
        </w:p>
        <w:p w14:paraId="2F87FD63" w14:textId="6ADF0D62" w:rsidR="007F3BD1" w:rsidRPr="00403AE7" w:rsidRDefault="002007B7">
          <w:pPr>
            <w:pStyle w:val="11"/>
            <w:rPr>
              <w:rStyle w:val="a7"/>
              <w:rFonts w:cs="Tahoma"/>
              <w:b w:val="0"/>
              <w:color w:val="000000" w:themeColor="text1"/>
              <w:u w:val="none"/>
            </w:rPr>
          </w:pPr>
          <w:hyperlink w:anchor="_Toc137802621" w:history="1">
            <w:r w:rsidR="007F3BD1" w:rsidRPr="00403AE7">
              <w:rPr>
                <w:rStyle w:val="a7"/>
                <w:rFonts w:cs="Tahoma"/>
                <w:b w:val="0"/>
                <w:color w:val="000000" w:themeColor="text1"/>
                <w:u w:val="none"/>
              </w:rPr>
              <w:t>7</w:t>
            </w:r>
            <w:r w:rsidR="007F3BD1" w:rsidRPr="00403AE7">
              <w:rPr>
                <w:rStyle w:val="a7"/>
                <w:rFonts w:cs="Tahoma"/>
                <w:b w:val="0"/>
                <w:color w:val="000000" w:themeColor="text1"/>
                <w:u w:val="none"/>
              </w:rPr>
              <w:tab/>
              <w:t>Ответственность</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_Toc137802621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35</w:t>
            </w:r>
            <w:r w:rsidR="007F3BD1" w:rsidRPr="00403AE7">
              <w:rPr>
                <w:rStyle w:val="a7"/>
                <w:rFonts w:cs="Tahoma"/>
                <w:b w:val="0"/>
                <w:webHidden/>
                <w:color w:val="000000" w:themeColor="text1"/>
                <w:u w:val="none"/>
              </w:rPr>
              <w:fldChar w:fldCharType="end"/>
            </w:r>
          </w:hyperlink>
        </w:p>
        <w:p w14:paraId="0F108D91" w14:textId="55E09BC2" w:rsidR="007F3BD1" w:rsidRPr="00403AE7" w:rsidRDefault="002007B7">
          <w:pPr>
            <w:pStyle w:val="11"/>
            <w:rPr>
              <w:rStyle w:val="a7"/>
              <w:rFonts w:cs="Tahoma"/>
              <w:b w:val="0"/>
              <w:color w:val="000000" w:themeColor="text1"/>
              <w:u w:val="none"/>
            </w:rPr>
          </w:pPr>
          <w:hyperlink w:anchor="_Toc137802622" w:history="1">
            <w:r w:rsidR="007F3BD1" w:rsidRPr="00403AE7">
              <w:rPr>
                <w:rStyle w:val="a7"/>
                <w:rFonts w:cs="Tahoma"/>
                <w:b w:val="0"/>
                <w:color w:val="000000" w:themeColor="text1"/>
                <w:u w:val="none"/>
              </w:rPr>
              <w:t>Приложение А Форма Блок-схемы оперативного информирования и реагирования на происшествия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_Toc137802622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36</w:t>
            </w:r>
            <w:r w:rsidR="007F3BD1" w:rsidRPr="00403AE7">
              <w:rPr>
                <w:rStyle w:val="a7"/>
                <w:rFonts w:cs="Tahoma"/>
                <w:b w:val="0"/>
                <w:webHidden/>
                <w:color w:val="000000" w:themeColor="text1"/>
                <w:u w:val="none"/>
              </w:rPr>
              <w:fldChar w:fldCharType="end"/>
            </w:r>
          </w:hyperlink>
        </w:p>
        <w:p w14:paraId="0913BBE9" w14:textId="19606A5D" w:rsidR="007F3BD1" w:rsidRPr="00403AE7" w:rsidRDefault="002007B7">
          <w:pPr>
            <w:pStyle w:val="11"/>
            <w:rPr>
              <w:rStyle w:val="a7"/>
              <w:rFonts w:cs="Tahoma"/>
              <w:b w:val="0"/>
              <w:color w:val="000000" w:themeColor="text1"/>
              <w:u w:val="none"/>
            </w:rPr>
          </w:pPr>
          <w:hyperlink w:anchor="_Toc137802623" w:history="1">
            <w:r w:rsidR="007F3BD1" w:rsidRPr="00403AE7">
              <w:rPr>
                <w:rStyle w:val="a7"/>
                <w:rFonts w:cs="Tahoma"/>
                <w:b w:val="0"/>
                <w:color w:val="000000" w:themeColor="text1"/>
                <w:u w:val="none"/>
              </w:rPr>
              <w:t xml:space="preserve">Приложение Б </w:t>
            </w:r>
          </w:hyperlink>
          <w:hyperlink w:anchor="_Toc137802624" w:history="1">
            <w:r w:rsidR="007F3BD1" w:rsidRPr="00403AE7">
              <w:rPr>
                <w:rStyle w:val="a7"/>
                <w:rFonts w:cs="Tahoma"/>
                <w:b w:val="0"/>
                <w:color w:val="000000" w:themeColor="text1"/>
                <w:u w:val="none"/>
              </w:rPr>
              <w:t>Классификатор происшествий</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_Toc137802624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37</w:t>
            </w:r>
            <w:r w:rsidR="007F3BD1" w:rsidRPr="00403AE7">
              <w:rPr>
                <w:rStyle w:val="a7"/>
                <w:rFonts w:cs="Tahoma"/>
                <w:b w:val="0"/>
                <w:webHidden/>
                <w:color w:val="000000" w:themeColor="text1"/>
                <w:u w:val="none"/>
              </w:rPr>
              <w:fldChar w:fldCharType="end"/>
            </w:r>
          </w:hyperlink>
        </w:p>
        <w:p w14:paraId="551C9104" w14:textId="1C6F0489" w:rsidR="007F3BD1" w:rsidRPr="00403AE7" w:rsidRDefault="002007B7">
          <w:pPr>
            <w:pStyle w:val="11"/>
            <w:rPr>
              <w:rStyle w:val="a7"/>
              <w:rFonts w:cs="Tahoma"/>
              <w:b w:val="0"/>
              <w:color w:val="000000" w:themeColor="text1"/>
              <w:u w:val="none"/>
            </w:rPr>
          </w:pPr>
          <w:hyperlink w:anchor="_Toc137802625" w:history="1">
            <w:r w:rsidR="007F3BD1" w:rsidRPr="00403AE7">
              <w:rPr>
                <w:rStyle w:val="a7"/>
                <w:rFonts w:cs="Tahoma"/>
                <w:b w:val="0"/>
                <w:color w:val="000000" w:themeColor="text1"/>
                <w:u w:val="none"/>
              </w:rPr>
              <w:t>Приложение В Критерии определения потенциала происшествия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_Toc137802625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62</w:t>
            </w:r>
            <w:r w:rsidR="007F3BD1" w:rsidRPr="00403AE7">
              <w:rPr>
                <w:rStyle w:val="a7"/>
                <w:rFonts w:cs="Tahoma"/>
                <w:b w:val="0"/>
                <w:webHidden/>
                <w:color w:val="000000" w:themeColor="text1"/>
                <w:u w:val="none"/>
              </w:rPr>
              <w:fldChar w:fldCharType="end"/>
            </w:r>
          </w:hyperlink>
        </w:p>
        <w:p w14:paraId="43F42935" w14:textId="2C225D60" w:rsidR="007F3BD1" w:rsidRPr="00403AE7" w:rsidRDefault="002007B7">
          <w:pPr>
            <w:pStyle w:val="11"/>
            <w:rPr>
              <w:rStyle w:val="a7"/>
              <w:rFonts w:cs="Tahoma"/>
              <w:b w:val="0"/>
              <w:color w:val="000000" w:themeColor="text1"/>
              <w:u w:val="none"/>
            </w:rPr>
          </w:pPr>
          <w:hyperlink w:anchor="_Toc137802626" w:history="1">
            <w:r w:rsidR="007F3BD1" w:rsidRPr="00403AE7">
              <w:rPr>
                <w:rStyle w:val="a7"/>
                <w:rFonts w:cs="Tahoma"/>
                <w:b w:val="0"/>
                <w:color w:val="000000" w:themeColor="text1"/>
                <w:u w:val="none"/>
              </w:rPr>
              <w:t>Приложение Г Критерии определения Зоны влияния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_Toc137802626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63</w:t>
            </w:r>
            <w:r w:rsidR="007F3BD1" w:rsidRPr="00403AE7">
              <w:rPr>
                <w:rStyle w:val="a7"/>
                <w:rFonts w:cs="Tahoma"/>
                <w:b w:val="0"/>
                <w:webHidden/>
                <w:color w:val="000000" w:themeColor="text1"/>
                <w:u w:val="none"/>
              </w:rPr>
              <w:fldChar w:fldCharType="end"/>
            </w:r>
          </w:hyperlink>
        </w:p>
        <w:p w14:paraId="08DDBF88" w14:textId="670675BF" w:rsidR="007F3BD1" w:rsidRPr="00403AE7" w:rsidRDefault="002007B7">
          <w:pPr>
            <w:pStyle w:val="11"/>
            <w:rPr>
              <w:rStyle w:val="a7"/>
              <w:rFonts w:cs="Tahoma"/>
              <w:b w:val="0"/>
              <w:color w:val="000000" w:themeColor="text1"/>
              <w:u w:val="none"/>
            </w:rPr>
          </w:pPr>
          <w:hyperlink w:anchor="_Toc137802627" w:history="1">
            <w:r w:rsidR="007F3BD1" w:rsidRPr="00403AE7">
              <w:rPr>
                <w:rStyle w:val="a7"/>
                <w:rFonts w:cs="Tahoma"/>
                <w:b w:val="0"/>
                <w:color w:val="000000" w:themeColor="text1"/>
                <w:u w:val="none"/>
              </w:rPr>
              <w:t>Приложение Д Критерии определения состава Комиссии</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_Toc137802627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65</w:t>
            </w:r>
            <w:r w:rsidR="007F3BD1" w:rsidRPr="00403AE7">
              <w:rPr>
                <w:rStyle w:val="a7"/>
                <w:rFonts w:cs="Tahoma"/>
                <w:b w:val="0"/>
                <w:webHidden/>
                <w:color w:val="000000" w:themeColor="text1"/>
                <w:u w:val="none"/>
              </w:rPr>
              <w:fldChar w:fldCharType="end"/>
            </w:r>
          </w:hyperlink>
        </w:p>
        <w:p w14:paraId="3E097FC0" w14:textId="173E55D6" w:rsidR="007F3BD1" w:rsidRPr="00403AE7" w:rsidRDefault="002007B7">
          <w:pPr>
            <w:pStyle w:val="11"/>
            <w:rPr>
              <w:rStyle w:val="a7"/>
              <w:rFonts w:cs="Tahoma"/>
              <w:b w:val="0"/>
              <w:color w:val="000000" w:themeColor="text1"/>
              <w:u w:val="none"/>
            </w:rPr>
          </w:pPr>
          <w:hyperlink w:anchor="_Toc137802628" w:history="1">
            <w:r w:rsidR="007F3BD1" w:rsidRPr="00403AE7">
              <w:rPr>
                <w:rStyle w:val="a7"/>
                <w:rFonts w:cs="Tahoma"/>
                <w:b w:val="0"/>
                <w:color w:val="000000" w:themeColor="text1"/>
                <w:u w:val="none"/>
              </w:rPr>
              <w:t>Приложение Е Правила проведения внутреннего расследования и оформления результатов</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_Toc137802628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67</w:t>
            </w:r>
            <w:r w:rsidR="007F3BD1" w:rsidRPr="00403AE7">
              <w:rPr>
                <w:rStyle w:val="a7"/>
                <w:rFonts w:cs="Tahoma"/>
                <w:b w:val="0"/>
                <w:webHidden/>
                <w:color w:val="000000" w:themeColor="text1"/>
                <w:u w:val="none"/>
              </w:rPr>
              <w:fldChar w:fldCharType="end"/>
            </w:r>
          </w:hyperlink>
        </w:p>
        <w:p w14:paraId="0D76BD33" w14:textId="511A2F10" w:rsidR="007F3BD1" w:rsidRPr="00403AE7" w:rsidRDefault="002007B7">
          <w:pPr>
            <w:pStyle w:val="11"/>
            <w:rPr>
              <w:rStyle w:val="a7"/>
              <w:rFonts w:cs="Tahoma"/>
              <w:b w:val="0"/>
              <w:color w:val="000000" w:themeColor="text1"/>
              <w:u w:val="none"/>
            </w:rPr>
          </w:pPr>
          <w:hyperlink w:anchor="_Toc137802629" w:history="1">
            <w:r w:rsidR="007F3BD1" w:rsidRPr="00403AE7">
              <w:rPr>
                <w:rStyle w:val="a7"/>
                <w:rFonts w:cs="Tahoma"/>
                <w:b w:val="0"/>
                <w:color w:val="000000" w:themeColor="text1"/>
                <w:u w:val="none"/>
              </w:rPr>
              <w:t>Приложение Ж</w:t>
            </w:r>
            <w:r w:rsidR="00B0349E" w:rsidRPr="00403AE7">
              <w:rPr>
                <w:rStyle w:val="a7"/>
                <w:rFonts w:cs="Tahoma"/>
                <w:b w:val="0"/>
                <w:color w:val="000000" w:themeColor="text1"/>
                <w:u w:val="none"/>
              </w:rPr>
              <w:t xml:space="preserve"> </w:t>
            </w:r>
          </w:hyperlink>
          <w:hyperlink w:anchor="_Toc137802630" w:history="1">
            <w:r w:rsidR="007F3BD1" w:rsidRPr="00403AE7">
              <w:rPr>
                <w:rStyle w:val="a7"/>
                <w:rFonts w:cs="Tahoma"/>
                <w:b w:val="0"/>
                <w:color w:val="000000" w:themeColor="text1"/>
                <w:u w:val="none"/>
              </w:rPr>
              <w:t>Критерии оценки качества внутреннего расследования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_Toc137802630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68</w:t>
            </w:r>
            <w:r w:rsidR="007F3BD1" w:rsidRPr="00403AE7">
              <w:rPr>
                <w:rStyle w:val="a7"/>
                <w:rFonts w:cs="Tahoma"/>
                <w:b w:val="0"/>
                <w:webHidden/>
                <w:color w:val="000000" w:themeColor="text1"/>
                <w:u w:val="none"/>
              </w:rPr>
              <w:fldChar w:fldCharType="end"/>
            </w:r>
          </w:hyperlink>
        </w:p>
        <w:p w14:paraId="1F44F5D7" w14:textId="49A9FB8B" w:rsidR="007F3BD1" w:rsidRPr="00403AE7" w:rsidRDefault="002007B7">
          <w:pPr>
            <w:pStyle w:val="11"/>
            <w:rPr>
              <w:rStyle w:val="a7"/>
              <w:rFonts w:cs="Tahoma"/>
              <w:b w:val="0"/>
              <w:color w:val="000000" w:themeColor="text1"/>
              <w:u w:val="none"/>
            </w:rPr>
          </w:pPr>
          <w:hyperlink w:anchor="_Toc137802631" w:history="1">
            <w:r w:rsidR="007F3BD1" w:rsidRPr="00403AE7">
              <w:rPr>
                <w:rStyle w:val="a7"/>
                <w:rFonts w:cs="Tahoma"/>
                <w:b w:val="0"/>
                <w:color w:val="000000" w:themeColor="text1"/>
                <w:u w:val="none"/>
              </w:rPr>
              <w:t>Приложение И Формат оперативного сообщения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_Toc137802631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70</w:t>
            </w:r>
            <w:r w:rsidR="007F3BD1" w:rsidRPr="00403AE7">
              <w:rPr>
                <w:rStyle w:val="a7"/>
                <w:rFonts w:cs="Tahoma"/>
                <w:b w:val="0"/>
                <w:webHidden/>
                <w:color w:val="000000" w:themeColor="text1"/>
                <w:u w:val="none"/>
              </w:rPr>
              <w:fldChar w:fldCharType="end"/>
            </w:r>
          </w:hyperlink>
        </w:p>
        <w:p w14:paraId="3398084E" w14:textId="0E960D70" w:rsidR="007F3BD1" w:rsidRPr="00403AE7" w:rsidRDefault="002007B7">
          <w:pPr>
            <w:pStyle w:val="11"/>
            <w:rPr>
              <w:rStyle w:val="a7"/>
              <w:rFonts w:cs="Tahoma"/>
              <w:b w:val="0"/>
              <w:color w:val="000000" w:themeColor="text1"/>
              <w:u w:val="none"/>
            </w:rPr>
          </w:pPr>
          <w:hyperlink w:anchor="_Toc137802632" w:history="1">
            <w:r w:rsidR="007F3BD1" w:rsidRPr="00403AE7">
              <w:rPr>
                <w:rStyle w:val="a7"/>
                <w:rFonts w:cs="Tahoma"/>
                <w:b w:val="0"/>
                <w:color w:val="000000" w:themeColor="text1"/>
                <w:u w:val="none"/>
              </w:rPr>
              <w:t>Приложение К Молния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_Toc137802632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72</w:t>
            </w:r>
            <w:r w:rsidR="007F3BD1" w:rsidRPr="00403AE7">
              <w:rPr>
                <w:rStyle w:val="a7"/>
                <w:rFonts w:cs="Tahoma"/>
                <w:b w:val="0"/>
                <w:webHidden/>
                <w:color w:val="000000" w:themeColor="text1"/>
                <w:u w:val="none"/>
              </w:rPr>
              <w:fldChar w:fldCharType="end"/>
            </w:r>
          </w:hyperlink>
        </w:p>
        <w:p w14:paraId="6A8371F3" w14:textId="42E825F3" w:rsidR="007F3BD1" w:rsidRPr="00403AE7" w:rsidRDefault="002007B7">
          <w:pPr>
            <w:pStyle w:val="11"/>
            <w:rPr>
              <w:rStyle w:val="a7"/>
              <w:rFonts w:cs="Tahoma"/>
              <w:b w:val="0"/>
              <w:color w:val="000000" w:themeColor="text1"/>
              <w:u w:val="none"/>
            </w:rPr>
          </w:pPr>
          <w:hyperlink w:anchor="_Toc137802633" w:history="1">
            <w:r w:rsidR="007F3BD1" w:rsidRPr="00403AE7">
              <w:rPr>
                <w:rStyle w:val="a7"/>
                <w:rFonts w:cs="Tahoma"/>
                <w:b w:val="0"/>
                <w:color w:val="000000" w:themeColor="text1"/>
                <w:u w:val="none"/>
              </w:rPr>
              <w:t>Приложение Л Информационный бюллетень</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_Toc137802633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73</w:t>
            </w:r>
            <w:r w:rsidR="007F3BD1" w:rsidRPr="00403AE7">
              <w:rPr>
                <w:rStyle w:val="a7"/>
                <w:rFonts w:cs="Tahoma"/>
                <w:b w:val="0"/>
                <w:webHidden/>
                <w:color w:val="000000" w:themeColor="text1"/>
                <w:u w:val="none"/>
              </w:rPr>
              <w:fldChar w:fldCharType="end"/>
            </w:r>
          </w:hyperlink>
        </w:p>
        <w:p w14:paraId="4FB75A68" w14:textId="509FA8D9" w:rsidR="007F3BD1" w:rsidRPr="00403AE7" w:rsidRDefault="002007B7">
          <w:pPr>
            <w:pStyle w:val="11"/>
            <w:rPr>
              <w:rStyle w:val="a7"/>
              <w:rFonts w:cs="Tahoma"/>
              <w:b w:val="0"/>
              <w:color w:val="000000" w:themeColor="text1"/>
              <w:u w:val="none"/>
            </w:rPr>
          </w:pPr>
          <w:hyperlink w:anchor="_Toc137802634" w:history="1">
            <w:r w:rsidR="007F3BD1" w:rsidRPr="00403AE7">
              <w:rPr>
                <w:rStyle w:val="a7"/>
                <w:rFonts w:cs="Tahoma"/>
                <w:b w:val="0"/>
                <w:color w:val="000000" w:themeColor="text1"/>
                <w:u w:val="none"/>
              </w:rPr>
              <w:t>Приложение М Отчет о расследовании происшествия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_Toc137802634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74</w:t>
            </w:r>
            <w:r w:rsidR="007F3BD1" w:rsidRPr="00403AE7">
              <w:rPr>
                <w:rStyle w:val="a7"/>
                <w:rFonts w:cs="Tahoma"/>
                <w:b w:val="0"/>
                <w:webHidden/>
                <w:color w:val="000000" w:themeColor="text1"/>
                <w:u w:val="none"/>
              </w:rPr>
              <w:fldChar w:fldCharType="end"/>
            </w:r>
          </w:hyperlink>
        </w:p>
        <w:p w14:paraId="48142D89" w14:textId="3CD5D0B0" w:rsidR="007F3BD1" w:rsidRPr="00403AE7" w:rsidRDefault="002007B7">
          <w:pPr>
            <w:pStyle w:val="11"/>
            <w:rPr>
              <w:rStyle w:val="a7"/>
              <w:rFonts w:cs="Tahoma"/>
              <w:b w:val="0"/>
              <w:color w:val="000000" w:themeColor="text1"/>
              <w:u w:val="none"/>
            </w:rPr>
          </w:pPr>
          <w:hyperlink w:anchor="_Toc137802635" w:history="1">
            <w:r w:rsidR="007F3BD1" w:rsidRPr="00403AE7">
              <w:rPr>
                <w:rStyle w:val="a7"/>
                <w:rFonts w:cs="Tahoma"/>
                <w:b w:val="0"/>
                <w:color w:val="000000" w:themeColor="text1"/>
                <w:u w:val="none"/>
              </w:rPr>
              <w:t>Приложение Н Презентация по результатам расследования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_Toc137802635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80</w:t>
            </w:r>
            <w:r w:rsidR="007F3BD1" w:rsidRPr="00403AE7">
              <w:rPr>
                <w:rStyle w:val="a7"/>
                <w:rFonts w:cs="Tahoma"/>
                <w:b w:val="0"/>
                <w:webHidden/>
                <w:color w:val="000000" w:themeColor="text1"/>
                <w:u w:val="none"/>
              </w:rPr>
              <w:fldChar w:fldCharType="end"/>
            </w:r>
          </w:hyperlink>
        </w:p>
        <w:p w14:paraId="4923ADDF" w14:textId="1A369E9F" w:rsidR="007F3BD1" w:rsidRPr="00403AE7" w:rsidRDefault="002007B7">
          <w:pPr>
            <w:pStyle w:val="11"/>
            <w:rPr>
              <w:rStyle w:val="a7"/>
              <w:rFonts w:cs="Tahoma"/>
              <w:b w:val="0"/>
              <w:color w:val="000000" w:themeColor="text1"/>
              <w:u w:val="none"/>
            </w:rPr>
          </w:pPr>
          <w:hyperlink w:anchor="_Toc137802636" w:history="1">
            <w:r w:rsidR="007F3BD1" w:rsidRPr="00403AE7">
              <w:rPr>
                <w:rStyle w:val="a7"/>
                <w:rFonts w:cs="Tahoma"/>
                <w:b w:val="0"/>
                <w:color w:val="000000" w:themeColor="text1"/>
                <w:u w:val="none"/>
              </w:rPr>
              <w:t>Приложение П Отчет о расследовании происшествия (краткий)</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_Toc137802636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81</w:t>
            </w:r>
            <w:r w:rsidR="007F3BD1" w:rsidRPr="00403AE7">
              <w:rPr>
                <w:rStyle w:val="a7"/>
                <w:rFonts w:cs="Tahoma"/>
                <w:b w:val="0"/>
                <w:webHidden/>
                <w:color w:val="000000" w:themeColor="text1"/>
                <w:u w:val="none"/>
              </w:rPr>
              <w:fldChar w:fldCharType="end"/>
            </w:r>
          </w:hyperlink>
        </w:p>
        <w:p w14:paraId="78D21A53" w14:textId="2F377473" w:rsidR="007F3BD1" w:rsidRPr="00403AE7" w:rsidRDefault="002007B7">
          <w:pPr>
            <w:pStyle w:val="11"/>
            <w:rPr>
              <w:rStyle w:val="a7"/>
              <w:rFonts w:cs="Tahoma"/>
              <w:b w:val="0"/>
              <w:color w:val="000000" w:themeColor="text1"/>
              <w:u w:val="none"/>
            </w:rPr>
          </w:pPr>
          <w:hyperlink w:anchor="_Toc137802637" w:history="1">
            <w:r w:rsidR="007F3BD1" w:rsidRPr="00403AE7">
              <w:rPr>
                <w:rStyle w:val="a7"/>
                <w:rFonts w:cs="Tahoma"/>
                <w:b w:val="0"/>
                <w:color w:val="000000" w:themeColor="text1"/>
                <w:u w:val="none"/>
              </w:rPr>
              <w:t>Приложение Р Извлеченные уроки</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_Toc137802637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84</w:t>
            </w:r>
            <w:r w:rsidR="007F3BD1" w:rsidRPr="00403AE7">
              <w:rPr>
                <w:rStyle w:val="a7"/>
                <w:rFonts w:cs="Tahoma"/>
                <w:b w:val="0"/>
                <w:webHidden/>
                <w:color w:val="000000" w:themeColor="text1"/>
                <w:u w:val="none"/>
              </w:rPr>
              <w:fldChar w:fldCharType="end"/>
            </w:r>
          </w:hyperlink>
        </w:p>
        <w:p w14:paraId="2F48EBF2" w14:textId="7BCB6F27" w:rsidR="007F3BD1" w:rsidRPr="00403AE7" w:rsidRDefault="002007B7">
          <w:pPr>
            <w:pStyle w:val="11"/>
            <w:rPr>
              <w:rStyle w:val="a7"/>
              <w:rFonts w:cs="Tahoma"/>
              <w:b w:val="0"/>
              <w:color w:val="000000" w:themeColor="text1"/>
              <w:u w:val="none"/>
            </w:rPr>
          </w:pPr>
          <w:hyperlink w:anchor="_Toc137802638" w:history="1">
            <w:r w:rsidR="007F3BD1" w:rsidRPr="00403AE7">
              <w:rPr>
                <w:rStyle w:val="a7"/>
                <w:rFonts w:cs="Tahoma"/>
                <w:b w:val="0"/>
                <w:color w:val="000000" w:themeColor="text1"/>
                <w:u w:val="none"/>
              </w:rPr>
              <w:t>Приложение С Формат, сроки и участники процесса информирования</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_Toc137802638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86</w:t>
            </w:r>
            <w:r w:rsidR="007F3BD1" w:rsidRPr="00403AE7">
              <w:rPr>
                <w:rStyle w:val="a7"/>
                <w:rFonts w:cs="Tahoma"/>
                <w:b w:val="0"/>
                <w:webHidden/>
                <w:color w:val="000000" w:themeColor="text1"/>
                <w:u w:val="none"/>
              </w:rPr>
              <w:fldChar w:fldCharType="end"/>
            </w:r>
          </w:hyperlink>
        </w:p>
        <w:p w14:paraId="1B907E41" w14:textId="7126B377" w:rsidR="007F3BD1" w:rsidRPr="00403AE7" w:rsidRDefault="002007B7">
          <w:pPr>
            <w:pStyle w:val="11"/>
            <w:rPr>
              <w:rStyle w:val="a7"/>
              <w:rFonts w:cs="Tahoma"/>
              <w:b w:val="0"/>
              <w:color w:val="000000" w:themeColor="text1"/>
              <w:u w:val="none"/>
            </w:rPr>
          </w:pPr>
          <w:hyperlink w:anchor="_Toc137802639" w:history="1">
            <w:r w:rsidR="007F3BD1" w:rsidRPr="00403AE7">
              <w:rPr>
                <w:rStyle w:val="a7"/>
                <w:rFonts w:cs="Tahoma"/>
                <w:b w:val="0"/>
                <w:color w:val="000000" w:themeColor="text1"/>
                <w:u w:val="none"/>
              </w:rPr>
              <w:t>Приложение Т</w:t>
            </w:r>
          </w:hyperlink>
          <w:r w:rsidR="00245872" w:rsidRPr="00403AE7">
            <w:rPr>
              <w:rStyle w:val="a7"/>
              <w:rFonts w:cs="Tahoma"/>
              <w:b w:val="0"/>
              <w:color w:val="000000" w:themeColor="text1"/>
              <w:u w:val="none"/>
            </w:rPr>
            <w:t xml:space="preserve"> </w:t>
          </w:r>
          <w:hyperlink w:anchor="_Toc137802640" w:history="1">
            <w:r w:rsidR="007F3BD1" w:rsidRPr="00403AE7">
              <w:rPr>
                <w:rStyle w:val="a7"/>
                <w:rFonts w:cs="Tahoma"/>
                <w:b w:val="0"/>
                <w:color w:val="000000" w:themeColor="text1"/>
                <w:u w:val="none"/>
              </w:rPr>
              <w:t>Форма журнала регистрации результатов внутреннего расследования происшествий уровня КП/ВПП</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_Toc137802640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88</w:t>
            </w:r>
            <w:r w:rsidR="007F3BD1" w:rsidRPr="00403AE7">
              <w:rPr>
                <w:rStyle w:val="a7"/>
                <w:rFonts w:cs="Tahoma"/>
                <w:b w:val="0"/>
                <w:webHidden/>
                <w:color w:val="000000" w:themeColor="text1"/>
                <w:u w:val="none"/>
              </w:rPr>
              <w:fldChar w:fldCharType="end"/>
            </w:r>
          </w:hyperlink>
        </w:p>
        <w:p w14:paraId="11484734" w14:textId="7B98ACC3" w:rsidR="007F3BD1" w:rsidRPr="00403AE7" w:rsidRDefault="002007B7">
          <w:pPr>
            <w:pStyle w:val="11"/>
            <w:rPr>
              <w:rStyle w:val="a7"/>
              <w:rFonts w:cs="Tahoma"/>
              <w:b w:val="0"/>
              <w:color w:val="000000" w:themeColor="text1"/>
              <w:u w:val="none"/>
            </w:rPr>
          </w:pPr>
          <w:hyperlink w:anchor="_Toc137802641" w:history="1">
            <w:r w:rsidR="007F3BD1" w:rsidRPr="00403AE7">
              <w:rPr>
                <w:rStyle w:val="a7"/>
                <w:rFonts w:cs="Tahoma"/>
                <w:b w:val="0"/>
                <w:color w:val="000000" w:themeColor="text1"/>
                <w:u w:val="none"/>
              </w:rPr>
              <w:t>Приложение У</w:t>
            </w:r>
          </w:hyperlink>
          <w:r w:rsidR="00B0349E" w:rsidRPr="00403AE7">
            <w:rPr>
              <w:rStyle w:val="a7"/>
              <w:rFonts w:cs="Tahoma"/>
              <w:b w:val="0"/>
              <w:color w:val="000000" w:themeColor="text1"/>
              <w:u w:val="none"/>
            </w:rPr>
            <w:t xml:space="preserve"> </w:t>
          </w:r>
          <w:hyperlink w:anchor="_Toc137802642" w:history="1">
            <w:r w:rsidR="007F3BD1" w:rsidRPr="00403AE7">
              <w:rPr>
                <w:rStyle w:val="a7"/>
                <w:rFonts w:cs="Tahoma"/>
                <w:b w:val="0"/>
                <w:color w:val="000000" w:themeColor="text1"/>
                <w:u w:val="none"/>
              </w:rPr>
              <w:t>Форма журнала регистрации результатов внутреннего расследования происшествий уровня ЗП/НП</w:t>
            </w:r>
            <w:r w:rsidR="007F3BD1" w:rsidRPr="00403AE7">
              <w:rPr>
                <w:rStyle w:val="a7"/>
                <w:rFonts w:cs="Tahoma"/>
                <w:b w:val="0"/>
                <w:webHidden/>
                <w:color w:val="000000" w:themeColor="text1"/>
                <w:u w:val="none"/>
              </w:rPr>
              <w:tab/>
            </w:r>
            <w:r w:rsidR="007F3BD1" w:rsidRPr="00403AE7">
              <w:rPr>
                <w:rStyle w:val="a7"/>
                <w:rFonts w:cs="Tahoma"/>
                <w:b w:val="0"/>
                <w:webHidden/>
                <w:color w:val="000000" w:themeColor="text1"/>
                <w:u w:val="none"/>
              </w:rPr>
              <w:fldChar w:fldCharType="begin"/>
            </w:r>
            <w:r w:rsidR="007F3BD1" w:rsidRPr="00403AE7">
              <w:rPr>
                <w:rStyle w:val="a7"/>
                <w:rFonts w:cs="Tahoma"/>
                <w:b w:val="0"/>
                <w:webHidden/>
                <w:color w:val="000000" w:themeColor="text1"/>
                <w:u w:val="none"/>
              </w:rPr>
              <w:instrText xml:space="preserve"> PAGEREF _Toc137802642 \h </w:instrText>
            </w:r>
            <w:r w:rsidR="007F3BD1" w:rsidRPr="00403AE7">
              <w:rPr>
                <w:rStyle w:val="a7"/>
                <w:rFonts w:cs="Tahoma"/>
                <w:b w:val="0"/>
                <w:webHidden/>
                <w:color w:val="000000" w:themeColor="text1"/>
                <w:u w:val="none"/>
              </w:rPr>
            </w:r>
            <w:r w:rsidR="007F3BD1" w:rsidRPr="00403AE7">
              <w:rPr>
                <w:rStyle w:val="a7"/>
                <w:rFonts w:cs="Tahoma"/>
                <w:b w:val="0"/>
                <w:webHidden/>
                <w:color w:val="000000" w:themeColor="text1"/>
                <w:u w:val="none"/>
              </w:rPr>
              <w:fldChar w:fldCharType="separate"/>
            </w:r>
            <w:r w:rsidR="001F20BA">
              <w:rPr>
                <w:rStyle w:val="a7"/>
                <w:rFonts w:cs="Tahoma"/>
                <w:b w:val="0"/>
                <w:webHidden/>
                <w:color w:val="000000" w:themeColor="text1"/>
                <w:u w:val="none"/>
              </w:rPr>
              <w:t>89</w:t>
            </w:r>
            <w:r w:rsidR="007F3BD1" w:rsidRPr="00403AE7">
              <w:rPr>
                <w:rStyle w:val="a7"/>
                <w:rFonts w:cs="Tahoma"/>
                <w:b w:val="0"/>
                <w:webHidden/>
                <w:color w:val="000000" w:themeColor="text1"/>
                <w:u w:val="none"/>
              </w:rPr>
              <w:fldChar w:fldCharType="end"/>
            </w:r>
          </w:hyperlink>
        </w:p>
        <w:p w14:paraId="76030E18" w14:textId="0A0680CD" w:rsidR="007E5F97" w:rsidRPr="00403AE7" w:rsidRDefault="007E5F97" w:rsidP="007E5F97">
          <w:pPr>
            <w:pStyle w:val="11"/>
            <w:rPr>
              <w:rStyle w:val="a7"/>
              <w:rFonts w:cs="Tahoma"/>
              <w:b w:val="0"/>
              <w:color w:val="000000" w:themeColor="text1"/>
              <w:u w:val="none"/>
            </w:rPr>
          </w:pPr>
          <w:r w:rsidRPr="00403AE7">
            <w:rPr>
              <w:rStyle w:val="a7"/>
              <w:rFonts w:cs="Tahoma"/>
              <w:b w:val="0"/>
              <w:color w:val="000000" w:themeColor="text1"/>
              <w:u w:val="none"/>
            </w:rPr>
            <w:t xml:space="preserve">Приложение Ф </w:t>
          </w:r>
          <w:r w:rsidR="00F44A0E" w:rsidRPr="00E435ED">
            <w:rPr>
              <w:rStyle w:val="a7"/>
              <w:rFonts w:cs="Tahoma"/>
              <w:b w:val="0"/>
              <w:color w:val="000000" w:themeColor="text1"/>
              <w:u w:val="none"/>
            </w:rPr>
            <w:t>Требования по</w:t>
          </w:r>
          <w:r w:rsidRPr="00E435ED">
            <w:rPr>
              <w:rStyle w:val="a7"/>
              <w:rFonts w:cs="Tahoma"/>
              <w:b w:val="0"/>
              <w:color w:val="000000" w:themeColor="text1"/>
              <w:u w:val="none"/>
            </w:rPr>
            <w:t xml:space="preserve"> расследовани</w:t>
          </w:r>
          <w:r w:rsidR="00F44A0E" w:rsidRPr="00E435ED">
            <w:rPr>
              <w:rStyle w:val="a7"/>
              <w:rFonts w:cs="Tahoma"/>
              <w:b w:val="0"/>
              <w:color w:val="000000" w:themeColor="text1"/>
              <w:u w:val="none"/>
            </w:rPr>
            <w:t>ю</w:t>
          </w:r>
          <w:r w:rsidRPr="00E435ED">
            <w:rPr>
              <w:rStyle w:val="a7"/>
              <w:rFonts w:cs="Tahoma"/>
              <w:b w:val="0"/>
              <w:color w:val="000000" w:themeColor="text1"/>
              <w:u w:val="none"/>
            </w:rPr>
            <w:t xml:space="preserve"> несча</w:t>
          </w:r>
          <w:r w:rsidRPr="00403AE7">
            <w:rPr>
              <w:rStyle w:val="a7"/>
              <w:rFonts w:cs="Tahoma"/>
              <w:b w:val="0"/>
              <w:color w:val="000000" w:themeColor="text1"/>
              <w:u w:val="none"/>
            </w:rPr>
            <w:t>стных случаев, произошедших на речных судах внутреннего</w:t>
          </w:r>
          <w:r w:rsidR="00F44A0E">
            <w:rPr>
              <w:rStyle w:val="a7"/>
              <w:rFonts w:cs="Tahoma"/>
              <w:b w:val="0"/>
              <w:color w:val="000000" w:themeColor="text1"/>
              <w:u w:val="none"/>
            </w:rPr>
            <w:t xml:space="preserve"> плавания……………………………………</w:t>
          </w:r>
          <w:r w:rsidRPr="00403AE7">
            <w:rPr>
              <w:rStyle w:val="a7"/>
              <w:rFonts w:cs="Tahoma"/>
              <w:b w:val="0"/>
              <w:color w:val="000000" w:themeColor="text1"/>
              <w:u w:val="none"/>
            </w:rPr>
            <w:t>90</w:t>
          </w:r>
        </w:p>
        <w:p w14:paraId="1CE0433A" w14:textId="29643DB6" w:rsidR="00274693" w:rsidRPr="00403AE7" w:rsidRDefault="00F62BAD" w:rsidP="00AE75AD">
          <w:pPr>
            <w:pStyle w:val="11"/>
            <w:rPr>
              <w:b w:val="0"/>
            </w:rPr>
          </w:pPr>
          <w:r w:rsidRPr="00403AE7">
            <w:rPr>
              <w:rStyle w:val="a7"/>
              <w:rFonts w:cs="Tahoma"/>
              <w:b w:val="0"/>
              <w:color w:val="000000" w:themeColor="text1"/>
              <w:u w:val="none"/>
            </w:rPr>
            <w:fldChar w:fldCharType="end"/>
          </w:r>
        </w:p>
      </w:sdtContent>
    </w:sdt>
    <w:p w14:paraId="627FB76C" w14:textId="2A1FAA87" w:rsidR="001A7045" w:rsidRPr="00991B3B" w:rsidRDefault="001A7045" w:rsidP="00CD167C">
      <w:pPr>
        <w:pStyle w:val="s01"/>
        <w:tabs>
          <w:tab w:val="num" w:pos="993"/>
        </w:tabs>
        <w:ind w:left="0" w:firstLine="709"/>
        <w:rPr>
          <w:rFonts w:ascii="Tahoma" w:hAnsi="Tahoma" w:cs="Tahoma"/>
          <w:szCs w:val="24"/>
        </w:rPr>
      </w:pPr>
      <w:r w:rsidRPr="00403AE7">
        <w:rPr>
          <w:rFonts w:ascii="Tahoma" w:hAnsi="Tahoma" w:cs="Tahoma"/>
          <w:b w:val="0"/>
        </w:rPr>
        <w:br w:type="page"/>
      </w:r>
      <w:bookmarkStart w:id="0" w:name="_Toc203556841"/>
      <w:bookmarkStart w:id="1" w:name="_Ref41322472"/>
      <w:bookmarkStart w:id="2" w:name="_Toc101345915"/>
      <w:bookmarkStart w:id="3" w:name="_Toc112826988"/>
      <w:bookmarkStart w:id="4" w:name="_Toc114129310"/>
      <w:bookmarkStart w:id="5" w:name="_Toc114493798"/>
      <w:bookmarkStart w:id="6" w:name="_Toc118727308"/>
      <w:bookmarkStart w:id="7" w:name="_Toc137802603"/>
      <w:r w:rsidRPr="00991B3B">
        <w:rPr>
          <w:rFonts w:ascii="Tahoma" w:hAnsi="Tahoma" w:cs="Tahoma"/>
          <w:szCs w:val="24"/>
        </w:rPr>
        <w:lastRenderedPageBreak/>
        <w:t>Область применения</w:t>
      </w:r>
      <w:bookmarkEnd w:id="0"/>
      <w:bookmarkEnd w:id="1"/>
      <w:bookmarkEnd w:id="2"/>
      <w:bookmarkEnd w:id="3"/>
      <w:bookmarkEnd w:id="4"/>
      <w:bookmarkEnd w:id="5"/>
      <w:bookmarkEnd w:id="6"/>
      <w:bookmarkEnd w:id="7"/>
    </w:p>
    <w:p w14:paraId="58ACA2A5" w14:textId="2BAD657F" w:rsidR="00A0540C" w:rsidRPr="006B0DE2" w:rsidRDefault="00A0540C" w:rsidP="00F21EDB">
      <w:pPr>
        <w:pStyle w:val="s02"/>
        <w:shd w:val="clear" w:color="auto" w:fill="FFFFFF" w:themeFill="background1"/>
        <w:spacing w:before="0" w:after="60"/>
        <w:ind w:left="0" w:firstLine="709"/>
        <w:rPr>
          <w:rFonts w:ascii="Tahoma" w:hAnsi="Tahoma" w:cs="Tahoma"/>
          <w:b w:val="0"/>
          <w:sz w:val="24"/>
          <w:szCs w:val="24"/>
        </w:rPr>
      </w:pPr>
      <w:bookmarkStart w:id="8" w:name="_Toc119512859"/>
      <w:r w:rsidRPr="006B0DE2">
        <w:rPr>
          <w:rFonts w:ascii="Tahoma" w:hAnsi="Tahoma" w:cs="Tahoma"/>
          <w:b w:val="0"/>
          <w:sz w:val="24"/>
          <w:szCs w:val="24"/>
        </w:rPr>
        <w:t xml:space="preserve">Настоящий Стандарт организации Оповещение, регистрация, учет и внутреннее расследование происшествий </w:t>
      </w:r>
      <w:r w:rsidR="003006E7" w:rsidRPr="006B0DE2">
        <w:rPr>
          <w:rFonts w:ascii="Tahoma" w:hAnsi="Tahoma" w:cs="Tahoma"/>
          <w:b w:val="0"/>
          <w:sz w:val="24"/>
          <w:szCs w:val="24"/>
        </w:rPr>
        <w:t xml:space="preserve">в области производственной безопасности </w:t>
      </w:r>
      <w:r w:rsidRPr="006B0DE2">
        <w:rPr>
          <w:rFonts w:ascii="Tahoma" w:hAnsi="Tahoma" w:cs="Tahoma"/>
          <w:b w:val="0"/>
          <w:sz w:val="24"/>
          <w:szCs w:val="24"/>
        </w:rPr>
        <w:t>(далее – Стандарт) устанавливает требования к оперативному информированию о происшествиях в области производственной безопасности</w:t>
      </w:r>
      <w:r w:rsidR="00C82C77" w:rsidRPr="00D20C86">
        <w:rPr>
          <w:rFonts w:ascii="Tahoma" w:hAnsi="Tahoma" w:cs="Tahoma"/>
          <w:b w:val="0"/>
          <w:sz w:val="24"/>
          <w:szCs w:val="24"/>
        </w:rPr>
        <w:t xml:space="preserve">, </w:t>
      </w:r>
      <w:r w:rsidR="00C82C77" w:rsidRPr="00D20C86">
        <w:rPr>
          <w:rFonts w:ascii="Tahoma" w:hAnsi="Tahoma" w:cs="Tahoma"/>
          <w:b w:val="0"/>
          <w:sz w:val="24"/>
          <w:szCs w:val="24"/>
          <w:shd w:val="clear" w:color="auto" w:fill="FFFFFF" w:themeFill="background1"/>
        </w:rPr>
        <w:t xml:space="preserve">в  том числе на судах внутреннего водного транспорта, </w:t>
      </w:r>
      <w:r w:rsidRPr="00D20C86">
        <w:rPr>
          <w:rFonts w:ascii="Tahoma" w:hAnsi="Tahoma" w:cs="Tahoma"/>
          <w:b w:val="0"/>
          <w:sz w:val="24"/>
          <w:szCs w:val="24"/>
          <w:shd w:val="clear" w:color="auto" w:fill="FFFFFF" w:themeFill="background1"/>
        </w:rPr>
        <w:t xml:space="preserve">произошедших </w:t>
      </w:r>
      <w:r w:rsidR="00DD7334" w:rsidRPr="00D20C86">
        <w:rPr>
          <w:rFonts w:ascii="Tahoma" w:hAnsi="Tahoma" w:cs="Tahoma"/>
          <w:b w:val="0"/>
          <w:sz w:val="24"/>
          <w:szCs w:val="24"/>
          <w:shd w:val="clear" w:color="auto" w:fill="FFFFFF" w:themeFill="background1"/>
        </w:rPr>
        <w:t>в ОО</w:t>
      </w:r>
      <w:r w:rsidR="00DD7334" w:rsidRPr="00D20C86">
        <w:rPr>
          <w:rFonts w:ascii="Tahoma" w:hAnsi="Tahoma" w:cs="Tahoma"/>
          <w:b w:val="0"/>
          <w:sz w:val="24"/>
          <w:szCs w:val="24"/>
        </w:rPr>
        <w:t>О</w:t>
      </w:r>
      <w:r w:rsidR="00CD167C">
        <w:rPr>
          <w:rFonts w:ascii="Tahoma" w:hAnsi="Tahoma" w:cs="Tahoma"/>
          <w:b w:val="0"/>
          <w:sz w:val="24"/>
          <w:szCs w:val="24"/>
        </w:rPr>
        <w:t> </w:t>
      </w:r>
      <w:r w:rsidR="00DD7334" w:rsidRPr="006B0DE2">
        <w:rPr>
          <w:rFonts w:ascii="Tahoma" w:hAnsi="Tahoma" w:cs="Tahoma"/>
          <w:b w:val="0"/>
          <w:sz w:val="24"/>
          <w:szCs w:val="24"/>
        </w:rPr>
        <w:t>«Норникель – ЕРП»</w:t>
      </w:r>
      <w:r w:rsidR="006B0DE2" w:rsidRPr="006B0DE2">
        <w:rPr>
          <w:rFonts w:ascii="Tahoma" w:hAnsi="Tahoma" w:cs="Tahoma"/>
          <w:b w:val="0"/>
          <w:sz w:val="24"/>
          <w:szCs w:val="24"/>
        </w:rPr>
        <w:t xml:space="preserve"> (далее – Общество), а также в О</w:t>
      </w:r>
      <w:r w:rsidR="00DD7334" w:rsidRPr="006B0DE2">
        <w:rPr>
          <w:rFonts w:ascii="Tahoma" w:hAnsi="Tahoma" w:cs="Tahoma"/>
          <w:b w:val="0"/>
          <w:sz w:val="24"/>
          <w:szCs w:val="24"/>
        </w:rPr>
        <w:t>рганизациях, полномочия единоличного исполнительного органа которых переданы Обществу – АО «ЕРП»</w:t>
      </w:r>
      <w:r w:rsidR="002F1C7C">
        <w:rPr>
          <w:rFonts w:ascii="Tahoma" w:hAnsi="Tahoma" w:cs="Tahoma"/>
          <w:b w:val="0"/>
          <w:sz w:val="24"/>
          <w:szCs w:val="24"/>
        </w:rPr>
        <w:t xml:space="preserve"> </w:t>
      </w:r>
      <w:r w:rsidR="00CD167C">
        <w:rPr>
          <w:rFonts w:ascii="Tahoma" w:hAnsi="Tahoma" w:cs="Tahoma"/>
          <w:b w:val="0"/>
          <w:sz w:val="24"/>
          <w:szCs w:val="24"/>
        </w:rPr>
        <w:t>(включая ф</w:t>
      </w:r>
      <w:r w:rsidR="002F1C7C">
        <w:rPr>
          <w:rFonts w:ascii="Tahoma" w:hAnsi="Tahoma" w:cs="Tahoma"/>
          <w:b w:val="0"/>
          <w:sz w:val="24"/>
          <w:szCs w:val="24"/>
        </w:rPr>
        <w:t>илиал</w:t>
      </w:r>
      <w:r w:rsidR="00CD167C">
        <w:rPr>
          <w:rFonts w:ascii="Tahoma" w:hAnsi="Tahoma" w:cs="Tahoma"/>
          <w:b w:val="0"/>
          <w:sz w:val="24"/>
          <w:szCs w:val="24"/>
        </w:rPr>
        <w:t>ы)</w:t>
      </w:r>
      <w:r w:rsidR="00DD7334" w:rsidRPr="006B0DE2">
        <w:rPr>
          <w:rFonts w:ascii="Tahoma" w:hAnsi="Tahoma" w:cs="Tahoma"/>
          <w:b w:val="0"/>
          <w:sz w:val="24"/>
          <w:szCs w:val="24"/>
        </w:rPr>
        <w:t>, АО «КРП», АО «Лесосибир</w:t>
      </w:r>
      <w:r w:rsidR="005C0FED">
        <w:rPr>
          <w:rFonts w:ascii="Tahoma" w:hAnsi="Tahoma" w:cs="Tahoma"/>
          <w:b w:val="0"/>
          <w:sz w:val="24"/>
          <w:szCs w:val="24"/>
        </w:rPr>
        <w:t xml:space="preserve">ский порт» (далее – Организация или </w:t>
      </w:r>
      <w:r w:rsidR="00DD7334" w:rsidRPr="006B0DE2">
        <w:rPr>
          <w:rFonts w:ascii="Tahoma" w:hAnsi="Tahoma" w:cs="Tahoma"/>
          <w:b w:val="0"/>
          <w:sz w:val="24"/>
          <w:szCs w:val="24"/>
        </w:rPr>
        <w:t>Организации),</w:t>
      </w:r>
      <w:r w:rsidR="007A471E">
        <w:rPr>
          <w:rFonts w:ascii="Tahoma" w:hAnsi="Tahoma" w:cs="Tahoma"/>
          <w:b w:val="0"/>
          <w:sz w:val="24"/>
          <w:szCs w:val="24"/>
        </w:rPr>
        <w:t xml:space="preserve"> </w:t>
      </w:r>
      <w:r w:rsidRPr="006B0DE2">
        <w:rPr>
          <w:rFonts w:ascii="Tahoma" w:hAnsi="Tahoma" w:cs="Tahoma"/>
          <w:b w:val="0"/>
          <w:sz w:val="24"/>
          <w:szCs w:val="24"/>
        </w:rPr>
        <w:t xml:space="preserve">их классификации, регистрации, учету и порядку организации и проведения внутреннего расследования, а также к оформлению и утверждению результатов </w:t>
      </w:r>
      <w:r w:rsidR="00DD1F58" w:rsidRPr="006B0DE2">
        <w:rPr>
          <w:rFonts w:ascii="Tahoma" w:hAnsi="Tahoma" w:cs="Tahoma"/>
          <w:b w:val="0"/>
          <w:sz w:val="24"/>
          <w:szCs w:val="24"/>
        </w:rPr>
        <w:t xml:space="preserve">внутреннего </w:t>
      </w:r>
      <w:r w:rsidRPr="006B0DE2">
        <w:rPr>
          <w:rFonts w:ascii="Tahoma" w:hAnsi="Tahoma" w:cs="Tahoma"/>
          <w:b w:val="0"/>
          <w:sz w:val="24"/>
          <w:szCs w:val="24"/>
        </w:rPr>
        <w:t>расследования.</w:t>
      </w:r>
      <w:bookmarkEnd w:id="8"/>
    </w:p>
    <w:p w14:paraId="71E869CE" w14:textId="5A740D27" w:rsidR="00A0540C" w:rsidRDefault="00A0540C" w:rsidP="005223CA">
      <w:pPr>
        <w:pStyle w:val="s02"/>
        <w:spacing w:before="0" w:after="60"/>
        <w:ind w:left="0" w:firstLine="709"/>
        <w:rPr>
          <w:rFonts w:ascii="Tahoma" w:hAnsi="Tahoma" w:cs="Tahoma"/>
          <w:b w:val="0"/>
          <w:sz w:val="24"/>
          <w:szCs w:val="24"/>
        </w:rPr>
      </w:pPr>
      <w:bookmarkStart w:id="9" w:name="_Toc119512860"/>
      <w:r w:rsidRPr="00991B3B">
        <w:rPr>
          <w:rFonts w:ascii="Tahoma" w:hAnsi="Tahoma" w:cs="Tahoma"/>
          <w:b w:val="0"/>
          <w:sz w:val="24"/>
          <w:szCs w:val="24"/>
        </w:rPr>
        <w:t xml:space="preserve">Требования настоящего </w:t>
      </w:r>
      <w:r w:rsidR="006632C9" w:rsidRPr="00991B3B">
        <w:rPr>
          <w:rFonts w:ascii="Tahoma" w:hAnsi="Tahoma" w:cs="Tahoma"/>
          <w:b w:val="0"/>
          <w:sz w:val="24"/>
          <w:szCs w:val="24"/>
        </w:rPr>
        <w:t>С</w:t>
      </w:r>
      <w:r w:rsidRPr="00991B3B">
        <w:rPr>
          <w:rFonts w:ascii="Tahoma" w:hAnsi="Tahoma" w:cs="Tahoma"/>
          <w:b w:val="0"/>
          <w:sz w:val="24"/>
          <w:szCs w:val="24"/>
        </w:rPr>
        <w:t xml:space="preserve">тандарта распространяются на происшествия категорий крупные, значительные, незначительные и происшествия без последствий в соответствии с </w:t>
      </w:r>
      <w:hyperlink w:anchor="_Приложение_Б_Классификатор" w:history="1">
        <w:r w:rsidR="006632C9" w:rsidRPr="00991B3B">
          <w:rPr>
            <w:rStyle w:val="a7"/>
            <w:rFonts w:ascii="Tahoma" w:hAnsi="Tahoma" w:cs="Tahoma"/>
            <w:b w:val="0"/>
            <w:sz w:val="24"/>
            <w:szCs w:val="24"/>
          </w:rPr>
          <w:t>Приложением Б</w:t>
        </w:r>
      </w:hyperlink>
      <w:r w:rsidRPr="00991B3B">
        <w:rPr>
          <w:rFonts w:ascii="Tahoma" w:hAnsi="Tahoma" w:cs="Tahoma"/>
          <w:b w:val="0"/>
          <w:sz w:val="24"/>
          <w:szCs w:val="24"/>
        </w:rPr>
        <w:t>.</w:t>
      </w:r>
      <w:bookmarkEnd w:id="9"/>
    </w:p>
    <w:p w14:paraId="7C300A2E" w14:textId="20BC5C2C" w:rsidR="00A0540C" w:rsidRPr="00991B3B" w:rsidRDefault="00A0540C">
      <w:pPr>
        <w:pStyle w:val="s02"/>
        <w:spacing w:before="0" w:after="60"/>
        <w:ind w:left="0" w:firstLine="709"/>
        <w:rPr>
          <w:rFonts w:ascii="Tahoma" w:hAnsi="Tahoma" w:cs="Tahoma"/>
          <w:b w:val="0"/>
          <w:sz w:val="24"/>
          <w:szCs w:val="24"/>
        </w:rPr>
      </w:pPr>
      <w:bookmarkStart w:id="10" w:name="_Toc119512861"/>
      <w:r w:rsidRPr="00991B3B">
        <w:rPr>
          <w:rFonts w:ascii="Tahoma" w:hAnsi="Tahoma" w:cs="Tahoma"/>
          <w:b w:val="0"/>
          <w:sz w:val="24"/>
          <w:szCs w:val="24"/>
        </w:rPr>
        <w:t xml:space="preserve">Требования настоящего Стандарта являются дополнительными по отношению к требованиям, установленным действующим законодательством </w:t>
      </w:r>
      <w:r w:rsidR="003E58FB" w:rsidRPr="00991B3B">
        <w:rPr>
          <w:rFonts w:ascii="Tahoma" w:hAnsi="Tahoma" w:cs="Tahoma"/>
          <w:b w:val="0"/>
          <w:sz w:val="24"/>
          <w:szCs w:val="24"/>
        </w:rPr>
        <w:t>РФ</w:t>
      </w:r>
      <w:r w:rsidRPr="00991B3B">
        <w:rPr>
          <w:rFonts w:ascii="Tahoma" w:hAnsi="Tahoma" w:cs="Tahoma"/>
          <w:b w:val="0"/>
          <w:sz w:val="24"/>
          <w:szCs w:val="24"/>
        </w:rPr>
        <w:t>.</w:t>
      </w:r>
      <w:bookmarkEnd w:id="10"/>
    </w:p>
    <w:p w14:paraId="5A037AC6" w14:textId="77777777" w:rsidR="00A0540C" w:rsidRPr="005C0FED" w:rsidRDefault="00A0540C">
      <w:pPr>
        <w:pStyle w:val="s02"/>
        <w:tabs>
          <w:tab w:val="clear" w:pos="1134"/>
        </w:tabs>
        <w:spacing w:before="0" w:after="60"/>
        <w:ind w:left="0" w:firstLine="709"/>
        <w:rPr>
          <w:rFonts w:ascii="Tahoma" w:hAnsi="Tahoma" w:cs="Tahoma"/>
          <w:b w:val="0"/>
          <w:sz w:val="24"/>
          <w:szCs w:val="24"/>
        </w:rPr>
      </w:pPr>
      <w:bookmarkStart w:id="11" w:name="_Toc119512862"/>
      <w:r w:rsidRPr="005C0FED">
        <w:rPr>
          <w:rFonts w:ascii="Tahoma" w:hAnsi="Tahoma" w:cs="Tahoma"/>
          <w:b w:val="0"/>
          <w:sz w:val="24"/>
          <w:szCs w:val="24"/>
        </w:rPr>
        <w:t xml:space="preserve">Требования настоящего Стандарта обязательны для исполнения </w:t>
      </w:r>
      <w:r w:rsidR="00B238BD" w:rsidRPr="005C0FED">
        <w:rPr>
          <w:rFonts w:ascii="Tahoma" w:hAnsi="Tahoma" w:cs="Tahoma"/>
          <w:b w:val="0"/>
          <w:sz w:val="24"/>
          <w:szCs w:val="24"/>
        </w:rPr>
        <w:t xml:space="preserve">работниками </w:t>
      </w:r>
      <w:r w:rsidR="00EC6AF8" w:rsidRPr="005C0FED">
        <w:rPr>
          <w:rFonts w:ascii="Tahoma" w:hAnsi="Tahoma" w:cs="Tahoma"/>
          <w:b w:val="0"/>
          <w:sz w:val="24"/>
          <w:szCs w:val="24"/>
        </w:rPr>
        <w:t>Общества/Организаций</w:t>
      </w:r>
      <w:r w:rsidR="00B238BD" w:rsidRPr="005C0FED">
        <w:rPr>
          <w:rFonts w:ascii="Tahoma" w:hAnsi="Tahoma" w:cs="Tahoma"/>
          <w:b w:val="0"/>
          <w:sz w:val="24"/>
          <w:szCs w:val="24"/>
        </w:rPr>
        <w:t xml:space="preserve">, а также </w:t>
      </w:r>
      <w:r w:rsidR="00A03D58" w:rsidRPr="005C0FED">
        <w:rPr>
          <w:rFonts w:ascii="Tahoma" w:hAnsi="Tahoma" w:cs="Tahoma"/>
          <w:b w:val="0"/>
          <w:sz w:val="24"/>
          <w:szCs w:val="24"/>
        </w:rPr>
        <w:t>Подрядными организациями (далее – ПО)/Субподрядными организациями</w:t>
      </w:r>
      <w:r w:rsidRPr="005C0FED">
        <w:rPr>
          <w:rFonts w:ascii="Tahoma" w:hAnsi="Tahoma" w:cs="Tahoma"/>
          <w:b w:val="0"/>
          <w:sz w:val="24"/>
          <w:szCs w:val="24"/>
        </w:rPr>
        <w:t xml:space="preserve"> (</w:t>
      </w:r>
      <w:r w:rsidR="00A03D58" w:rsidRPr="005C0FED">
        <w:rPr>
          <w:rFonts w:ascii="Tahoma" w:hAnsi="Tahoma" w:cs="Tahoma"/>
          <w:b w:val="0"/>
          <w:sz w:val="24"/>
          <w:szCs w:val="24"/>
        </w:rPr>
        <w:t>далее - СубПО</w:t>
      </w:r>
      <w:r w:rsidRPr="005C0FED">
        <w:rPr>
          <w:rFonts w:ascii="Tahoma" w:hAnsi="Tahoma" w:cs="Tahoma"/>
          <w:b w:val="0"/>
          <w:sz w:val="24"/>
          <w:szCs w:val="24"/>
        </w:rPr>
        <w:t>) (</w:t>
      </w:r>
      <w:r w:rsidR="00B238BD" w:rsidRPr="005C0FED">
        <w:rPr>
          <w:rFonts w:ascii="Tahoma" w:hAnsi="Tahoma" w:cs="Tahoma"/>
          <w:b w:val="0"/>
          <w:sz w:val="24"/>
          <w:szCs w:val="24"/>
        </w:rPr>
        <w:t xml:space="preserve">в соответствии с условиями </w:t>
      </w:r>
      <w:r w:rsidRPr="005C0FED">
        <w:rPr>
          <w:rFonts w:ascii="Tahoma" w:hAnsi="Tahoma" w:cs="Tahoma"/>
          <w:b w:val="0"/>
          <w:sz w:val="24"/>
          <w:szCs w:val="24"/>
        </w:rPr>
        <w:t>договора</w:t>
      </w:r>
      <w:r w:rsidR="002208F9" w:rsidRPr="005C0FED">
        <w:rPr>
          <w:rFonts w:ascii="Tahoma" w:hAnsi="Tahoma" w:cs="Tahoma"/>
          <w:sz w:val="24"/>
          <w:szCs w:val="24"/>
          <w:vertAlign w:val="superscript"/>
        </w:rPr>
        <w:footnoteReference w:id="2"/>
      </w:r>
      <w:r w:rsidRPr="005C0FED">
        <w:rPr>
          <w:rFonts w:ascii="Tahoma" w:hAnsi="Tahoma" w:cs="Tahoma"/>
          <w:b w:val="0"/>
          <w:sz w:val="24"/>
          <w:szCs w:val="24"/>
        </w:rPr>
        <w:t>).</w:t>
      </w:r>
      <w:bookmarkEnd w:id="11"/>
    </w:p>
    <w:p w14:paraId="5289E5B4" w14:textId="77777777" w:rsidR="00A0540C" w:rsidRPr="005C0FED" w:rsidRDefault="00A0540C" w:rsidP="001E08E4">
      <w:pPr>
        <w:pStyle w:val="s02"/>
        <w:tabs>
          <w:tab w:val="clear" w:pos="1134"/>
        </w:tabs>
        <w:spacing w:before="0" w:after="60"/>
        <w:ind w:left="0" w:firstLine="709"/>
        <w:rPr>
          <w:rFonts w:ascii="Tahoma" w:hAnsi="Tahoma" w:cs="Tahoma"/>
          <w:b w:val="0"/>
          <w:sz w:val="24"/>
          <w:szCs w:val="24"/>
        </w:rPr>
      </w:pPr>
      <w:bookmarkStart w:id="12" w:name="_Toc119512863"/>
      <w:r w:rsidRPr="005C0FED">
        <w:rPr>
          <w:rFonts w:ascii="Tahoma" w:hAnsi="Tahoma" w:cs="Tahoma"/>
          <w:b w:val="0"/>
          <w:sz w:val="24"/>
          <w:szCs w:val="24"/>
        </w:rPr>
        <w:t xml:space="preserve">Настоящий Стандарт является нормативно-техническим документом </w:t>
      </w:r>
      <w:r w:rsidR="00EC6AF8" w:rsidRPr="005C0FED">
        <w:rPr>
          <w:rFonts w:ascii="Tahoma" w:hAnsi="Tahoma" w:cs="Tahoma"/>
          <w:b w:val="0"/>
          <w:sz w:val="24"/>
          <w:szCs w:val="24"/>
        </w:rPr>
        <w:t>Общества/Организаций.</w:t>
      </w:r>
      <w:bookmarkEnd w:id="12"/>
    </w:p>
    <w:p w14:paraId="0F3E1A30" w14:textId="635B4155" w:rsidR="00E87CEE" w:rsidRPr="005C0FED" w:rsidRDefault="00A0540C" w:rsidP="00B91812">
      <w:pPr>
        <w:pStyle w:val="s02"/>
        <w:spacing w:before="0" w:after="60"/>
        <w:ind w:left="0" w:firstLine="709"/>
        <w:rPr>
          <w:rFonts w:ascii="Tahoma" w:hAnsi="Tahoma" w:cs="Tahoma"/>
          <w:b w:val="0"/>
          <w:sz w:val="24"/>
          <w:szCs w:val="24"/>
        </w:rPr>
      </w:pPr>
      <w:bookmarkStart w:id="13" w:name="_Toc119512864"/>
      <w:r w:rsidRPr="005C0FED">
        <w:rPr>
          <w:rFonts w:ascii="Tahoma" w:hAnsi="Tahoma" w:cs="Tahoma"/>
          <w:b w:val="0"/>
          <w:sz w:val="24"/>
          <w:szCs w:val="24"/>
        </w:rPr>
        <w:t xml:space="preserve">Основные правила документирования деятельности, документооборота и обеспечения сохранности документов в </w:t>
      </w:r>
      <w:r w:rsidR="00E87CEE" w:rsidRPr="005C0FED">
        <w:rPr>
          <w:rFonts w:ascii="Tahoma" w:hAnsi="Tahoma" w:cs="Tahoma"/>
          <w:b w:val="0"/>
          <w:sz w:val="24"/>
          <w:szCs w:val="24"/>
        </w:rPr>
        <w:t>Обществе/Организациях</w:t>
      </w:r>
      <w:r w:rsidRPr="005C0FED">
        <w:rPr>
          <w:rFonts w:ascii="Tahoma" w:hAnsi="Tahoma" w:cs="Tahoma"/>
          <w:b w:val="0"/>
          <w:sz w:val="24"/>
          <w:szCs w:val="24"/>
        </w:rPr>
        <w:t xml:space="preserve"> установлены в </w:t>
      </w:r>
      <w:r w:rsidR="00E87CEE" w:rsidRPr="005C0FED">
        <w:rPr>
          <w:rFonts w:ascii="Tahoma" w:eastAsia="Calibri" w:hAnsi="Tahoma" w:cs="Tahoma"/>
          <w:b w:val="0"/>
          <w:bCs w:val="0"/>
          <w:sz w:val="24"/>
          <w:szCs w:val="24"/>
          <w:lang w:eastAsia="en-US"/>
        </w:rPr>
        <w:t>Инструкци</w:t>
      </w:r>
      <w:r w:rsidR="00CD167C">
        <w:rPr>
          <w:rFonts w:ascii="Tahoma" w:eastAsia="Calibri" w:hAnsi="Tahoma" w:cs="Tahoma"/>
          <w:b w:val="0"/>
          <w:bCs w:val="0"/>
          <w:sz w:val="24"/>
          <w:szCs w:val="24"/>
          <w:lang w:eastAsia="en-US"/>
        </w:rPr>
        <w:t>и</w:t>
      </w:r>
      <w:r w:rsidR="00E87CEE" w:rsidRPr="005C0FED">
        <w:rPr>
          <w:rFonts w:ascii="Tahoma" w:eastAsia="Calibri" w:hAnsi="Tahoma" w:cs="Tahoma"/>
          <w:b w:val="0"/>
          <w:bCs w:val="0"/>
          <w:sz w:val="24"/>
          <w:szCs w:val="24"/>
          <w:lang w:eastAsia="en-US"/>
        </w:rPr>
        <w:t xml:space="preserve"> по делопроизводству в Обществе с ограниченной ответственностью «Норникель - Енисейское речное пароходство», в Акционерном обществе «Енисейское </w:t>
      </w:r>
      <w:r w:rsidR="00CD167C">
        <w:rPr>
          <w:rFonts w:ascii="Tahoma" w:eastAsia="Calibri" w:hAnsi="Tahoma" w:cs="Tahoma"/>
          <w:b w:val="0"/>
          <w:bCs w:val="0"/>
          <w:sz w:val="24"/>
          <w:szCs w:val="24"/>
          <w:lang w:eastAsia="en-US"/>
        </w:rPr>
        <w:t>р</w:t>
      </w:r>
      <w:r w:rsidR="00E87CEE" w:rsidRPr="005C0FED">
        <w:rPr>
          <w:rFonts w:ascii="Tahoma" w:eastAsia="Calibri" w:hAnsi="Tahoma" w:cs="Tahoma"/>
          <w:b w:val="0"/>
          <w:bCs w:val="0"/>
          <w:sz w:val="24"/>
          <w:szCs w:val="24"/>
          <w:lang w:eastAsia="en-US"/>
        </w:rPr>
        <w:t>ечное пароходство», в Акционерном обществе «Красноярский речной порт», в Акционерном обществе «Лесосибирский порт</w:t>
      </w:r>
      <w:r w:rsidR="00E87CEE" w:rsidRPr="005C0FED">
        <w:rPr>
          <w:rFonts w:ascii="Tahoma" w:eastAsia="Calibri" w:hAnsi="Tahoma" w:cs="Tahoma"/>
          <w:b w:val="0"/>
          <w:sz w:val="24"/>
          <w:szCs w:val="24"/>
          <w:lang w:eastAsia="en-US"/>
        </w:rPr>
        <w:t>».</w:t>
      </w:r>
      <w:r w:rsidR="00E87CEE" w:rsidRPr="005C0FED">
        <w:rPr>
          <w:rFonts w:ascii="Tahoma" w:hAnsi="Tahoma" w:cs="Tahoma"/>
          <w:b w:val="0"/>
          <w:sz w:val="24"/>
          <w:szCs w:val="24"/>
        </w:rPr>
        <w:t xml:space="preserve"> </w:t>
      </w:r>
      <w:bookmarkStart w:id="14" w:name="_Toc119512865"/>
      <w:bookmarkEnd w:id="13"/>
    </w:p>
    <w:p w14:paraId="5C7F5736" w14:textId="77777777" w:rsidR="00A0540C" w:rsidRPr="005C0FED" w:rsidRDefault="00A0540C" w:rsidP="00B91812">
      <w:pPr>
        <w:pStyle w:val="s02"/>
        <w:spacing w:before="0" w:after="60"/>
        <w:ind w:left="0" w:firstLine="709"/>
        <w:rPr>
          <w:rFonts w:ascii="Tahoma" w:hAnsi="Tahoma" w:cs="Tahoma"/>
          <w:b w:val="0"/>
          <w:sz w:val="24"/>
          <w:szCs w:val="24"/>
        </w:rPr>
      </w:pPr>
      <w:r w:rsidRPr="005C0FED">
        <w:rPr>
          <w:rFonts w:ascii="Tahoma" w:hAnsi="Tahoma" w:cs="Tahoma"/>
          <w:b w:val="0"/>
          <w:sz w:val="24"/>
          <w:szCs w:val="24"/>
        </w:rPr>
        <w:t xml:space="preserve">Взаимодействие подразделений </w:t>
      </w:r>
      <w:r w:rsidR="00DD58C3" w:rsidRPr="005C0FED">
        <w:rPr>
          <w:rFonts w:ascii="Tahoma" w:hAnsi="Tahoma" w:cs="Tahoma"/>
          <w:b w:val="0"/>
          <w:sz w:val="24"/>
          <w:szCs w:val="24"/>
        </w:rPr>
        <w:t xml:space="preserve">Общества/Организаций </w:t>
      </w:r>
      <w:r w:rsidRPr="005C0FED">
        <w:rPr>
          <w:rFonts w:ascii="Tahoma" w:hAnsi="Tahoma" w:cs="Tahoma"/>
          <w:b w:val="0"/>
          <w:sz w:val="24"/>
          <w:szCs w:val="24"/>
        </w:rPr>
        <w:t>с государственными органами надзора и контроля в области промышленной безопасности и охраны труда осуществляется в соответствии с требованиями действующих нормативно-правовых актов РФ</w:t>
      </w:r>
      <w:r w:rsidR="002E1F1B" w:rsidRPr="005C0FED">
        <w:rPr>
          <w:rFonts w:ascii="Tahoma" w:hAnsi="Tahoma" w:cs="Tahoma"/>
          <w:b w:val="0"/>
          <w:sz w:val="24"/>
          <w:szCs w:val="24"/>
        </w:rPr>
        <w:t>, включая следующие</w:t>
      </w:r>
      <w:r w:rsidRPr="005C0FED">
        <w:rPr>
          <w:rFonts w:ascii="Tahoma" w:hAnsi="Tahoma" w:cs="Tahoma"/>
          <w:b w:val="0"/>
          <w:sz w:val="24"/>
          <w:szCs w:val="24"/>
        </w:rPr>
        <w:t>:</w:t>
      </w:r>
      <w:bookmarkEnd w:id="14"/>
    </w:p>
    <w:p w14:paraId="1C41A02A" w14:textId="77777777" w:rsidR="00B238BD" w:rsidRPr="005C0FED" w:rsidRDefault="00A0540C" w:rsidP="00B91812">
      <w:pPr>
        <w:pStyle w:val="a8"/>
        <w:numPr>
          <w:ilvl w:val="0"/>
          <w:numId w:val="4"/>
        </w:numPr>
        <w:tabs>
          <w:tab w:val="left" w:pos="993"/>
        </w:tabs>
        <w:spacing w:after="60"/>
        <w:ind w:left="0" w:right="-1" w:firstLine="709"/>
        <w:rPr>
          <w:rFonts w:ascii="Tahoma" w:hAnsi="Tahoma" w:cs="Tahoma"/>
          <w:sz w:val="24"/>
          <w:szCs w:val="24"/>
        </w:rPr>
      </w:pPr>
      <w:r w:rsidRPr="005C0FED">
        <w:rPr>
          <w:rFonts w:ascii="Tahoma" w:hAnsi="Tahoma" w:cs="Tahoma"/>
          <w:sz w:val="24"/>
          <w:szCs w:val="24"/>
        </w:rPr>
        <w:t>Трудово</w:t>
      </w:r>
      <w:r w:rsidR="002E1F1B" w:rsidRPr="005C0FED">
        <w:rPr>
          <w:rFonts w:ascii="Tahoma" w:hAnsi="Tahoma" w:cs="Tahoma"/>
          <w:sz w:val="24"/>
          <w:szCs w:val="24"/>
        </w:rPr>
        <w:t>й</w:t>
      </w:r>
      <w:r w:rsidRPr="005C0FED">
        <w:rPr>
          <w:rFonts w:ascii="Tahoma" w:hAnsi="Tahoma" w:cs="Tahoma"/>
          <w:sz w:val="24"/>
          <w:szCs w:val="24"/>
        </w:rPr>
        <w:t xml:space="preserve"> </w:t>
      </w:r>
      <w:r w:rsidR="00B238BD" w:rsidRPr="005C0FED">
        <w:rPr>
          <w:rFonts w:ascii="Tahoma" w:hAnsi="Tahoma" w:cs="Tahoma"/>
          <w:sz w:val="24"/>
          <w:szCs w:val="24"/>
        </w:rPr>
        <w:t>к</w:t>
      </w:r>
      <w:r w:rsidRPr="005C0FED">
        <w:rPr>
          <w:rFonts w:ascii="Tahoma" w:hAnsi="Tahoma" w:cs="Tahoma"/>
          <w:sz w:val="24"/>
          <w:szCs w:val="24"/>
        </w:rPr>
        <w:t>одекс РФ</w:t>
      </w:r>
      <w:r w:rsidR="00DA7973" w:rsidRPr="005C0FED">
        <w:rPr>
          <w:rFonts w:ascii="Tahoma" w:hAnsi="Tahoma" w:cs="Tahoma"/>
          <w:sz w:val="24"/>
          <w:szCs w:val="24"/>
        </w:rPr>
        <w:t>;</w:t>
      </w:r>
    </w:p>
    <w:p w14:paraId="1CAA342A" w14:textId="3E2E7C2F" w:rsidR="00A0540C" w:rsidRPr="00991B3B" w:rsidRDefault="00867490" w:rsidP="00B91812">
      <w:pPr>
        <w:pStyle w:val="a8"/>
        <w:numPr>
          <w:ilvl w:val="0"/>
          <w:numId w:val="4"/>
        </w:numPr>
        <w:tabs>
          <w:tab w:val="left" w:pos="993"/>
        </w:tabs>
        <w:spacing w:after="60"/>
        <w:ind w:left="0" w:right="-1" w:firstLine="709"/>
        <w:rPr>
          <w:rFonts w:ascii="Tahoma" w:hAnsi="Tahoma" w:cs="Tahoma"/>
          <w:sz w:val="24"/>
          <w:szCs w:val="24"/>
        </w:rPr>
      </w:pPr>
      <w:r w:rsidRPr="00991B3B">
        <w:rPr>
          <w:rFonts w:ascii="Tahoma" w:hAnsi="Tahoma" w:cs="Tahoma"/>
          <w:sz w:val="24"/>
          <w:szCs w:val="24"/>
        </w:rPr>
        <w:t>Приказ Министерства труда и социальной защиты</w:t>
      </w:r>
      <w:r w:rsidR="00A0540C" w:rsidRPr="00991B3B">
        <w:rPr>
          <w:rFonts w:ascii="Tahoma" w:hAnsi="Tahoma" w:cs="Tahoma"/>
          <w:sz w:val="24"/>
          <w:szCs w:val="24"/>
        </w:rPr>
        <w:t xml:space="preserve"> РФ </w:t>
      </w:r>
      <w:r w:rsidR="00416DF0" w:rsidRPr="00991B3B">
        <w:rPr>
          <w:rFonts w:ascii="Tahoma" w:hAnsi="Tahoma" w:cs="Tahoma"/>
          <w:sz w:val="24"/>
          <w:szCs w:val="24"/>
        </w:rPr>
        <w:t xml:space="preserve">от 20.04.2022 </w:t>
      </w:r>
      <w:r w:rsidR="00A0540C" w:rsidRPr="00991B3B">
        <w:rPr>
          <w:rFonts w:ascii="Tahoma" w:hAnsi="Tahoma" w:cs="Tahoma"/>
          <w:sz w:val="24"/>
          <w:szCs w:val="24"/>
        </w:rPr>
        <w:t>№</w:t>
      </w:r>
      <w:r w:rsidR="00CD167C">
        <w:rPr>
          <w:rFonts w:ascii="Tahoma" w:hAnsi="Tahoma" w:cs="Tahoma"/>
          <w:sz w:val="24"/>
          <w:szCs w:val="24"/>
        </w:rPr>
        <w:t> </w:t>
      </w:r>
      <w:r w:rsidRPr="00991B3B">
        <w:rPr>
          <w:rFonts w:ascii="Tahoma" w:hAnsi="Tahoma" w:cs="Tahoma"/>
          <w:sz w:val="24"/>
          <w:szCs w:val="24"/>
        </w:rPr>
        <w:t>223н</w:t>
      </w:r>
      <w:r w:rsidR="00B238BD" w:rsidRPr="00991B3B">
        <w:rPr>
          <w:rFonts w:ascii="Tahoma" w:hAnsi="Tahoma" w:cs="Tahoma"/>
          <w:sz w:val="24"/>
          <w:szCs w:val="24"/>
        </w:rPr>
        <w:t xml:space="preserve">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sidR="002E1F1B" w:rsidRPr="00991B3B">
        <w:rPr>
          <w:rFonts w:ascii="Tahoma" w:hAnsi="Tahoma" w:cs="Tahoma"/>
          <w:sz w:val="24"/>
          <w:szCs w:val="24"/>
        </w:rPr>
        <w:t>»</w:t>
      </w:r>
      <w:r w:rsidR="00A0540C" w:rsidRPr="00991B3B">
        <w:rPr>
          <w:rFonts w:ascii="Tahoma" w:hAnsi="Tahoma" w:cs="Tahoma"/>
          <w:sz w:val="24"/>
          <w:szCs w:val="24"/>
        </w:rPr>
        <w:t>;</w:t>
      </w:r>
    </w:p>
    <w:p w14:paraId="489FFEFB" w14:textId="77777777" w:rsidR="00A0540C" w:rsidRPr="00991B3B" w:rsidRDefault="00A0540C" w:rsidP="00AC207A">
      <w:pPr>
        <w:pStyle w:val="a8"/>
        <w:numPr>
          <w:ilvl w:val="0"/>
          <w:numId w:val="4"/>
        </w:numPr>
        <w:tabs>
          <w:tab w:val="left" w:pos="993"/>
        </w:tabs>
        <w:spacing w:after="60"/>
        <w:ind w:left="0" w:right="-1" w:firstLine="709"/>
        <w:rPr>
          <w:rFonts w:ascii="Tahoma" w:hAnsi="Tahoma" w:cs="Tahoma"/>
          <w:sz w:val="24"/>
          <w:szCs w:val="24"/>
        </w:rPr>
      </w:pPr>
      <w:r w:rsidRPr="00991B3B">
        <w:rPr>
          <w:rFonts w:ascii="Tahoma" w:hAnsi="Tahoma" w:cs="Tahoma"/>
          <w:sz w:val="24"/>
          <w:szCs w:val="24"/>
        </w:rPr>
        <w:lastRenderedPageBreak/>
        <w:t>Федеральн</w:t>
      </w:r>
      <w:r w:rsidR="002E1F1B" w:rsidRPr="00991B3B">
        <w:rPr>
          <w:rFonts w:ascii="Tahoma" w:hAnsi="Tahoma" w:cs="Tahoma"/>
          <w:sz w:val="24"/>
          <w:szCs w:val="24"/>
        </w:rPr>
        <w:t>ый</w:t>
      </w:r>
      <w:r w:rsidRPr="00991B3B">
        <w:rPr>
          <w:rFonts w:ascii="Tahoma" w:hAnsi="Tahoma" w:cs="Tahoma"/>
          <w:sz w:val="24"/>
          <w:szCs w:val="24"/>
        </w:rPr>
        <w:t xml:space="preserve"> закон от 21.07.1997 № 116-ФЗ</w:t>
      </w:r>
      <w:r w:rsidR="00B238BD" w:rsidRPr="00991B3B">
        <w:rPr>
          <w:rFonts w:ascii="Tahoma" w:eastAsiaTheme="minorHAnsi" w:hAnsi="Tahoma" w:cs="Tahoma"/>
          <w:sz w:val="24"/>
          <w:szCs w:val="24"/>
        </w:rPr>
        <w:t xml:space="preserve"> «</w:t>
      </w:r>
      <w:r w:rsidR="00B238BD" w:rsidRPr="00991B3B">
        <w:rPr>
          <w:rFonts w:ascii="Tahoma" w:hAnsi="Tahoma" w:cs="Tahoma"/>
          <w:sz w:val="24"/>
          <w:szCs w:val="24"/>
        </w:rPr>
        <w:t>О промышленной безопасности опасных производственных объектов</w:t>
      </w:r>
      <w:r w:rsidR="002E1F1B" w:rsidRPr="00991B3B">
        <w:rPr>
          <w:rFonts w:ascii="Tahoma" w:hAnsi="Tahoma" w:cs="Tahoma"/>
          <w:sz w:val="24"/>
          <w:szCs w:val="24"/>
        </w:rPr>
        <w:t>»</w:t>
      </w:r>
      <w:r w:rsidRPr="00991B3B">
        <w:rPr>
          <w:rFonts w:ascii="Tahoma" w:hAnsi="Tahoma" w:cs="Tahoma"/>
          <w:sz w:val="24"/>
          <w:szCs w:val="24"/>
        </w:rPr>
        <w:t>;</w:t>
      </w:r>
    </w:p>
    <w:p w14:paraId="3D05C737" w14:textId="77777777" w:rsidR="009D1025" w:rsidRPr="00991B3B" w:rsidRDefault="009D1025" w:rsidP="009D1025">
      <w:pPr>
        <w:pStyle w:val="a8"/>
        <w:numPr>
          <w:ilvl w:val="0"/>
          <w:numId w:val="4"/>
        </w:numPr>
        <w:tabs>
          <w:tab w:val="left" w:pos="993"/>
        </w:tabs>
        <w:spacing w:after="60"/>
        <w:ind w:left="0" w:right="-1" w:firstLine="709"/>
        <w:rPr>
          <w:rFonts w:ascii="Tahoma" w:hAnsi="Tahoma" w:cs="Tahoma"/>
          <w:sz w:val="24"/>
          <w:szCs w:val="24"/>
        </w:rPr>
      </w:pPr>
      <w:r w:rsidRPr="00991B3B">
        <w:rPr>
          <w:rFonts w:ascii="Tahoma" w:hAnsi="Tahoma" w:cs="Tahoma"/>
          <w:sz w:val="24"/>
          <w:szCs w:val="24"/>
        </w:rPr>
        <w:t>Федеральный закон от 21.07.1997 № 117-ФЗ «О безопасности гидротехнических сооружений»;</w:t>
      </w:r>
    </w:p>
    <w:p w14:paraId="21B84F44" w14:textId="77777777" w:rsidR="00A0540C" w:rsidRPr="00991B3B" w:rsidRDefault="00A0540C" w:rsidP="00AC207A">
      <w:pPr>
        <w:pStyle w:val="a8"/>
        <w:numPr>
          <w:ilvl w:val="0"/>
          <w:numId w:val="4"/>
        </w:numPr>
        <w:tabs>
          <w:tab w:val="left" w:pos="993"/>
        </w:tabs>
        <w:spacing w:after="60"/>
        <w:ind w:left="0" w:right="-1" w:firstLine="709"/>
        <w:rPr>
          <w:rFonts w:ascii="Tahoma" w:hAnsi="Tahoma" w:cs="Tahoma"/>
          <w:sz w:val="24"/>
          <w:szCs w:val="24"/>
        </w:rPr>
      </w:pPr>
      <w:r w:rsidRPr="00991B3B">
        <w:rPr>
          <w:rFonts w:ascii="Tahoma" w:hAnsi="Tahoma" w:cs="Tahoma"/>
          <w:sz w:val="24"/>
          <w:szCs w:val="24"/>
        </w:rPr>
        <w:t xml:space="preserve">Приказ Федеральной службы по экологическому, технологическому и атомному надзору от 08.12.2020 года </w:t>
      </w:r>
      <w:r w:rsidR="0076681C" w:rsidRPr="00991B3B">
        <w:rPr>
          <w:rFonts w:ascii="Tahoma" w:hAnsi="Tahoma" w:cs="Tahoma"/>
          <w:sz w:val="24"/>
          <w:szCs w:val="24"/>
        </w:rPr>
        <w:t xml:space="preserve">№ </w:t>
      </w:r>
      <w:r w:rsidRPr="00991B3B">
        <w:rPr>
          <w:rFonts w:ascii="Tahoma" w:hAnsi="Tahoma" w:cs="Tahoma"/>
          <w:sz w:val="24"/>
          <w:szCs w:val="24"/>
        </w:rPr>
        <w:t>503 «Об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w:t>
      </w:r>
      <w:r w:rsidR="00F678C8" w:rsidRPr="00991B3B">
        <w:rPr>
          <w:rFonts w:ascii="Tahoma" w:hAnsi="Tahoma" w:cs="Tahoma"/>
          <w:sz w:val="24"/>
          <w:szCs w:val="24"/>
        </w:rPr>
        <w:t>.</w:t>
      </w:r>
    </w:p>
    <w:p w14:paraId="0701D166" w14:textId="185EDE1C" w:rsidR="00401E69" w:rsidRPr="00FA5AE2" w:rsidRDefault="00A0540C" w:rsidP="00FA5AE2">
      <w:pPr>
        <w:pStyle w:val="s02"/>
        <w:tabs>
          <w:tab w:val="clear" w:pos="1447"/>
        </w:tabs>
        <w:spacing w:before="0" w:after="60"/>
        <w:ind w:left="0" w:firstLine="709"/>
        <w:rPr>
          <w:rFonts w:ascii="Tahoma" w:hAnsi="Tahoma" w:cs="Tahoma"/>
          <w:b w:val="0"/>
          <w:sz w:val="24"/>
          <w:szCs w:val="24"/>
        </w:rPr>
      </w:pPr>
      <w:bookmarkStart w:id="15" w:name="_Toc119512866"/>
      <w:r w:rsidRPr="00FA5AE2">
        <w:rPr>
          <w:rFonts w:ascii="Tahoma" w:hAnsi="Tahoma" w:cs="Tahoma"/>
          <w:b w:val="0"/>
          <w:sz w:val="24"/>
          <w:szCs w:val="24"/>
        </w:rPr>
        <w:t xml:space="preserve">Взаимодействие подразделений </w:t>
      </w:r>
      <w:r w:rsidR="00DD58C3" w:rsidRPr="00FA5AE2">
        <w:rPr>
          <w:rFonts w:ascii="Tahoma" w:hAnsi="Tahoma" w:cs="Tahoma"/>
          <w:b w:val="0"/>
          <w:sz w:val="24"/>
          <w:szCs w:val="24"/>
        </w:rPr>
        <w:t xml:space="preserve">Общества/Организаций </w:t>
      </w:r>
      <w:r w:rsidRPr="00FA5AE2">
        <w:rPr>
          <w:rFonts w:ascii="Tahoma" w:hAnsi="Tahoma" w:cs="Tahoma"/>
          <w:b w:val="0"/>
          <w:sz w:val="24"/>
          <w:szCs w:val="24"/>
        </w:rPr>
        <w:t xml:space="preserve">с учреждениями здравоохранения, центрами профессиональной патологии, территориальными учреждениями Роспотребнадзора осуществляется в соответствии с </w:t>
      </w:r>
      <w:r w:rsidR="00CD167C">
        <w:rPr>
          <w:rFonts w:ascii="Tahoma" w:hAnsi="Tahoma" w:cs="Tahoma"/>
          <w:b w:val="0"/>
          <w:sz w:val="24"/>
          <w:szCs w:val="24"/>
        </w:rPr>
        <w:t>п</w:t>
      </w:r>
      <w:r w:rsidR="002E1F1B" w:rsidRPr="00FA5AE2">
        <w:rPr>
          <w:rFonts w:ascii="Tahoma" w:hAnsi="Tahoma" w:cs="Tahoma"/>
          <w:b w:val="0"/>
          <w:sz w:val="24"/>
          <w:szCs w:val="24"/>
        </w:rPr>
        <w:t>остановлением Правительства РФ от 05.07.2022 № 1206 «О порядке расследования и учета случаев профессиональных заболеваний работников»</w:t>
      </w:r>
      <w:bookmarkEnd w:id="15"/>
      <w:r w:rsidR="002E1F1B" w:rsidRPr="00FA5AE2">
        <w:rPr>
          <w:rFonts w:ascii="Tahoma" w:hAnsi="Tahoma" w:cs="Tahoma"/>
          <w:b w:val="0"/>
          <w:sz w:val="24"/>
          <w:szCs w:val="24"/>
        </w:rPr>
        <w:t>.</w:t>
      </w:r>
    </w:p>
    <w:p w14:paraId="1E35EA54" w14:textId="474A5489" w:rsidR="00401E69" w:rsidRPr="00FA5AE2" w:rsidRDefault="00401E69" w:rsidP="00FA5AE2">
      <w:pPr>
        <w:pStyle w:val="s02"/>
        <w:tabs>
          <w:tab w:val="clear" w:pos="1447"/>
        </w:tabs>
        <w:spacing w:before="0" w:after="60"/>
        <w:ind w:left="0" w:firstLine="709"/>
        <w:rPr>
          <w:rFonts w:ascii="Tahoma" w:hAnsi="Tahoma" w:cs="Tahoma"/>
          <w:sz w:val="24"/>
          <w:szCs w:val="24"/>
        </w:rPr>
      </w:pPr>
      <w:r w:rsidRPr="00FA5AE2">
        <w:rPr>
          <w:rFonts w:ascii="Tahoma" w:hAnsi="Tahoma" w:cs="Tahoma"/>
          <w:b w:val="0"/>
          <w:sz w:val="24"/>
          <w:szCs w:val="24"/>
        </w:rPr>
        <w:t>Требования по расследованию несчастных случаев, произошедших на судах внутреннего</w:t>
      </w:r>
      <w:r w:rsidR="00CD167C">
        <w:rPr>
          <w:rFonts w:ascii="Tahoma" w:hAnsi="Tahoma" w:cs="Tahoma"/>
          <w:b w:val="0"/>
          <w:sz w:val="24"/>
          <w:szCs w:val="24"/>
        </w:rPr>
        <w:t xml:space="preserve"> водного транспорта</w:t>
      </w:r>
      <w:r w:rsidRPr="00FA5AE2">
        <w:rPr>
          <w:rFonts w:ascii="Tahoma" w:hAnsi="Tahoma" w:cs="Tahoma"/>
          <w:b w:val="0"/>
          <w:sz w:val="24"/>
          <w:szCs w:val="24"/>
        </w:rPr>
        <w:t xml:space="preserve">, изложены в </w:t>
      </w:r>
      <w:hyperlink w:anchor="_ППриложение_Ф_Требования" w:history="1">
        <w:r w:rsidRPr="00FA5AE2">
          <w:rPr>
            <w:rStyle w:val="a7"/>
            <w:rFonts w:ascii="Tahoma" w:hAnsi="Tahoma" w:cs="Tahoma"/>
            <w:b w:val="0"/>
            <w:sz w:val="24"/>
            <w:szCs w:val="24"/>
          </w:rPr>
          <w:t>Приложении Ф</w:t>
        </w:r>
      </w:hyperlink>
      <w:r w:rsidRPr="00FA5AE2">
        <w:rPr>
          <w:rFonts w:ascii="Tahoma" w:hAnsi="Tahoma" w:cs="Tahoma"/>
          <w:b w:val="0"/>
          <w:sz w:val="24"/>
          <w:szCs w:val="24"/>
        </w:rPr>
        <w:t>.</w:t>
      </w:r>
    </w:p>
    <w:p w14:paraId="5773384B" w14:textId="0FCAD0D3" w:rsidR="001A7045" w:rsidRPr="00991B3B" w:rsidRDefault="001A7045" w:rsidP="00CD167C">
      <w:pPr>
        <w:pStyle w:val="s01"/>
        <w:tabs>
          <w:tab w:val="num" w:pos="993"/>
        </w:tabs>
        <w:ind w:left="0" w:firstLine="709"/>
        <w:rPr>
          <w:rFonts w:ascii="Tahoma" w:hAnsi="Tahoma" w:cs="Tahoma"/>
          <w:szCs w:val="24"/>
        </w:rPr>
      </w:pPr>
      <w:bookmarkStart w:id="16" w:name="_Toc114128183"/>
      <w:bookmarkStart w:id="17" w:name="_Toc114129280"/>
      <w:bookmarkStart w:id="18" w:name="_Toc101345916"/>
      <w:bookmarkStart w:id="19" w:name="_Toc112826989"/>
      <w:bookmarkStart w:id="20" w:name="_Toc114129311"/>
      <w:bookmarkStart w:id="21" w:name="_Toc114493799"/>
      <w:bookmarkStart w:id="22" w:name="_Toc118727309"/>
      <w:bookmarkStart w:id="23" w:name="_Toc137802604"/>
      <w:bookmarkEnd w:id="16"/>
      <w:bookmarkEnd w:id="17"/>
      <w:r w:rsidRPr="00991B3B">
        <w:rPr>
          <w:rFonts w:ascii="Tahoma" w:hAnsi="Tahoma" w:cs="Tahoma"/>
          <w:szCs w:val="24"/>
        </w:rPr>
        <w:t>Нормативные ссылки</w:t>
      </w:r>
      <w:bookmarkEnd w:id="18"/>
      <w:bookmarkEnd w:id="19"/>
      <w:bookmarkEnd w:id="20"/>
      <w:bookmarkEnd w:id="21"/>
      <w:bookmarkEnd w:id="22"/>
      <w:bookmarkEnd w:id="23"/>
      <w:r w:rsidRPr="00991B3B">
        <w:rPr>
          <w:rFonts w:ascii="Tahoma" w:hAnsi="Tahoma" w:cs="Tahoma"/>
          <w:szCs w:val="24"/>
        </w:rPr>
        <w:t xml:space="preserve"> </w:t>
      </w:r>
    </w:p>
    <w:p w14:paraId="7A4374C7" w14:textId="77777777" w:rsidR="001A7045" w:rsidRPr="00991B3B" w:rsidRDefault="001A7045" w:rsidP="00CD167C">
      <w:pPr>
        <w:pStyle w:val="s02"/>
        <w:tabs>
          <w:tab w:val="clear" w:pos="1134"/>
          <w:tab w:val="left" w:pos="993"/>
        </w:tabs>
        <w:spacing w:before="0" w:after="60"/>
        <w:ind w:left="0" w:firstLine="709"/>
        <w:rPr>
          <w:rFonts w:ascii="Tahoma" w:hAnsi="Tahoma" w:cs="Tahoma"/>
          <w:b w:val="0"/>
          <w:sz w:val="24"/>
          <w:szCs w:val="24"/>
        </w:rPr>
      </w:pPr>
      <w:bookmarkStart w:id="24" w:name="_Toc119512868"/>
      <w:r w:rsidRPr="00991B3B">
        <w:rPr>
          <w:rFonts w:ascii="Tahoma" w:eastAsia="Calibri" w:hAnsi="Tahoma" w:cs="Tahoma"/>
          <w:b w:val="0"/>
          <w:kern w:val="20"/>
          <w:sz w:val="24"/>
          <w:szCs w:val="24"/>
        </w:rPr>
        <w:t>При</w:t>
      </w:r>
      <w:r w:rsidRPr="00991B3B">
        <w:rPr>
          <w:rFonts w:ascii="Tahoma" w:hAnsi="Tahoma" w:cs="Tahoma"/>
          <w:b w:val="0"/>
          <w:sz w:val="24"/>
          <w:szCs w:val="24"/>
        </w:rPr>
        <w:t xml:space="preserve"> разработке настоящего Стандарта были использованы следующие нормативные документы:</w:t>
      </w:r>
      <w:bookmarkEnd w:id="24"/>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7"/>
        <w:gridCol w:w="6094"/>
      </w:tblGrid>
      <w:tr w:rsidR="005F0518" w:rsidRPr="00991B3B" w14:paraId="7A17262E" w14:textId="77777777" w:rsidTr="001E08E4">
        <w:trPr>
          <w:trHeight w:val="454"/>
        </w:trPr>
        <w:tc>
          <w:tcPr>
            <w:tcW w:w="1641" w:type="pct"/>
          </w:tcPr>
          <w:p w14:paraId="08E3E6D7" w14:textId="77777777" w:rsidR="005F0518" w:rsidRPr="00991B3B" w:rsidRDefault="005F0518" w:rsidP="00A61120">
            <w:pPr>
              <w:pStyle w:val="ae"/>
              <w:spacing w:before="0" w:after="60"/>
              <w:rPr>
                <w:rFonts w:ascii="Tahoma" w:hAnsi="Tahoma" w:cs="Tahoma"/>
              </w:rPr>
            </w:pPr>
            <w:r w:rsidRPr="00991B3B">
              <w:rPr>
                <w:rFonts w:ascii="Tahoma" w:hAnsi="Tahoma" w:cs="Tahoma"/>
              </w:rPr>
              <w:t>от 30.12.2001</w:t>
            </w:r>
            <w:r w:rsidR="00F17B6F" w:rsidRPr="00991B3B">
              <w:rPr>
                <w:rFonts w:ascii="Tahoma" w:hAnsi="Tahoma" w:cs="Tahoma"/>
              </w:rPr>
              <w:t xml:space="preserve"> № 197-ФЗ</w:t>
            </w:r>
          </w:p>
        </w:tc>
        <w:tc>
          <w:tcPr>
            <w:tcW w:w="3359" w:type="pct"/>
          </w:tcPr>
          <w:p w14:paraId="2A1B72FD" w14:textId="77777777" w:rsidR="005F0518" w:rsidRPr="00991B3B" w:rsidRDefault="005F0518" w:rsidP="00A61120">
            <w:pPr>
              <w:pStyle w:val="ae"/>
              <w:spacing w:before="0" w:after="60"/>
              <w:rPr>
                <w:rFonts w:ascii="Tahoma" w:hAnsi="Tahoma" w:cs="Tahoma"/>
              </w:rPr>
            </w:pPr>
            <w:r w:rsidRPr="00991B3B">
              <w:rPr>
                <w:rFonts w:ascii="Tahoma" w:hAnsi="Tahoma" w:cs="Tahoma"/>
              </w:rPr>
              <w:t>Трудовой кодекс Российской Федерации</w:t>
            </w:r>
          </w:p>
        </w:tc>
      </w:tr>
      <w:tr w:rsidR="00B04DF8" w:rsidRPr="00991B3B" w14:paraId="3C865BBE" w14:textId="77777777" w:rsidTr="001E08E4">
        <w:trPr>
          <w:trHeight w:val="454"/>
        </w:trPr>
        <w:tc>
          <w:tcPr>
            <w:tcW w:w="1641" w:type="pct"/>
          </w:tcPr>
          <w:p w14:paraId="65209D7B" w14:textId="77777777" w:rsidR="00B04DF8" w:rsidRPr="00991B3B" w:rsidRDefault="00B04DF8" w:rsidP="00B04DF8">
            <w:pPr>
              <w:pStyle w:val="ae"/>
              <w:spacing w:before="0" w:after="60"/>
              <w:rPr>
                <w:rFonts w:ascii="Tahoma" w:hAnsi="Tahoma" w:cs="Tahoma"/>
              </w:rPr>
            </w:pPr>
            <w:r w:rsidRPr="00991B3B">
              <w:rPr>
                <w:rFonts w:ascii="Tahoma" w:hAnsi="Tahoma" w:cs="Tahoma"/>
              </w:rPr>
              <w:t>от 20.04.2022</w:t>
            </w:r>
            <w:r w:rsidR="00F17B6F" w:rsidRPr="00991B3B">
              <w:rPr>
                <w:rFonts w:ascii="Tahoma" w:hAnsi="Tahoma" w:cs="Tahoma"/>
              </w:rPr>
              <w:t xml:space="preserve"> № 223н</w:t>
            </w:r>
          </w:p>
        </w:tc>
        <w:tc>
          <w:tcPr>
            <w:tcW w:w="3359" w:type="pct"/>
          </w:tcPr>
          <w:p w14:paraId="2F4671BE" w14:textId="7B334E40" w:rsidR="00B04DF8" w:rsidRPr="00991B3B" w:rsidRDefault="00B04DF8" w:rsidP="00B04DF8">
            <w:pPr>
              <w:pStyle w:val="ae"/>
              <w:spacing w:after="60"/>
              <w:rPr>
                <w:rFonts w:ascii="Tahoma" w:hAnsi="Tahoma" w:cs="Tahoma"/>
              </w:rPr>
            </w:pPr>
            <w:r w:rsidRPr="00991B3B">
              <w:rPr>
                <w:rFonts w:ascii="Tahoma" w:hAnsi="Tahoma" w:cs="Tahoma"/>
              </w:rPr>
              <w:t xml:space="preserve">Приказ Министерства труда и социальной защиты </w:t>
            </w:r>
            <w:r w:rsidR="00CD167C">
              <w:rPr>
                <w:rFonts w:ascii="Tahoma" w:hAnsi="Tahoma" w:cs="Tahoma"/>
              </w:rPr>
              <w:t>Р</w:t>
            </w:r>
            <w:r w:rsidRPr="00991B3B">
              <w:rPr>
                <w:rFonts w:ascii="Tahoma" w:hAnsi="Tahoma" w:cs="Tahoma"/>
              </w:rPr>
              <w:t xml:space="preserve">оссийской </w:t>
            </w:r>
            <w:r w:rsidR="00CD167C">
              <w:rPr>
                <w:rFonts w:ascii="Tahoma" w:hAnsi="Tahoma" w:cs="Tahoma"/>
              </w:rPr>
              <w:t>Ф</w:t>
            </w:r>
            <w:r w:rsidRPr="00991B3B">
              <w:rPr>
                <w:rFonts w:ascii="Tahoma" w:hAnsi="Tahoma" w:cs="Tahoma"/>
              </w:rPr>
              <w:t xml:space="preserve">едерации «Об утверждении </w:t>
            </w:r>
            <w:r w:rsidR="002E1F1B" w:rsidRPr="00991B3B">
              <w:rPr>
                <w:rFonts w:ascii="Tahoma" w:hAnsi="Tahoma" w:cs="Tahoma"/>
              </w:rPr>
              <w:t>П</w:t>
            </w:r>
            <w:r w:rsidRPr="00991B3B">
              <w:rPr>
                <w:rFonts w:ascii="Tahoma" w:hAnsi="Tahoma" w:cs="Tahoma"/>
              </w:rPr>
              <w:t>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tc>
      </w:tr>
      <w:tr w:rsidR="00B04DF8" w:rsidRPr="00991B3B" w14:paraId="297387C4" w14:textId="77777777" w:rsidTr="001E08E4">
        <w:trPr>
          <w:trHeight w:val="454"/>
        </w:trPr>
        <w:tc>
          <w:tcPr>
            <w:tcW w:w="1641" w:type="pct"/>
          </w:tcPr>
          <w:p w14:paraId="097A5A13" w14:textId="77777777" w:rsidR="00B04DF8" w:rsidRPr="00991B3B" w:rsidRDefault="00B04DF8" w:rsidP="00B04DF8">
            <w:pPr>
              <w:pStyle w:val="ae"/>
              <w:spacing w:before="0" w:after="60"/>
              <w:rPr>
                <w:rFonts w:ascii="Tahoma" w:hAnsi="Tahoma" w:cs="Tahoma"/>
              </w:rPr>
            </w:pPr>
            <w:r w:rsidRPr="00991B3B">
              <w:rPr>
                <w:rFonts w:ascii="Tahoma" w:hAnsi="Tahoma" w:cs="Tahoma"/>
              </w:rPr>
              <w:t>от 08.12.2020</w:t>
            </w:r>
            <w:r w:rsidR="00F17B6F" w:rsidRPr="00991B3B">
              <w:rPr>
                <w:rFonts w:ascii="Tahoma" w:hAnsi="Tahoma" w:cs="Tahoma"/>
              </w:rPr>
              <w:t xml:space="preserve"> № 503</w:t>
            </w:r>
          </w:p>
        </w:tc>
        <w:tc>
          <w:tcPr>
            <w:tcW w:w="3359" w:type="pct"/>
          </w:tcPr>
          <w:p w14:paraId="35DE3A68" w14:textId="0C779CE4" w:rsidR="00B04DF8" w:rsidRPr="00991B3B" w:rsidRDefault="00B04DF8" w:rsidP="00F21EDB">
            <w:pPr>
              <w:pStyle w:val="ae"/>
              <w:spacing w:before="0" w:after="60"/>
              <w:rPr>
                <w:rFonts w:ascii="Tahoma" w:hAnsi="Tahoma" w:cs="Tahoma"/>
              </w:rPr>
            </w:pPr>
            <w:r w:rsidRPr="00991B3B">
              <w:rPr>
                <w:rFonts w:ascii="Tahoma" w:hAnsi="Tahoma" w:cs="Tahoma"/>
              </w:rPr>
              <w:t>Приказ Федеральной службы по экологическому, технологическому и атомному надзору «Об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w:t>
            </w:r>
          </w:p>
        </w:tc>
      </w:tr>
      <w:tr w:rsidR="00B04DF8" w:rsidRPr="00991B3B" w14:paraId="7BAD16C3" w14:textId="77777777" w:rsidTr="001E08E4">
        <w:trPr>
          <w:trHeight w:val="454"/>
        </w:trPr>
        <w:tc>
          <w:tcPr>
            <w:tcW w:w="1641" w:type="pct"/>
          </w:tcPr>
          <w:p w14:paraId="502C37D4" w14:textId="77777777" w:rsidR="00B04DF8" w:rsidRPr="00991B3B" w:rsidRDefault="00B04DF8" w:rsidP="00B04DF8">
            <w:pPr>
              <w:pStyle w:val="ae"/>
              <w:spacing w:before="0" w:after="60"/>
              <w:rPr>
                <w:rFonts w:ascii="Tahoma" w:hAnsi="Tahoma" w:cs="Tahoma"/>
              </w:rPr>
            </w:pPr>
            <w:r w:rsidRPr="00991B3B">
              <w:rPr>
                <w:rFonts w:ascii="Tahoma" w:hAnsi="Tahoma" w:cs="Tahoma"/>
              </w:rPr>
              <w:t>от 05.07.2022</w:t>
            </w:r>
            <w:r w:rsidR="00F17B6F" w:rsidRPr="00991B3B">
              <w:rPr>
                <w:rFonts w:ascii="Tahoma" w:hAnsi="Tahoma" w:cs="Tahoma"/>
              </w:rPr>
              <w:t xml:space="preserve"> № 1206</w:t>
            </w:r>
          </w:p>
          <w:p w14:paraId="4B66A0BF" w14:textId="77777777" w:rsidR="00B04DF8" w:rsidRPr="00991B3B" w:rsidRDefault="00F61170" w:rsidP="002E1F1B">
            <w:pPr>
              <w:pStyle w:val="ae"/>
              <w:spacing w:before="0" w:after="60"/>
              <w:rPr>
                <w:rFonts w:ascii="Tahoma" w:hAnsi="Tahoma" w:cs="Tahoma"/>
              </w:rPr>
            </w:pPr>
            <w:r w:rsidRPr="00991B3B">
              <w:rPr>
                <w:rFonts w:ascii="Tahoma" w:hAnsi="Tahoma" w:cs="Tahoma"/>
              </w:rPr>
              <w:t xml:space="preserve"> </w:t>
            </w:r>
          </w:p>
        </w:tc>
        <w:tc>
          <w:tcPr>
            <w:tcW w:w="3359" w:type="pct"/>
          </w:tcPr>
          <w:p w14:paraId="3B31AC55" w14:textId="77777777" w:rsidR="00B04DF8" w:rsidRPr="00991B3B" w:rsidRDefault="00B04DF8" w:rsidP="00B04DF8">
            <w:pPr>
              <w:pStyle w:val="ae"/>
              <w:spacing w:before="0" w:after="60"/>
              <w:rPr>
                <w:rFonts w:ascii="Tahoma" w:hAnsi="Tahoma" w:cs="Tahoma"/>
              </w:rPr>
            </w:pPr>
            <w:r w:rsidRPr="00991B3B">
              <w:rPr>
                <w:rFonts w:ascii="Tahoma" w:hAnsi="Tahoma" w:cs="Tahoma"/>
              </w:rPr>
              <w:t>Постановление Правительства РФ «О порядке расследования и учета случаев профессиональных заболеваний работников»</w:t>
            </w:r>
          </w:p>
        </w:tc>
      </w:tr>
      <w:tr w:rsidR="00B04DF8" w:rsidRPr="00991B3B" w14:paraId="36EF4425" w14:textId="77777777" w:rsidTr="001E08E4">
        <w:trPr>
          <w:trHeight w:val="454"/>
        </w:trPr>
        <w:tc>
          <w:tcPr>
            <w:tcW w:w="1641" w:type="pct"/>
          </w:tcPr>
          <w:p w14:paraId="3A4F2788" w14:textId="77777777" w:rsidR="00B04DF8" w:rsidRPr="00991B3B" w:rsidRDefault="001D6DA0" w:rsidP="00B04DF8">
            <w:pPr>
              <w:pStyle w:val="ae"/>
              <w:spacing w:before="0" w:after="60"/>
              <w:rPr>
                <w:rFonts w:ascii="Tahoma" w:hAnsi="Tahoma" w:cs="Tahoma"/>
              </w:rPr>
            </w:pPr>
            <w:r w:rsidRPr="00991B3B">
              <w:rPr>
                <w:rFonts w:ascii="Tahoma" w:hAnsi="Tahoma" w:cs="Tahoma"/>
              </w:rPr>
              <w:t>от 20.</w:t>
            </w:r>
            <w:r w:rsidR="00F52B3D" w:rsidRPr="00991B3B">
              <w:rPr>
                <w:rFonts w:ascii="Tahoma" w:hAnsi="Tahoma" w:cs="Tahoma"/>
              </w:rPr>
              <w:t>07</w:t>
            </w:r>
            <w:r w:rsidRPr="00991B3B">
              <w:rPr>
                <w:rFonts w:ascii="Tahoma" w:hAnsi="Tahoma" w:cs="Tahoma"/>
              </w:rPr>
              <w:t>.1997 №</w:t>
            </w:r>
            <w:r w:rsidR="009D1025" w:rsidRPr="00991B3B">
              <w:rPr>
                <w:rFonts w:ascii="Tahoma" w:hAnsi="Tahoma" w:cs="Tahoma"/>
              </w:rPr>
              <w:t xml:space="preserve"> </w:t>
            </w:r>
            <w:r w:rsidR="00B04DF8" w:rsidRPr="00991B3B">
              <w:rPr>
                <w:rFonts w:ascii="Tahoma" w:hAnsi="Tahoma" w:cs="Tahoma"/>
              </w:rPr>
              <w:t>116-ФЗ</w:t>
            </w:r>
          </w:p>
        </w:tc>
        <w:tc>
          <w:tcPr>
            <w:tcW w:w="3359" w:type="pct"/>
          </w:tcPr>
          <w:p w14:paraId="09AC6D71" w14:textId="77777777" w:rsidR="00B04DF8" w:rsidRPr="00991B3B" w:rsidRDefault="00B04DF8" w:rsidP="00B04DF8">
            <w:pPr>
              <w:pStyle w:val="ae"/>
              <w:spacing w:before="0" w:after="60"/>
              <w:rPr>
                <w:rFonts w:ascii="Tahoma" w:hAnsi="Tahoma" w:cs="Tahoma"/>
              </w:rPr>
            </w:pPr>
            <w:r w:rsidRPr="00991B3B">
              <w:rPr>
                <w:rFonts w:ascii="Tahoma" w:hAnsi="Tahoma" w:cs="Tahoma"/>
              </w:rPr>
              <w:t>Федеральный закон «О промышленной безопасности опасных производственных объектов»</w:t>
            </w:r>
          </w:p>
        </w:tc>
      </w:tr>
      <w:tr w:rsidR="009D1025" w:rsidRPr="00991B3B" w14:paraId="2EE7E48E" w14:textId="77777777" w:rsidTr="001E08E4">
        <w:trPr>
          <w:trHeight w:val="454"/>
        </w:trPr>
        <w:tc>
          <w:tcPr>
            <w:tcW w:w="1641" w:type="pct"/>
          </w:tcPr>
          <w:p w14:paraId="14160CD8" w14:textId="77777777" w:rsidR="009D1025" w:rsidRPr="00991B3B" w:rsidRDefault="009D1025" w:rsidP="009D1025">
            <w:pPr>
              <w:pStyle w:val="ae"/>
              <w:spacing w:after="60"/>
              <w:rPr>
                <w:rFonts w:ascii="Tahoma" w:hAnsi="Tahoma" w:cs="Tahoma"/>
              </w:rPr>
            </w:pPr>
            <w:r w:rsidRPr="00991B3B">
              <w:rPr>
                <w:rFonts w:ascii="Tahoma" w:hAnsi="Tahoma" w:cs="Tahoma"/>
              </w:rPr>
              <w:t>от 21.07.1997 № 117-ФЗ</w:t>
            </w:r>
          </w:p>
        </w:tc>
        <w:tc>
          <w:tcPr>
            <w:tcW w:w="3359" w:type="pct"/>
          </w:tcPr>
          <w:p w14:paraId="2CF7864C" w14:textId="77777777" w:rsidR="009D1025" w:rsidRPr="00991B3B" w:rsidRDefault="009D1025" w:rsidP="009D1025">
            <w:pPr>
              <w:pStyle w:val="ae"/>
              <w:spacing w:after="60"/>
              <w:rPr>
                <w:rFonts w:ascii="Tahoma" w:hAnsi="Tahoma" w:cs="Tahoma"/>
              </w:rPr>
            </w:pPr>
            <w:r w:rsidRPr="00991B3B">
              <w:rPr>
                <w:rFonts w:ascii="Tahoma" w:hAnsi="Tahoma" w:cs="Tahoma"/>
              </w:rPr>
              <w:t>Федеральный закон «О безопасности гидротехнических сооружений»</w:t>
            </w:r>
          </w:p>
        </w:tc>
      </w:tr>
      <w:tr w:rsidR="00B04DF8" w:rsidRPr="00991B3B" w14:paraId="3502DA31" w14:textId="77777777" w:rsidTr="001E08E4">
        <w:trPr>
          <w:trHeight w:val="454"/>
        </w:trPr>
        <w:tc>
          <w:tcPr>
            <w:tcW w:w="1641" w:type="pct"/>
          </w:tcPr>
          <w:p w14:paraId="1137F85A" w14:textId="77777777" w:rsidR="00B04DF8" w:rsidRPr="00991B3B" w:rsidRDefault="00B04DF8" w:rsidP="00B04DF8">
            <w:pPr>
              <w:pStyle w:val="ae"/>
              <w:spacing w:before="0" w:after="60"/>
              <w:rPr>
                <w:rFonts w:ascii="Tahoma" w:hAnsi="Tahoma" w:cs="Tahoma"/>
              </w:rPr>
            </w:pPr>
            <w:r w:rsidRPr="00991B3B">
              <w:rPr>
                <w:rFonts w:ascii="Tahoma" w:hAnsi="Tahoma" w:cs="Tahoma"/>
              </w:rPr>
              <w:t>ISO 45001:2018</w:t>
            </w:r>
          </w:p>
        </w:tc>
        <w:tc>
          <w:tcPr>
            <w:tcW w:w="3359" w:type="pct"/>
          </w:tcPr>
          <w:p w14:paraId="2B3F433A" w14:textId="77777777" w:rsidR="00B04DF8" w:rsidRPr="00991B3B" w:rsidRDefault="00B04DF8" w:rsidP="00B04DF8">
            <w:pPr>
              <w:pStyle w:val="ae"/>
              <w:spacing w:before="0" w:after="60"/>
              <w:rPr>
                <w:rFonts w:ascii="Tahoma" w:hAnsi="Tahoma" w:cs="Tahoma"/>
              </w:rPr>
            </w:pPr>
            <w:r w:rsidRPr="00991B3B">
              <w:rPr>
                <w:rFonts w:ascii="Tahoma" w:hAnsi="Tahoma" w:cs="Tahoma"/>
              </w:rPr>
              <w:t>Международный стандарт «Системы менеджмента охраны здоровья и обеспечения безопасности труда. Требования и руководство по применению»</w:t>
            </w:r>
          </w:p>
        </w:tc>
      </w:tr>
      <w:tr w:rsidR="00B04DF8" w:rsidRPr="00991B3B" w14:paraId="6B106844" w14:textId="77777777" w:rsidTr="001E08E4">
        <w:trPr>
          <w:trHeight w:val="454"/>
        </w:trPr>
        <w:tc>
          <w:tcPr>
            <w:tcW w:w="1641" w:type="pct"/>
          </w:tcPr>
          <w:p w14:paraId="497966A3" w14:textId="77777777" w:rsidR="00B04DF8" w:rsidRPr="00991B3B" w:rsidRDefault="00B04DF8" w:rsidP="00B04DF8">
            <w:pPr>
              <w:pStyle w:val="ae"/>
              <w:spacing w:after="60"/>
              <w:rPr>
                <w:rFonts w:ascii="Tahoma" w:hAnsi="Tahoma" w:cs="Tahoma"/>
              </w:rPr>
            </w:pPr>
            <w:r w:rsidRPr="00991B3B">
              <w:rPr>
                <w:rFonts w:ascii="Tahoma" w:hAnsi="Tahoma" w:cs="Tahoma"/>
                <w:lang w:val="en-US"/>
              </w:rPr>
              <w:lastRenderedPageBreak/>
              <w:t>ISO</w:t>
            </w:r>
            <w:r w:rsidRPr="00991B3B">
              <w:rPr>
                <w:rFonts w:ascii="Tahoma" w:hAnsi="Tahoma" w:cs="Tahoma"/>
              </w:rPr>
              <w:t xml:space="preserve"> 14001:2015</w:t>
            </w:r>
          </w:p>
        </w:tc>
        <w:tc>
          <w:tcPr>
            <w:tcW w:w="3359" w:type="pct"/>
          </w:tcPr>
          <w:p w14:paraId="51635714" w14:textId="77777777" w:rsidR="00B04DF8" w:rsidRPr="00991B3B" w:rsidRDefault="00B04DF8" w:rsidP="00B04DF8">
            <w:pPr>
              <w:pStyle w:val="ae"/>
              <w:spacing w:after="60"/>
              <w:rPr>
                <w:rFonts w:ascii="Tahoma" w:hAnsi="Tahoma" w:cs="Tahoma"/>
              </w:rPr>
            </w:pPr>
            <w:r w:rsidRPr="00991B3B">
              <w:rPr>
                <w:rFonts w:ascii="Tahoma" w:hAnsi="Tahoma" w:cs="Tahoma"/>
              </w:rPr>
              <w:t>Международный стандарт «Системы экологического менеджмента. Требования и руководство по применению»</w:t>
            </w:r>
          </w:p>
        </w:tc>
      </w:tr>
      <w:tr w:rsidR="00351D67" w:rsidRPr="00991B3B" w14:paraId="355C182B" w14:textId="77777777" w:rsidTr="001E08E4">
        <w:trPr>
          <w:trHeight w:val="454"/>
        </w:trPr>
        <w:tc>
          <w:tcPr>
            <w:tcW w:w="1641" w:type="pct"/>
            <w:shd w:val="clear" w:color="auto" w:fill="auto"/>
          </w:tcPr>
          <w:p w14:paraId="6F7CD5E9" w14:textId="77777777" w:rsidR="00351D67" w:rsidRPr="005C0FED" w:rsidRDefault="00351D67" w:rsidP="00351D67">
            <w:pPr>
              <w:spacing w:after="0" w:line="240" w:lineRule="auto"/>
              <w:rPr>
                <w:rFonts w:ascii="Tahoma" w:hAnsi="Tahoma" w:cs="Tahoma"/>
                <w:sz w:val="24"/>
                <w:szCs w:val="24"/>
              </w:rPr>
            </w:pPr>
            <w:r w:rsidRPr="005C0FED">
              <w:rPr>
                <w:rFonts w:ascii="Tahoma" w:hAnsi="Tahoma" w:cs="Tahoma"/>
                <w:sz w:val="24"/>
                <w:szCs w:val="24"/>
              </w:rPr>
              <w:t>от 02.05.2023 № НН-                 ЕРП/096-п</w:t>
            </w:r>
          </w:p>
        </w:tc>
        <w:tc>
          <w:tcPr>
            <w:tcW w:w="3359" w:type="pct"/>
            <w:shd w:val="clear" w:color="auto" w:fill="auto"/>
          </w:tcPr>
          <w:p w14:paraId="23274A5A" w14:textId="77777777" w:rsidR="00351D67" w:rsidRPr="005C0FED" w:rsidRDefault="00FC5018" w:rsidP="00FC5018">
            <w:pPr>
              <w:widowControl w:val="0"/>
              <w:tabs>
                <w:tab w:val="left" w:pos="709"/>
              </w:tabs>
              <w:autoSpaceDE w:val="0"/>
              <w:autoSpaceDN w:val="0"/>
              <w:adjustRightInd w:val="0"/>
              <w:spacing w:after="0" w:line="240" w:lineRule="auto"/>
              <w:rPr>
                <w:rFonts w:ascii="Tahoma" w:hAnsi="Tahoma" w:cs="Tahoma"/>
                <w:sz w:val="24"/>
                <w:szCs w:val="24"/>
              </w:rPr>
            </w:pPr>
            <w:r w:rsidRPr="005C0FED">
              <w:rPr>
                <w:rFonts w:ascii="Tahoma" w:hAnsi="Tahoma" w:cs="Tahoma"/>
                <w:sz w:val="24"/>
                <w:szCs w:val="24"/>
              </w:rPr>
              <w:t>Инструкция</w:t>
            </w:r>
            <w:r w:rsidR="00351D67" w:rsidRPr="005C0FED">
              <w:rPr>
                <w:rFonts w:ascii="Tahoma" w:hAnsi="Tahoma" w:cs="Tahoma"/>
                <w:sz w:val="24"/>
                <w:szCs w:val="24"/>
              </w:rPr>
              <w:t xml:space="preserve"> по делопроизводству в Обществе с ограниченной ответственностью «Норникель - Енисейское речное пароходство», в Акционерном обществе «Енисейское речное пароходство», в Акционерном обществе «Красноярский речной порт», в Акционерном обществе «Лесосибирский порт» (И УК/НН-ЕРП 13-001-2023)</w:t>
            </w:r>
          </w:p>
        </w:tc>
      </w:tr>
      <w:tr w:rsidR="00351D67" w:rsidRPr="00991B3B" w14:paraId="3AFF48DD" w14:textId="77777777" w:rsidTr="001E08E4">
        <w:trPr>
          <w:trHeight w:val="454"/>
        </w:trPr>
        <w:tc>
          <w:tcPr>
            <w:tcW w:w="1641" w:type="pct"/>
            <w:shd w:val="clear" w:color="auto" w:fill="auto"/>
          </w:tcPr>
          <w:p w14:paraId="2917E950" w14:textId="77777777" w:rsidR="00351D67" w:rsidRPr="005C0FED" w:rsidRDefault="00FC5018" w:rsidP="001E08E4">
            <w:pPr>
              <w:widowControl w:val="0"/>
              <w:spacing w:after="0" w:line="240" w:lineRule="auto"/>
              <w:rPr>
                <w:rFonts w:ascii="Tahoma" w:hAnsi="Tahoma" w:cs="Tahoma"/>
                <w:sz w:val="24"/>
                <w:szCs w:val="24"/>
              </w:rPr>
            </w:pPr>
            <w:r w:rsidRPr="005C0FED">
              <w:rPr>
                <w:rFonts w:ascii="Tahoma" w:hAnsi="Tahoma" w:cs="Tahoma"/>
                <w:sz w:val="24"/>
                <w:szCs w:val="24"/>
              </w:rPr>
              <w:t>от 02.05.2023 № НН-                 ЕРП/096-п</w:t>
            </w:r>
          </w:p>
          <w:p w14:paraId="155E64AD" w14:textId="77777777" w:rsidR="002773BA" w:rsidRPr="005C0FED" w:rsidRDefault="002773BA" w:rsidP="001E08E4">
            <w:pPr>
              <w:widowControl w:val="0"/>
              <w:spacing w:after="0" w:line="240" w:lineRule="auto"/>
              <w:rPr>
                <w:rFonts w:ascii="Tahoma" w:hAnsi="Tahoma" w:cs="Tahoma"/>
                <w:sz w:val="24"/>
                <w:szCs w:val="24"/>
              </w:rPr>
            </w:pPr>
          </w:p>
          <w:p w14:paraId="614906AE" w14:textId="77777777" w:rsidR="002773BA" w:rsidRPr="005C0FED" w:rsidRDefault="002773BA" w:rsidP="001E08E4">
            <w:pPr>
              <w:widowControl w:val="0"/>
              <w:spacing w:after="0" w:line="240" w:lineRule="auto"/>
              <w:rPr>
                <w:rFonts w:ascii="Tahoma" w:hAnsi="Tahoma" w:cs="Tahoma"/>
                <w:sz w:val="24"/>
                <w:szCs w:val="24"/>
              </w:rPr>
            </w:pPr>
          </w:p>
          <w:p w14:paraId="49922624" w14:textId="77777777" w:rsidR="002773BA" w:rsidRPr="005C0FED" w:rsidRDefault="002773BA" w:rsidP="001E08E4">
            <w:pPr>
              <w:widowControl w:val="0"/>
              <w:spacing w:after="0" w:line="240" w:lineRule="auto"/>
              <w:rPr>
                <w:rFonts w:ascii="Tahoma" w:hAnsi="Tahoma" w:cs="Tahoma"/>
                <w:sz w:val="24"/>
                <w:szCs w:val="24"/>
              </w:rPr>
            </w:pPr>
          </w:p>
          <w:p w14:paraId="06CE0042" w14:textId="77777777" w:rsidR="002773BA" w:rsidRPr="005C0FED" w:rsidRDefault="002773BA" w:rsidP="001E08E4">
            <w:pPr>
              <w:widowControl w:val="0"/>
              <w:spacing w:after="0" w:line="240" w:lineRule="auto"/>
              <w:rPr>
                <w:rFonts w:ascii="Tahoma" w:hAnsi="Tahoma" w:cs="Tahoma"/>
                <w:sz w:val="24"/>
                <w:szCs w:val="24"/>
              </w:rPr>
            </w:pPr>
          </w:p>
        </w:tc>
        <w:tc>
          <w:tcPr>
            <w:tcW w:w="3359" w:type="pct"/>
            <w:shd w:val="clear" w:color="auto" w:fill="auto"/>
          </w:tcPr>
          <w:p w14:paraId="27EC9AE7" w14:textId="77777777" w:rsidR="00351D67" w:rsidRPr="005C0FED" w:rsidRDefault="00351D67" w:rsidP="00F21EDB">
            <w:pPr>
              <w:widowControl w:val="0"/>
              <w:tabs>
                <w:tab w:val="left" w:pos="709"/>
              </w:tabs>
              <w:autoSpaceDE w:val="0"/>
              <w:autoSpaceDN w:val="0"/>
              <w:adjustRightInd w:val="0"/>
              <w:spacing w:after="0" w:line="240" w:lineRule="auto"/>
              <w:rPr>
                <w:rFonts w:ascii="Tahoma" w:hAnsi="Tahoma" w:cs="Tahoma"/>
                <w:sz w:val="24"/>
                <w:szCs w:val="24"/>
              </w:rPr>
            </w:pPr>
            <w:r w:rsidRPr="005C0FED">
              <w:rPr>
                <w:rFonts w:ascii="Tahoma" w:hAnsi="Tahoma" w:cs="Tahoma"/>
                <w:sz w:val="24"/>
                <w:szCs w:val="24"/>
              </w:rPr>
              <w:t xml:space="preserve">Положение о порядке формирования документального фонда и организации архивного дела в Обществе с ограниченной ответственностью «Норникель - Енисейское речное пароходство», в Акционерном обществе «Енисейское речное пароходство», в Акционерном обществе «Красноярский речной порт», в Акционерном обществе «Лесосибирский порт» (П УК/НН-ЕРП 13-002-2023) </w:t>
            </w:r>
          </w:p>
        </w:tc>
      </w:tr>
    </w:tbl>
    <w:p w14:paraId="6E9B21EC" w14:textId="05B2BFBE" w:rsidR="005F0518" w:rsidRPr="00991B3B" w:rsidRDefault="005F0518" w:rsidP="001E08E4">
      <w:pPr>
        <w:pStyle w:val="s01"/>
        <w:keepNext w:val="0"/>
        <w:keepLines w:val="0"/>
        <w:tabs>
          <w:tab w:val="left" w:pos="993"/>
        </w:tabs>
        <w:ind w:left="0" w:firstLine="709"/>
        <w:rPr>
          <w:rFonts w:ascii="Tahoma" w:hAnsi="Tahoma" w:cs="Tahoma"/>
          <w:szCs w:val="24"/>
        </w:rPr>
      </w:pPr>
      <w:bookmarkStart w:id="25" w:name="_Toc101345917"/>
      <w:bookmarkStart w:id="26" w:name="_Toc112826990"/>
      <w:bookmarkStart w:id="27" w:name="_Toc114129312"/>
      <w:bookmarkStart w:id="28" w:name="_Toc114493800"/>
      <w:bookmarkStart w:id="29" w:name="_Toc118727310"/>
      <w:bookmarkStart w:id="30" w:name="_Toc137802605"/>
      <w:r w:rsidRPr="00991B3B">
        <w:rPr>
          <w:rFonts w:ascii="Tahoma" w:hAnsi="Tahoma" w:cs="Tahoma"/>
          <w:szCs w:val="24"/>
        </w:rPr>
        <w:t>Термины, определения и сокращения</w:t>
      </w:r>
      <w:bookmarkEnd w:id="25"/>
      <w:bookmarkEnd w:id="26"/>
      <w:bookmarkEnd w:id="27"/>
      <w:bookmarkEnd w:id="28"/>
      <w:bookmarkEnd w:id="29"/>
      <w:bookmarkEnd w:id="30"/>
    </w:p>
    <w:p w14:paraId="50713A31" w14:textId="77777777" w:rsidR="005F0518" w:rsidRPr="00991B3B" w:rsidRDefault="005F0518" w:rsidP="001E08E4">
      <w:pPr>
        <w:pStyle w:val="s02"/>
        <w:keepNext w:val="0"/>
        <w:keepLines w:val="0"/>
        <w:tabs>
          <w:tab w:val="clear" w:pos="1134"/>
          <w:tab w:val="left" w:pos="993"/>
        </w:tabs>
        <w:spacing w:before="0" w:after="60"/>
        <w:ind w:left="0" w:firstLine="709"/>
        <w:rPr>
          <w:rFonts w:ascii="Tahoma" w:hAnsi="Tahoma" w:cs="Tahoma"/>
          <w:b w:val="0"/>
          <w:sz w:val="24"/>
          <w:szCs w:val="24"/>
        </w:rPr>
      </w:pPr>
      <w:bookmarkStart w:id="31" w:name="_Toc119512870"/>
      <w:r w:rsidRPr="00991B3B">
        <w:rPr>
          <w:rFonts w:ascii="Tahoma" w:hAnsi="Tahoma" w:cs="Tahoma"/>
          <w:b w:val="0"/>
          <w:sz w:val="24"/>
          <w:szCs w:val="24"/>
        </w:rPr>
        <w:t>В настоящем Стандарте применены следующие термины с соответствующими определениями:</w:t>
      </w:r>
      <w:bookmarkEnd w:id="31"/>
    </w:p>
    <w:p w14:paraId="22D25387" w14:textId="77777777" w:rsidR="00FC0FE3" w:rsidRPr="001817B9" w:rsidRDefault="00FC0FE3" w:rsidP="001E08E4">
      <w:pPr>
        <w:pStyle w:val="s02"/>
        <w:keepNext w:val="0"/>
        <w:keepLines w:val="0"/>
        <w:tabs>
          <w:tab w:val="clear" w:pos="1134"/>
          <w:tab w:val="left" w:pos="993"/>
        </w:tabs>
        <w:spacing w:before="0" w:after="60"/>
        <w:ind w:left="0" w:firstLine="709"/>
        <w:rPr>
          <w:rFonts w:ascii="Tahoma" w:hAnsi="Tahoma" w:cs="Tahoma"/>
          <w:b w:val="0"/>
          <w:sz w:val="24"/>
          <w:szCs w:val="24"/>
        </w:rPr>
      </w:pPr>
      <w:r w:rsidRPr="001817B9">
        <w:rPr>
          <w:rFonts w:ascii="Tahoma" w:hAnsi="Tahoma" w:cs="Tahoma"/>
          <w:sz w:val="24"/>
          <w:szCs w:val="24"/>
        </w:rPr>
        <w:t>Автоматизированная система «Контроль, Управление, Безопасность» (АС КУБ)</w:t>
      </w:r>
      <w:r w:rsidRPr="00B50A2B">
        <w:rPr>
          <w:rFonts w:ascii="Tahoma" w:hAnsi="Tahoma" w:cs="Tahoma"/>
          <w:b w:val="0"/>
          <w:sz w:val="24"/>
          <w:szCs w:val="24"/>
        </w:rPr>
        <w:t>:</w:t>
      </w:r>
      <w:r w:rsidRPr="001817B9">
        <w:rPr>
          <w:rFonts w:ascii="Tahoma" w:hAnsi="Tahoma" w:cs="Tahoma"/>
          <w:b w:val="0"/>
          <w:sz w:val="24"/>
          <w:szCs w:val="24"/>
        </w:rPr>
        <w:t xml:space="preserve"> информационная система, реализованная на базе программного обеспечения SAP EHSM (Environmental, Health and Safety Management), предназначенная для осуществления сбора, обработки, учета и анализа информации в области промышленной безопасности и охраны труда в ПАО «ГМК «Норильский никель» и организациях корпоративной структуры, входящих в Группу компаний «Норильский никель»</w:t>
      </w:r>
      <w:r w:rsidR="001817B9">
        <w:rPr>
          <w:rFonts w:ascii="Tahoma" w:hAnsi="Tahoma" w:cs="Tahoma"/>
          <w:b w:val="0"/>
          <w:sz w:val="24"/>
          <w:szCs w:val="24"/>
        </w:rPr>
        <w:t>.</w:t>
      </w:r>
    </w:p>
    <w:p w14:paraId="79DB20D4" w14:textId="77777777" w:rsidR="00FC0FE3" w:rsidRPr="001817B9" w:rsidRDefault="00FC0FE3" w:rsidP="001E08E4">
      <w:pPr>
        <w:pStyle w:val="s02"/>
        <w:keepNext w:val="0"/>
        <w:keepLines w:val="0"/>
        <w:tabs>
          <w:tab w:val="clear" w:pos="1134"/>
          <w:tab w:val="left" w:pos="993"/>
        </w:tabs>
        <w:spacing w:before="0" w:after="60"/>
        <w:ind w:left="0" w:firstLine="709"/>
        <w:rPr>
          <w:rFonts w:ascii="Tahoma" w:hAnsi="Tahoma" w:cs="Tahoma"/>
          <w:b w:val="0"/>
          <w:sz w:val="24"/>
          <w:szCs w:val="24"/>
        </w:rPr>
      </w:pPr>
      <w:r w:rsidRPr="001817B9">
        <w:rPr>
          <w:rFonts w:ascii="Tahoma" w:hAnsi="Tahoma" w:cs="Tahoma"/>
          <w:sz w:val="24"/>
          <w:szCs w:val="24"/>
        </w:rPr>
        <w:t>Внутриструктурное подразделение:</w:t>
      </w:r>
      <w:r w:rsidRPr="001817B9">
        <w:rPr>
          <w:rFonts w:ascii="Tahoma" w:hAnsi="Tahoma" w:cs="Tahoma"/>
          <w:b w:val="0"/>
          <w:sz w:val="24"/>
          <w:szCs w:val="24"/>
        </w:rPr>
        <w:t xml:space="preserve"> подразделение, входящее в состав структурного подразделения и не отображаемое на утвержденной схеме организационной структуры обособленного подразделения </w:t>
      </w:r>
      <w:r w:rsidR="001817B9">
        <w:rPr>
          <w:rFonts w:ascii="Tahoma" w:hAnsi="Tahoma" w:cs="Tahoma"/>
          <w:b w:val="0"/>
          <w:sz w:val="24"/>
          <w:szCs w:val="24"/>
        </w:rPr>
        <w:t>Общества</w:t>
      </w:r>
      <w:r w:rsidRPr="001817B9">
        <w:rPr>
          <w:rFonts w:ascii="Tahoma" w:hAnsi="Tahoma" w:cs="Tahoma"/>
          <w:b w:val="0"/>
          <w:sz w:val="24"/>
          <w:szCs w:val="24"/>
        </w:rPr>
        <w:t>/</w:t>
      </w:r>
      <w:r w:rsidR="001817B9">
        <w:rPr>
          <w:rFonts w:ascii="Tahoma" w:hAnsi="Tahoma" w:cs="Tahoma"/>
          <w:b w:val="0"/>
          <w:sz w:val="24"/>
          <w:szCs w:val="24"/>
        </w:rPr>
        <w:t>Организации</w:t>
      </w:r>
      <w:r w:rsidR="006732C2" w:rsidRPr="001817B9">
        <w:rPr>
          <w:rFonts w:ascii="Tahoma" w:hAnsi="Tahoma" w:cs="Tahoma"/>
          <w:b w:val="0"/>
          <w:sz w:val="24"/>
          <w:szCs w:val="24"/>
        </w:rPr>
        <w:t>.</w:t>
      </w:r>
    </w:p>
    <w:p w14:paraId="66876D75" w14:textId="77777777" w:rsidR="00FC0FE3" w:rsidRPr="001817B9" w:rsidRDefault="00FC0FE3" w:rsidP="001E08E4">
      <w:pPr>
        <w:pStyle w:val="s02"/>
        <w:keepNext w:val="0"/>
        <w:keepLines w:val="0"/>
        <w:tabs>
          <w:tab w:val="clear" w:pos="1134"/>
          <w:tab w:val="left" w:pos="993"/>
        </w:tabs>
        <w:spacing w:before="0" w:after="60"/>
        <w:ind w:left="0" w:firstLine="709"/>
        <w:rPr>
          <w:rFonts w:ascii="Tahoma" w:hAnsi="Tahoma" w:cs="Tahoma"/>
          <w:b w:val="0"/>
          <w:sz w:val="24"/>
          <w:szCs w:val="24"/>
        </w:rPr>
      </w:pPr>
      <w:r w:rsidRPr="00A16B4B">
        <w:rPr>
          <w:rFonts w:ascii="Tahoma" w:hAnsi="Tahoma" w:cs="Tahoma"/>
          <w:sz w:val="24"/>
          <w:szCs w:val="24"/>
        </w:rPr>
        <w:t>Зона влияния</w:t>
      </w:r>
      <w:r w:rsidRPr="001817B9">
        <w:rPr>
          <w:rFonts w:ascii="Tahoma" w:hAnsi="Tahoma" w:cs="Tahoma"/>
          <w:b w:val="0"/>
          <w:sz w:val="24"/>
          <w:szCs w:val="24"/>
        </w:rPr>
        <w:t xml:space="preserve">: область, ограниченная территорией, временем выполнения работ, выполняемой работой, на которую распространяются требования в области производственной безопасности </w:t>
      </w:r>
      <w:r w:rsidR="00C66853" w:rsidRPr="001817B9">
        <w:rPr>
          <w:rFonts w:ascii="Tahoma" w:hAnsi="Tahoma" w:cs="Tahoma"/>
          <w:b w:val="0"/>
          <w:sz w:val="24"/>
          <w:szCs w:val="24"/>
        </w:rPr>
        <w:t>Обществ</w:t>
      </w:r>
      <w:r w:rsidR="00F20262" w:rsidRPr="001817B9">
        <w:rPr>
          <w:rFonts w:ascii="Tahoma" w:hAnsi="Tahoma" w:cs="Tahoma"/>
          <w:b w:val="0"/>
          <w:sz w:val="24"/>
          <w:szCs w:val="24"/>
        </w:rPr>
        <w:t>о</w:t>
      </w:r>
      <w:r w:rsidR="00C66853" w:rsidRPr="001817B9">
        <w:rPr>
          <w:rFonts w:ascii="Tahoma" w:hAnsi="Tahoma" w:cs="Tahoma"/>
          <w:b w:val="0"/>
          <w:sz w:val="24"/>
          <w:szCs w:val="24"/>
        </w:rPr>
        <w:t>/О</w:t>
      </w:r>
      <w:r w:rsidR="0051522E" w:rsidRPr="001817B9">
        <w:rPr>
          <w:rFonts w:ascii="Tahoma" w:hAnsi="Tahoma" w:cs="Tahoma"/>
          <w:b w:val="0"/>
          <w:sz w:val="24"/>
          <w:szCs w:val="24"/>
        </w:rPr>
        <w:t>рганизации</w:t>
      </w:r>
      <w:r w:rsidRPr="001817B9">
        <w:rPr>
          <w:rFonts w:ascii="Tahoma" w:hAnsi="Tahoma" w:cs="Tahoma"/>
          <w:b w:val="0"/>
          <w:sz w:val="24"/>
          <w:szCs w:val="24"/>
        </w:rPr>
        <w:t>.</w:t>
      </w:r>
    </w:p>
    <w:p w14:paraId="747F18DD" w14:textId="77777777" w:rsidR="00FC0FE3" w:rsidRPr="001817B9" w:rsidRDefault="00FC0FE3" w:rsidP="001E08E4">
      <w:pPr>
        <w:pStyle w:val="s02"/>
        <w:keepNext w:val="0"/>
        <w:keepLines w:val="0"/>
        <w:tabs>
          <w:tab w:val="clear" w:pos="1134"/>
          <w:tab w:val="left" w:pos="993"/>
        </w:tabs>
        <w:spacing w:before="0" w:after="60"/>
        <w:ind w:left="0" w:firstLine="709"/>
        <w:rPr>
          <w:rFonts w:ascii="Tahoma" w:hAnsi="Tahoma" w:cs="Tahoma"/>
          <w:b w:val="0"/>
          <w:sz w:val="24"/>
          <w:szCs w:val="24"/>
        </w:rPr>
      </w:pPr>
      <w:r w:rsidRPr="00A16B4B">
        <w:rPr>
          <w:rFonts w:ascii="Tahoma" w:hAnsi="Tahoma" w:cs="Tahoma"/>
          <w:sz w:val="24"/>
          <w:szCs w:val="24"/>
        </w:rPr>
        <w:t xml:space="preserve">Информационная система: </w:t>
      </w:r>
      <w:r w:rsidRPr="001817B9">
        <w:rPr>
          <w:rFonts w:ascii="Tahoma" w:hAnsi="Tahoma" w:cs="Tahoma"/>
          <w:b w:val="0"/>
          <w:sz w:val="24"/>
          <w:szCs w:val="24"/>
        </w:rPr>
        <w:t>совокупность содержащейся в базах данных информации и обеспечивающих ее обработку информационных технологий и технических средств.</w:t>
      </w:r>
    </w:p>
    <w:p w14:paraId="4AE9BDB0" w14:textId="77777777" w:rsidR="00FC0FE3" w:rsidRPr="001817B9" w:rsidRDefault="00FC0FE3" w:rsidP="001E08E4">
      <w:pPr>
        <w:pStyle w:val="s02"/>
        <w:keepNext w:val="0"/>
        <w:keepLines w:val="0"/>
        <w:tabs>
          <w:tab w:val="clear" w:pos="1134"/>
          <w:tab w:val="left" w:pos="993"/>
        </w:tabs>
        <w:spacing w:before="0" w:after="60"/>
        <w:ind w:left="0" w:firstLine="709"/>
        <w:rPr>
          <w:rFonts w:ascii="Tahoma" w:hAnsi="Tahoma" w:cs="Tahoma"/>
          <w:b w:val="0"/>
          <w:sz w:val="24"/>
          <w:szCs w:val="24"/>
        </w:rPr>
      </w:pPr>
      <w:r w:rsidRPr="00A16B4B">
        <w:rPr>
          <w:rFonts w:ascii="Tahoma" w:hAnsi="Tahoma" w:cs="Tahoma"/>
          <w:sz w:val="24"/>
          <w:szCs w:val="24"/>
        </w:rPr>
        <w:t>Корректирующее мероприятие:</w:t>
      </w:r>
      <w:r w:rsidRPr="001817B9">
        <w:rPr>
          <w:rFonts w:ascii="Tahoma" w:hAnsi="Tahoma" w:cs="Tahoma"/>
          <w:b w:val="0"/>
          <w:sz w:val="24"/>
          <w:szCs w:val="24"/>
        </w:rPr>
        <w:t xml:space="preserve"> мероприятие, направленное на устранение коренной причины происшествия и предупреждение возникновения аналогичных причин происшествий.</w:t>
      </w:r>
    </w:p>
    <w:p w14:paraId="041ED5E5" w14:textId="77777777" w:rsidR="00FC0FE3" w:rsidRPr="001817B9" w:rsidRDefault="00FC0FE3" w:rsidP="001E08E4">
      <w:pPr>
        <w:pStyle w:val="s02"/>
        <w:keepNext w:val="0"/>
        <w:keepLines w:val="0"/>
        <w:tabs>
          <w:tab w:val="clear" w:pos="1134"/>
          <w:tab w:val="left" w:pos="993"/>
        </w:tabs>
        <w:spacing w:before="0" w:after="60"/>
        <w:ind w:left="0" w:firstLine="709"/>
        <w:rPr>
          <w:rFonts w:ascii="Tahoma" w:hAnsi="Tahoma" w:cs="Tahoma"/>
          <w:b w:val="0"/>
          <w:sz w:val="24"/>
          <w:szCs w:val="24"/>
        </w:rPr>
      </w:pPr>
      <w:r w:rsidRPr="00A16B4B">
        <w:rPr>
          <w:rFonts w:ascii="Tahoma" w:hAnsi="Tahoma" w:cs="Tahoma"/>
          <w:sz w:val="24"/>
          <w:szCs w:val="24"/>
        </w:rPr>
        <w:t>Коррекция:</w:t>
      </w:r>
      <w:r w:rsidRPr="001817B9">
        <w:rPr>
          <w:rFonts w:ascii="Tahoma" w:hAnsi="Tahoma" w:cs="Tahoma"/>
          <w:b w:val="0"/>
          <w:sz w:val="24"/>
          <w:szCs w:val="24"/>
        </w:rPr>
        <w:t xml:space="preserve"> действие, предпринятое для устранения обнаруженного несоответствия.</w:t>
      </w:r>
    </w:p>
    <w:p w14:paraId="2E005436" w14:textId="77777777" w:rsidR="00FC0FE3" w:rsidRPr="00FA5AE2" w:rsidRDefault="00FC0FE3" w:rsidP="001E08E4">
      <w:pPr>
        <w:widowControl w:val="0"/>
        <w:tabs>
          <w:tab w:val="left" w:pos="993"/>
        </w:tabs>
        <w:spacing w:after="120" w:line="240" w:lineRule="auto"/>
        <w:ind w:firstLine="709"/>
        <w:rPr>
          <w:rFonts w:ascii="Tahoma" w:hAnsi="Tahoma" w:cs="Tahoma"/>
          <w:i/>
          <w:sz w:val="24"/>
        </w:rPr>
      </w:pPr>
      <w:r w:rsidRPr="00FA5AE2">
        <w:rPr>
          <w:rFonts w:ascii="Tahoma" w:hAnsi="Tahoma" w:cs="Tahoma"/>
          <w:i/>
          <w:sz w:val="24"/>
        </w:rPr>
        <w:lastRenderedPageBreak/>
        <w:t>Примечание 1. Коррекция может осуществляться перед, в сочетании или после корректирующего действия.</w:t>
      </w:r>
    </w:p>
    <w:p w14:paraId="5DAB60ED" w14:textId="77777777" w:rsidR="00FC0FE3" w:rsidRPr="00FA5AE2" w:rsidRDefault="00FC0FE3" w:rsidP="001E08E4">
      <w:pPr>
        <w:widowControl w:val="0"/>
        <w:tabs>
          <w:tab w:val="left" w:pos="993"/>
        </w:tabs>
        <w:spacing w:after="120" w:line="240" w:lineRule="auto"/>
        <w:ind w:firstLine="709"/>
        <w:rPr>
          <w:rFonts w:ascii="Tahoma" w:hAnsi="Tahoma" w:cs="Tahoma"/>
          <w:i/>
          <w:sz w:val="24"/>
        </w:rPr>
      </w:pPr>
      <w:r w:rsidRPr="00FA5AE2">
        <w:rPr>
          <w:rFonts w:ascii="Tahoma" w:hAnsi="Tahoma" w:cs="Tahoma"/>
          <w:i/>
          <w:sz w:val="24"/>
        </w:rPr>
        <w:t>Примечание 2. Коррекцией может быть, например, переделка или изменение градации.</w:t>
      </w:r>
    </w:p>
    <w:p w14:paraId="12B23E9D" w14:textId="77777777" w:rsidR="00FC0FE3" w:rsidRPr="00991B3B" w:rsidRDefault="00FC0FE3" w:rsidP="00025906">
      <w:pPr>
        <w:pStyle w:val="s03"/>
        <w:keepNext w:val="0"/>
        <w:tabs>
          <w:tab w:val="clear" w:pos="1134"/>
          <w:tab w:val="left" w:pos="1418"/>
        </w:tabs>
        <w:spacing w:before="0" w:after="60"/>
        <w:ind w:left="0" w:firstLine="709"/>
        <w:rPr>
          <w:rFonts w:ascii="Tahoma" w:hAnsi="Tahoma" w:cs="Tahoma"/>
          <w:sz w:val="24"/>
          <w:szCs w:val="24"/>
        </w:rPr>
      </w:pPr>
      <w:r w:rsidRPr="00991B3B">
        <w:rPr>
          <w:rFonts w:ascii="Tahoma" w:hAnsi="Tahoma" w:cs="Tahoma"/>
          <w:b/>
          <w:sz w:val="24"/>
          <w:szCs w:val="24"/>
        </w:rPr>
        <w:t>Подрядчик (подрядная организация)</w:t>
      </w:r>
      <w:r w:rsidRPr="00991B3B">
        <w:rPr>
          <w:rFonts w:ascii="Tahoma" w:hAnsi="Tahoma" w:cs="Tahoma"/>
          <w:sz w:val="24"/>
          <w:szCs w:val="24"/>
        </w:rPr>
        <w:t>: сторона договора подряда, которая обязуется выполнить по заданию заказчика определенную работу с использованием собственных материалов или материалов заказчика за определенную плату и сдать результат заказчику.</w:t>
      </w:r>
    </w:p>
    <w:p w14:paraId="5B18D0B2" w14:textId="77777777" w:rsidR="00FC0FE3" w:rsidRPr="00991B3B" w:rsidRDefault="00FC0FE3" w:rsidP="001E08E4">
      <w:pPr>
        <w:pStyle w:val="s03"/>
        <w:keepNext w:val="0"/>
        <w:tabs>
          <w:tab w:val="clear" w:pos="1134"/>
          <w:tab w:val="left" w:pos="1560"/>
        </w:tabs>
        <w:spacing w:before="0" w:after="60"/>
        <w:ind w:left="0" w:firstLine="709"/>
        <w:rPr>
          <w:rFonts w:ascii="Tahoma" w:hAnsi="Tahoma" w:cs="Tahoma"/>
          <w:sz w:val="24"/>
          <w:szCs w:val="24"/>
        </w:rPr>
      </w:pPr>
      <w:r w:rsidRPr="00991B3B">
        <w:rPr>
          <w:rFonts w:ascii="Tahoma" w:hAnsi="Tahoma" w:cs="Tahoma"/>
          <w:b/>
          <w:sz w:val="24"/>
          <w:szCs w:val="24"/>
        </w:rPr>
        <w:t>Последствие</w:t>
      </w:r>
      <w:r w:rsidRPr="00991B3B">
        <w:rPr>
          <w:rFonts w:ascii="Tahoma" w:hAnsi="Tahoma" w:cs="Tahoma"/>
          <w:sz w:val="24"/>
          <w:szCs w:val="24"/>
        </w:rPr>
        <w:t>: негативный результат реализовавшегося (свершившегося) происшествия.</w:t>
      </w:r>
    </w:p>
    <w:p w14:paraId="620B1753" w14:textId="77777777" w:rsidR="00FC0FE3" w:rsidRPr="00991B3B" w:rsidRDefault="00FC0FE3" w:rsidP="001E08E4">
      <w:pPr>
        <w:pStyle w:val="s03"/>
        <w:keepNext w:val="0"/>
        <w:tabs>
          <w:tab w:val="clear" w:pos="1134"/>
          <w:tab w:val="left" w:pos="1560"/>
        </w:tabs>
        <w:spacing w:before="0" w:after="60"/>
        <w:ind w:left="0" w:firstLine="709"/>
        <w:rPr>
          <w:rFonts w:ascii="Tahoma" w:hAnsi="Tahoma" w:cs="Tahoma"/>
          <w:b/>
          <w:sz w:val="24"/>
          <w:szCs w:val="24"/>
        </w:rPr>
      </w:pPr>
      <w:r w:rsidRPr="00991B3B">
        <w:rPr>
          <w:rFonts w:ascii="Tahoma" w:hAnsi="Tahoma" w:cs="Tahoma"/>
          <w:b/>
          <w:sz w:val="24"/>
          <w:szCs w:val="24"/>
        </w:rPr>
        <w:t>Пострадавший</w:t>
      </w:r>
      <w:r w:rsidRPr="00991B3B">
        <w:rPr>
          <w:rFonts w:ascii="Tahoma" w:hAnsi="Tahoma" w:cs="Tahoma"/>
          <w:sz w:val="24"/>
          <w:szCs w:val="24"/>
        </w:rPr>
        <w:t xml:space="preserve">: это работник или иное лицо, участвующее в производственной деятельности </w:t>
      </w:r>
      <w:r w:rsidR="00C66853" w:rsidRPr="005C0FED">
        <w:rPr>
          <w:rFonts w:ascii="Tahoma" w:hAnsi="Tahoma" w:cs="Tahoma"/>
          <w:sz w:val="24"/>
          <w:szCs w:val="24"/>
        </w:rPr>
        <w:t>Общества/Организации</w:t>
      </w:r>
      <w:r w:rsidRPr="00991B3B">
        <w:rPr>
          <w:rFonts w:ascii="Tahoma" w:hAnsi="Tahoma" w:cs="Tahoma"/>
          <w:sz w:val="24"/>
          <w:szCs w:val="24"/>
        </w:rPr>
        <w:t>, получившее увечье или иное повреждение здоровья (травму) при выполнении трудовых обязанностей или работ</w:t>
      </w:r>
      <w:r w:rsidR="00F52B3D" w:rsidRPr="00991B3B">
        <w:rPr>
          <w:rFonts w:ascii="Tahoma" w:hAnsi="Tahoma" w:cs="Tahoma"/>
          <w:sz w:val="24"/>
          <w:szCs w:val="24"/>
        </w:rPr>
        <w:t>/услуг</w:t>
      </w:r>
      <w:r w:rsidRPr="00991B3B">
        <w:rPr>
          <w:rFonts w:ascii="Tahoma" w:hAnsi="Tahoma" w:cs="Tahoma"/>
          <w:sz w:val="24"/>
          <w:szCs w:val="24"/>
        </w:rPr>
        <w:t xml:space="preserve"> в интересах Компании</w:t>
      </w:r>
      <w:r w:rsidR="003970CF" w:rsidRPr="00991B3B">
        <w:rPr>
          <w:rFonts w:ascii="Tahoma" w:hAnsi="Tahoma" w:cs="Tahoma"/>
          <w:sz w:val="24"/>
          <w:szCs w:val="24"/>
        </w:rPr>
        <w:t>, а также ин</w:t>
      </w:r>
      <w:r w:rsidR="008D0CB7" w:rsidRPr="00991B3B">
        <w:rPr>
          <w:rFonts w:ascii="Tahoma" w:hAnsi="Tahoma" w:cs="Tahoma"/>
          <w:sz w:val="24"/>
          <w:szCs w:val="24"/>
        </w:rPr>
        <w:t>ое</w:t>
      </w:r>
      <w:r w:rsidR="003970CF" w:rsidRPr="00991B3B">
        <w:rPr>
          <w:rFonts w:ascii="Tahoma" w:hAnsi="Tahoma" w:cs="Tahoma"/>
          <w:sz w:val="24"/>
          <w:szCs w:val="24"/>
        </w:rPr>
        <w:t xml:space="preserve"> треть</w:t>
      </w:r>
      <w:r w:rsidR="008D0CB7" w:rsidRPr="00991B3B">
        <w:rPr>
          <w:rFonts w:ascii="Tahoma" w:hAnsi="Tahoma" w:cs="Tahoma"/>
          <w:sz w:val="24"/>
          <w:szCs w:val="24"/>
        </w:rPr>
        <w:t>е</w:t>
      </w:r>
      <w:r w:rsidR="003970CF" w:rsidRPr="00991B3B">
        <w:rPr>
          <w:rFonts w:ascii="Tahoma" w:hAnsi="Tahoma" w:cs="Tahoma"/>
          <w:sz w:val="24"/>
          <w:szCs w:val="24"/>
        </w:rPr>
        <w:t xml:space="preserve"> лиц</w:t>
      </w:r>
      <w:r w:rsidR="008D0CB7" w:rsidRPr="00991B3B">
        <w:rPr>
          <w:rFonts w:ascii="Tahoma" w:hAnsi="Tahoma" w:cs="Tahoma"/>
          <w:sz w:val="24"/>
          <w:szCs w:val="24"/>
        </w:rPr>
        <w:t>о</w:t>
      </w:r>
      <w:r w:rsidR="003970CF" w:rsidRPr="00991B3B">
        <w:rPr>
          <w:rFonts w:ascii="Tahoma" w:hAnsi="Tahoma" w:cs="Tahoma"/>
          <w:sz w:val="24"/>
          <w:szCs w:val="24"/>
        </w:rPr>
        <w:t>, получивш</w:t>
      </w:r>
      <w:r w:rsidR="008D0CB7" w:rsidRPr="00991B3B">
        <w:rPr>
          <w:rFonts w:ascii="Tahoma" w:hAnsi="Tahoma" w:cs="Tahoma"/>
          <w:sz w:val="24"/>
          <w:szCs w:val="24"/>
        </w:rPr>
        <w:t>ее</w:t>
      </w:r>
      <w:r w:rsidR="003970CF" w:rsidRPr="00991B3B">
        <w:rPr>
          <w:rFonts w:ascii="Tahoma" w:hAnsi="Tahoma" w:cs="Tahoma"/>
          <w:sz w:val="24"/>
          <w:szCs w:val="24"/>
        </w:rPr>
        <w:t xml:space="preserve"> увечье или иное повреждение здоровья (травму) в результате деятельности Компании</w:t>
      </w:r>
      <w:r w:rsidRPr="00991B3B">
        <w:rPr>
          <w:rFonts w:ascii="Tahoma" w:hAnsi="Tahoma" w:cs="Tahoma"/>
          <w:sz w:val="24"/>
          <w:szCs w:val="24"/>
        </w:rPr>
        <w:t>.</w:t>
      </w:r>
    </w:p>
    <w:p w14:paraId="5E8AC31C" w14:textId="77777777" w:rsidR="00FC0FE3" w:rsidRPr="00991B3B" w:rsidRDefault="00FC0FE3" w:rsidP="001E08E4">
      <w:pPr>
        <w:pStyle w:val="s03"/>
        <w:keepNext w:val="0"/>
        <w:tabs>
          <w:tab w:val="clear" w:pos="1134"/>
          <w:tab w:val="left" w:pos="1560"/>
        </w:tabs>
        <w:spacing w:before="0" w:after="60"/>
        <w:ind w:left="0" w:firstLine="709"/>
        <w:rPr>
          <w:rFonts w:ascii="Tahoma" w:hAnsi="Tahoma" w:cs="Tahoma"/>
          <w:sz w:val="24"/>
          <w:szCs w:val="24"/>
        </w:rPr>
      </w:pPr>
      <w:r w:rsidRPr="00991B3B">
        <w:rPr>
          <w:rFonts w:ascii="Tahoma" w:hAnsi="Tahoma" w:cs="Tahoma"/>
          <w:b/>
          <w:bCs w:val="0"/>
          <w:sz w:val="24"/>
          <w:szCs w:val="24"/>
        </w:rPr>
        <w:t>Причина непосредственная</w:t>
      </w:r>
      <w:r w:rsidRPr="00991B3B">
        <w:rPr>
          <w:rFonts w:ascii="Tahoma" w:hAnsi="Tahoma" w:cs="Tahoma"/>
          <w:b/>
          <w:sz w:val="24"/>
          <w:szCs w:val="24"/>
        </w:rPr>
        <w:t xml:space="preserve"> (непосредственная причина)</w:t>
      </w:r>
      <w:r w:rsidRPr="00991B3B">
        <w:rPr>
          <w:rFonts w:ascii="Tahoma" w:hAnsi="Tahoma" w:cs="Tahoma"/>
          <w:sz w:val="24"/>
          <w:szCs w:val="24"/>
        </w:rPr>
        <w:t>: опасные действия и/или условия, которые раздельно или в сочетании друг с другом привели к наступлению происшествия.</w:t>
      </w:r>
    </w:p>
    <w:p w14:paraId="0C6C01F6" w14:textId="77777777" w:rsidR="00FC0FE3" w:rsidRPr="00991B3B" w:rsidRDefault="00FC0FE3" w:rsidP="001E08E4">
      <w:pPr>
        <w:pStyle w:val="s03"/>
        <w:keepNext w:val="0"/>
        <w:tabs>
          <w:tab w:val="clear" w:pos="1134"/>
          <w:tab w:val="left" w:pos="1560"/>
        </w:tabs>
        <w:spacing w:before="0" w:after="60"/>
        <w:ind w:left="0" w:firstLine="709"/>
        <w:rPr>
          <w:rFonts w:ascii="Tahoma" w:hAnsi="Tahoma" w:cs="Tahoma"/>
          <w:sz w:val="24"/>
          <w:szCs w:val="24"/>
        </w:rPr>
      </w:pPr>
      <w:r w:rsidRPr="00991B3B">
        <w:rPr>
          <w:rFonts w:ascii="Tahoma" w:hAnsi="Tahoma" w:cs="Tahoma"/>
          <w:b/>
          <w:sz w:val="24"/>
          <w:szCs w:val="24"/>
        </w:rPr>
        <w:t>Причина основная (основная причина)</w:t>
      </w:r>
      <w:r w:rsidRPr="00991B3B">
        <w:rPr>
          <w:rFonts w:ascii="Tahoma" w:hAnsi="Tahoma" w:cs="Tahoma"/>
          <w:sz w:val="24"/>
          <w:szCs w:val="24"/>
        </w:rPr>
        <w:t>: отказ или отсутствие технического, технологического и/или организационного мероприятия, направленного на снижение вероятности наступления происшествия или на уменьшение тяжести последствий происшествия, причины, связанные с организацией работ или ведением технологического процесса, создавшие условия/предпосылки для возникновения непосредственных причин.</w:t>
      </w:r>
    </w:p>
    <w:p w14:paraId="2693E65A" w14:textId="77777777" w:rsidR="00FC0FE3" w:rsidRPr="00991B3B" w:rsidRDefault="00FC0FE3" w:rsidP="001E08E4">
      <w:pPr>
        <w:pStyle w:val="s03"/>
        <w:keepNext w:val="0"/>
        <w:tabs>
          <w:tab w:val="clear" w:pos="1134"/>
          <w:tab w:val="left" w:pos="1560"/>
        </w:tabs>
        <w:spacing w:before="0" w:after="60"/>
        <w:ind w:left="0" w:firstLine="709"/>
        <w:rPr>
          <w:rFonts w:ascii="Tahoma" w:hAnsi="Tahoma" w:cs="Tahoma"/>
          <w:sz w:val="24"/>
          <w:szCs w:val="24"/>
        </w:rPr>
      </w:pPr>
      <w:r w:rsidRPr="00991B3B">
        <w:rPr>
          <w:rFonts w:ascii="Tahoma" w:hAnsi="Tahoma" w:cs="Tahoma"/>
          <w:b/>
          <w:sz w:val="24"/>
          <w:szCs w:val="24"/>
        </w:rPr>
        <w:t>Причина коренная</w:t>
      </w:r>
      <w:r w:rsidRPr="00991B3B">
        <w:rPr>
          <w:rFonts w:ascii="Tahoma" w:hAnsi="Tahoma" w:cs="Tahoma"/>
          <w:sz w:val="24"/>
          <w:szCs w:val="24"/>
        </w:rPr>
        <w:t xml:space="preserve"> </w:t>
      </w:r>
      <w:r w:rsidRPr="00991B3B">
        <w:rPr>
          <w:rFonts w:ascii="Tahoma" w:hAnsi="Tahoma" w:cs="Tahoma"/>
          <w:b/>
          <w:sz w:val="24"/>
          <w:szCs w:val="24"/>
        </w:rPr>
        <w:t>(коренная причина)</w:t>
      </w:r>
      <w:r w:rsidRPr="00991B3B">
        <w:rPr>
          <w:rFonts w:ascii="Tahoma" w:hAnsi="Tahoma" w:cs="Tahoma"/>
          <w:sz w:val="24"/>
          <w:szCs w:val="24"/>
        </w:rPr>
        <w:t>: причина, связанная с недостатками системы управления, бизнес-</w:t>
      </w:r>
      <w:r w:rsidRPr="005C0FED">
        <w:rPr>
          <w:rFonts w:ascii="Tahoma" w:hAnsi="Tahoma" w:cs="Tahoma"/>
          <w:sz w:val="24"/>
          <w:szCs w:val="24"/>
        </w:rPr>
        <w:t xml:space="preserve">процессов </w:t>
      </w:r>
      <w:r w:rsidR="00376F43" w:rsidRPr="005C0FED">
        <w:rPr>
          <w:rFonts w:ascii="Tahoma" w:hAnsi="Tahoma" w:cs="Tahoma"/>
          <w:sz w:val="24"/>
          <w:szCs w:val="24"/>
        </w:rPr>
        <w:t>Общества/Организации</w:t>
      </w:r>
      <w:r w:rsidRPr="005C0FED">
        <w:rPr>
          <w:rFonts w:ascii="Tahoma" w:hAnsi="Tahoma" w:cs="Tahoma"/>
          <w:sz w:val="24"/>
          <w:szCs w:val="24"/>
        </w:rPr>
        <w:t xml:space="preserve">, наличие которых создали условия для возникновения основных причин </w:t>
      </w:r>
      <w:r w:rsidRPr="00991B3B">
        <w:rPr>
          <w:rFonts w:ascii="Tahoma" w:hAnsi="Tahoma" w:cs="Tahoma"/>
          <w:sz w:val="24"/>
          <w:szCs w:val="24"/>
        </w:rPr>
        <w:t>происшествия.</w:t>
      </w:r>
    </w:p>
    <w:p w14:paraId="613C5A18" w14:textId="40DD8DC0" w:rsidR="00025906" w:rsidRPr="00991B3B" w:rsidRDefault="00727D0D" w:rsidP="001E08E4">
      <w:pPr>
        <w:pStyle w:val="s03"/>
        <w:keepNext w:val="0"/>
        <w:tabs>
          <w:tab w:val="clear" w:pos="1134"/>
          <w:tab w:val="left" w:pos="1560"/>
        </w:tabs>
        <w:spacing w:before="0" w:after="60"/>
        <w:ind w:left="0" w:firstLine="709"/>
        <w:rPr>
          <w:rFonts w:ascii="Tahoma" w:hAnsi="Tahoma" w:cs="Tahoma"/>
          <w:sz w:val="24"/>
          <w:szCs w:val="24"/>
        </w:rPr>
      </w:pPr>
      <w:bookmarkStart w:id="32" w:name="_Hlk121164189"/>
      <w:r w:rsidRPr="00991B3B">
        <w:rPr>
          <w:rFonts w:ascii="Tahoma" w:hAnsi="Tahoma" w:cs="Tahoma"/>
          <w:b/>
          <w:sz w:val="24"/>
          <w:szCs w:val="24"/>
        </w:rPr>
        <w:t>Производственная безопасность</w:t>
      </w:r>
      <w:r w:rsidRPr="00991B3B">
        <w:rPr>
          <w:rFonts w:ascii="Tahoma" w:hAnsi="Tahoma" w:cs="Tahoma"/>
          <w:sz w:val="24"/>
          <w:szCs w:val="24"/>
        </w:rPr>
        <w:t xml:space="preserve">: все области обеспечения безопасности людей, окружающей среды и имущества в зонах деятельности </w:t>
      </w:r>
      <w:r w:rsidR="00376F43" w:rsidRPr="005C0FED">
        <w:rPr>
          <w:rFonts w:ascii="Tahoma" w:hAnsi="Tahoma" w:cs="Tahoma"/>
          <w:sz w:val="24"/>
          <w:szCs w:val="24"/>
        </w:rPr>
        <w:t>Общества/Организации</w:t>
      </w:r>
      <w:r w:rsidRPr="00991B3B">
        <w:rPr>
          <w:rFonts w:ascii="Tahoma" w:hAnsi="Tahoma" w:cs="Tahoma"/>
          <w:sz w:val="24"/>
          <w:szCs w:val="24"/>
        </w:rPr>
        <w:t>, включая (но не ограничиваясь) охрану труда, охрану здоровья, промышленную и пожарную безопасность, безопасность на транспорте, электробезопасность, экологическую безопасность, гражданскую оборону и защиту от чрезвычайных ситуаций.</w:t>
      </w:r>
    </w:p>
    <w:bookmarkEnd w:id="32"/>
    <w:p w14:paraId="6F396666" w14:textId="1BD11B23" w:rsidR="00376F43" w:rsidRPr="005E1220" w:rsidRDefault="00727D0D" w:rsidP="001C57BC">
      <w:pPr>
        <w:pStyle w:val="s03"/>
        <w:keepNext w:val="0"/>
        <w:tabs>
          <w:tab w:val="clear" w:pos="1134"/>
          <w:tab w:val="left" w:pos="1560"/>
        </w:tabs>
        <w:spacing w:before="0" w:after="60"/>
        <w:ind w:left="0" w:firstLine="709"/>
        <w:rPr>
          <w:rFonts w:ascii="Tahoma" w:eastAsia="Calibri" w:hAnsi="Tahoma" w:cs="Tahoma"/>
          <w:sz w:val="24"/>
          <w:szCs w:val="24"/>
        </w:rPr>
      </w:pPr>
      <w:r w:rsidRPr="005E1220">
        <w:rPr>
          <w:rFonts w:ascii="Tahoma" w:hAnsi="Tahoma" w:cs="Tahoma"/>
          <w:b/>
          <w:sz w:val="24"/>
          <w:szCs w:val="24"/>
        </w:rPr>
        <w:t>Производственное подразделение</w:t>
      </w:r>
      <w:r w:rsidRPr="005E1220">
        <w:rPr>
          <w:rFonts w:ascii="Tahoma" w:hAnsi="Tahoma" w:cs="Tahoma"/>
          <w:sz w:val="24"/>
          <w:szCs w:val="24"/>
        </w:rPr>
        <w:t xml:space="preserve">: </w:t>
      </w:r>
      <w:r w:rsidR="00B6393C" w:rsidRPr="005E1220">
        <w:rPr>
          <w:rFonts w:ascii="Tahoma" w:hAnsi="Tahoma" w:cs="Tahoma"/>
          <w:sz w:val="24"/>
          <w:szCs w:val="24"/>
        </w:rPr>
        <w:t>подразделение Организации/филиала АО «ЕРП» (грузовой район, цех, отдел, служба), прямо или косвенно участвующие в производственном процессе</w:t>
      </w:r>
      <w:r w:rsidR="00376F43" w:rsidRPr="005E1220">
        <w:rPr>
          <w:rFonts w:ascii="Tahoma" w:eastAsia="Calibri" w:hAnsi="Tahoma" w:cs="Tahoma"/>
          <w:sz w:val="24"/>
          <w:szCs w:val="24"/>
        </w:rPr>
        <w:t>, результатом которой являются продукция и/или услуги, и имеющее собственную организационную структуру.</w:t>
      </w:r>
    </w:p>
    <w:p w14:paraId="081A4C8C" w14:textId="20E1420E" w:rsidR="00EE589B" w:rsidRPr="005E1220" w:rsidRDefault="00EE589B" w:rsidP="004F6B15">
      <w:pPr>
        <w:pStyle w:val="s03"/>
        <w:keepNext w:val="0"/>
        <w:shd w:val="clear" w:color="auto" w:fill="FFFFFF" w:themeFill="background1"/>
        <w:tabs>
          <w:tab w:val="clear" w:pos="1134"/>
          <w:tab w:val="clear" w:pos="7667"/>
        </w:tabs>
        <w:ind w:left="0" w:firstLine="709"/>
        <w:rPr>
          <w:rFonts w:ascii="Tahoma" w:hAnsi="Tahoma" w:cs="Tahoma"/>
          <w:b/>
          <w:sz w:val="24"/>
          <w:szCs w:val="24"/>
        </w:rPr>
      </w:pPr>
      <w:r w:rsidRPr="005E1220">
        <w:rPr>
          <w:rFonts w:ascii="Tahoma" w:hAnsi="Tahoma" w:cs="Tahoma"/>
          <w:b/>
          <w:sz w:val="24"/>
          <w:szCs w:val="24"/>
        </w:rPr>
        <w:t xml:space="preserve">Структурное подразделение: </w:t>
      </w:r>
      <w:r w:rsidR="0043293E" w:rsidRPr="005E1220">
        <w:rPr>
          <w:rFonts w:ascii="Tahoma" w:hAnsi="Tahoma" w:cs="Tahoma"/>
          <w:sz w:val="24"/>
          <w:szCs w:val="24"/>
        </w:rPr>
        <w:t>б</w:t>
      </w:r>
      <w:r w:rsidR="004F6B15" w:rsidRPr="005E1220">
        <w:rPr>
          <w:rFonts w:ascii="Tahoma" w:hAnsi="Tahoma" w:cs="Tahoma"/>
          <w:sz w:val="24"/>
          <w:szCs w:val="24"/>
        </w:rPr>
        <w:t>лок</w:t>
      </w:r>
      <w:r w:rsidR="004F6B15" w:rsidRPr="005E1220">
        <w:rPr>
          <w:rFonts w:ascii="Tahoma" w:hAnsi="Tahoma" w:cs="Tahoma"/>
          <w:b/>
          <w:sz w:val="24"/>
          <w:szCs w:val="24"/>
        </w:rPr>
        <w:t xml:space="preserve"> </w:t>
      </w:r>
      <w:r w:rsidR="0043293E" w:rsidRPr="005E1220">
        <w:rPr>
          <w:rFonts w:ascii="Tahoma" w:hAnsi="Tahoma" w:cs="Tahoma"/>
          <w:sz w:val="24"/>
          <w:szCs w:val="24"/>
        </w:rPr>
        <w:t>у</w:t>
      </w:r>
      <w:r w:rsidR="004F6B15" w:rsidRPr="005E1220">
        <w:rPr>
          <w:rFonts w:ascii="Tahoma" w:hAnsi="Tahoma" w:cs="Tahoma"/>
          <w:sz w:val="24"/>
          <w:szCs w:val="24"/>
        </w:rPr>
        <w:t>правления</w:t>
      </w:r>
      <w:r w:rsidR="004F6B15" w:rsidRPr="005E1220">
        <w:rPr>
          <w:rFonts w:ascii="Tahoma" w:hAnsi="Tahoma" w:cs="Tahoma"/>
          <w:b/>
          <w:sz w:val="24"/>
          <w:szCs w:val="24"/>
        </w:rPr>
        <w:t xml:space="preserve"> </w:t>
      </w:r>
      <w:r w:rsidRPr="005E1220">
        <w:rPr>
          <w:rFonts w:ascii="Tahoma" w:hAnsi="Tahoma" w:cs="Tahoma"/>
          <w:sz w:val="24"/>
          <w:szCs w:val="24"/>
        </w:rPr>
        <w:t>Обществ</w:t>
      </w:r>
      <w:r w:rsidR="004F6B15" w:rsidRPr="005E1220">
        <w:rPr>
          <w:rFonts w:ascii="Tahoma" w:hAnsi="Tahoma" w:cs="Tahoma"/>
          <w:sz w:val="24"/>
          <w:szCs w:val="24"/>
        </w:rPr>
        <w:t>а</w:t>
      </w:r>
      <w:r w:rsidRPr="005E1220">
        <w:rPr>
          <w:rFonts w:ascii="Tahoma" w:hAnsi="Tahoma" w:cs="Tahoma"/>
          <w:sz w:val="24"/>
          <w:szCs w:val="24"/>
        </w:rPr>
        <w:t>/Организаци</w:t>
      </w:r>
      <w:r w:rsidR="004F6B15" w:rsidRPr="005E1220">
        <w:rPr>
          <w:rFonts w:ascii="Tahoma" w:hAnsi="Tahoma" w:cs="Tahoma"/>
          <w:sz w:val="24"/>
          <w:szCs w:val="24"/>
        </w:rPr>
        <w:t>и/филиала АО «ЕРП»</w:t>
      </w:r>
      <w:r w:rsidRPr="005E1220">
        <w:rPr>
          <w:rFonts w:ascii="Tahoma" w:hAnsi="Tahoma" w:cs="Tahoma"/>
          <w:sz w:val="24"/>
          <w:szCs w:val="24"/>
        </w:rPr>
        <w:t xml:space="preserve"> (управление, служба</w:t>
      </w:r>
      <w:r w:rsidR="00DC6DD7" w:rsidRPr="005E1220">
        <w:rPr>
          <w:rFonts w:ascii="Tahoma" w:hAnsi="Tahoma" w:cs="Tahoma"/>
          <w:sz w:val="24"/>
          <w:szCs w:val="24"/>
        </w:rPr>
        <w:t>, отдел, группа</w:t>
      </w:r>
      <w:r w:rsidRPr="005E1220">
        <w:rPr>
          <w:rFonts w:ascii="Tahoma" w:hAnsi="Tahoma" w:cs="Tahoma"/>
          <w:sz w:val="24"/>
          <w:szCs w:val="24"/>
        </w:rPr>
        <w:t>)</w:t>
      </w:r>
      <w:r w:rsidR="00954117" w:rsidRPr="005E1220">
        <w:rPr>
          <w:rFonts w:ascii="Tahoma" w:hAnsi="Tahoma" w:cs="Tahoma"/>
          <w:sz w:val="24"/>
          <w:szCs w:val="24"/>
        </w:rPr>
        <w:t>,</w:t>
      </w:r>
      <w:r w:rsidRPr="005E1220">
        <w:rPr>
          <w:rFonts w:ascii="Tahoma" w:hAnsi="Tahoma" w:cs="Tahoma"/>
          <w:sz w:val="24"/>
          <w:szCs w:val="24"/>
        </w:rPr>
        <w:t xml:space="preserve"> осуществляющее производственно-хозяйственную деятельность, результатом которой являются услуги, и имеющее собственную организационную структуру.</w:t>
      </w:r>
    </w:p>
    <w:p w14:paraId="73F74324" w14:textId="77777777" w:rsidR="00FC0FE3" w:rsidRPr="005C0FED" w:rsidRDefault="00FC0FE3" w:rsidP="001E08E4">
      <w:pPr>
        <w:pStyle w:val="s03"/>
        <w:keepNext w:val="0"/>
        <w:tabs>
          <w:tab w:val="clear" w:pos="1134"/>
          <w:tab w:val="num" w:pos="1560"/>
        </w:tabs>
        <w:ind w:left="0" w:firstLine="765"/>
        <w:rPr>
          <w:rFonts w:ascii="Tahoma" w:hAnsi="Tahoma" w:cs="Tahoma"/>
          <w:sz w:val="24"/>
          <w:szCs w:val="24"/>
        </w:rPr>
      </w:pPr>
      <w:r w:rsidRPr="005E1220">
        <w:rPr>
          <w:rFonts w:ascii="Tahoma" w:hAnsi="Tahoma" w:cs="Tahoma"/>
          <w:b/>
          <w:sz w:val="24"/>
          <w:szCs w:val="24"/>
        </w:rPr>
        <w:t>Работник</w:t>
      </w:r>
      <w:r w:rsidRPr="005E1220">
        <w:rPr>
          <w:rFonts w:ascii="Tahoma" w:hAnsi="Tahoma" w:cs="Tahoma"/>
          <w:sz w:val="24"/>
          <w:szCs w:val="24"/>
        </w:rPr>
        <w:t xml:space="preserve">: физическое лицо, которое находится с </w:t>
      </w:r>
      <w:r w:rsidR="007F3C6C" w:rsidRPr="005C0FED">
        <w:rPr>
          <w:rFonts w:ascii="Tahoma" w:hAnsi="Tahoma" w:cs="Tahoma"/>
          <w:sz w:val="24"/>
          <w:szCs w:val="24"/>
        </w:rPr>
        <w:lastRenderedPageBreak/>
        <w:t>Обществом/Организацией</w:t>
      </w:r>
      <w:r w:rsidRPr="005C0FED">
        <w:rPr>
          <w:rFonts w:ascii="Tahoma" w:hAnsi="Tahoma" w:cs="Tahoma"/>
          <w:sz w:val="24"/>
          <w:szCs w:val="24"/>
        </w:rPr>
        <w:t xml:space="preserve"> в трудовых отношениях, оформленных в соответствии с </w:t>
      </w:r>
      <w:r w:rsidR="00230113" w:rsidRPr="005C0FED">
        <w:rPr>
          <w:rFonts w:ascii="Tahoma" w:hAnsi="Tahoma" w:cs="Tahoma"/>
          <w:sz w:val="24"/>
          <w:szCs w:val="24"/>
        </w:rPr>
        <w:t xml:space="preserve">трудовым </w:t>
      </w:r>
      <w:r w:rsidRPr="005C0FED">
        <w:rPr>
          <w:rFonts w:ascii="Tahoma" w:hAnsi="Tahoma" w:cs="Tahoma"/>
          <w:sz w:val="24"/>
          <w:szCs w:val="24"/>
        </w:rPr>
        <w:t>законодательством Российской Федерации.</w:t>
      </w:r>
    </w:p>
    <w:p w14:paraId="6FD7A354" w14:textId="77777777" w:rsidR="00FC0FE3" w:rsidRPr="00991B3B" w:rsidRDefault="00FC0FE3" w:rsidP="001E08E4">
      <w:pPr>
        <w:pStyle w:val="s03"/>
        <w:keepNext w:val="0"/>
        <w:tabs>
          <w:tab w:val="clear" w:pos="1134"/>
          <w:tab w:val="num" w:pos="1560"/>
        </w:tabs>
        <w:spacing w:before="0" w:after="60"/>
        <w:ind w:left="0" w:firstLine="709"/>
        <w:rPr>
          <w:rFonts w:ascii="Tahoma" w:hAnsi="Tahoma" w:cs="Tahoma"/>
          <w:sz w:val="24"/>
          <w:szCs w:val="24"/>
        </w:rPr>
      </w:pPr>
      <w:r w:rsidRPr="00991B3B">
        <w:rPr>
          <w:rFonts w:ascii="Tahoma" w:hAnsi="Tahoma" w:cs="Tahoma"/>
          <w:b/>
          <w:sz w:val="24"/>
          <w:szCs w:val="24"/>
        </w:rPr>
        <w:t>Субподрядчик (субподрядная организация)</w:t>
      </w:r>
      <w:r w:rsidRPr="00991B3B">
        <w:rPr>
          <w:rFonts w:ascii="Tahoma" w:hAnsi="Tahoma" w:cs="Tahoma"/>
          <w:sz w:val="24"/>
          <w:szCs w:val="24"/>
        </w:rPr>
        <w:t>: организация, привлекаемая на договорных началах подрядчиком к участию в выполнении работ/</w:t>
      </w:r>
      <w:r w:rsidR="001550AE" w:rsidRPr="00991B3B">
        <w:rPr>
          <w:rFonts w:ascii="Tahoma" w:hAnsi="Tahoma" w:cs="Tahoma"/>
          <w:sz w:val="24"/>
          <w:szCs w:val="24"/>
        </w:rPr>
        <w:t xml:space="preserve"> </w:t>
      </w:r>
      <w:r w:rsidRPr="00991B3B">
        <w:rPr>
          <w:rFonts w:ascii="Tahoma" w:hAnsi="Tahoma" w:cs="Tahoma"/>
          <w:sz w:val="24"/>
          <w:szCs w:val="24"/>
        </w:rPr>
        <w:t>оказании услуг.</w:t>
      </w:r>
      <w:r w:rsidR="00720C7A" w:rsidRPr="00991B3B">
        <w:rPr>
          <w:rFonts w:ascii="Tahoma" w:hAnsi="Tahoma" w:cs="Tahoma"/>
          <w:sz w:val="24"/>
          <w:szCs w:val="24"/>
        </w:rPr>
        <w:t xml:space="preserve"> </w:t>
      </w:r>
      <w:r w:rsidRPr="00991B3B">
        <w:rPr>
          <w:rFonts w:ascii="Tahoma" w:hAnsi="Tahoma" w:cs="Tahoma"/>
          <w:sz w:val="24"/>
          <w:szCs w:val="24"/>
        </w:rPr>
        <w:t>В этом случае подрядчик выступает в роли генерального подрядчика.</w:t>
      </w:r>
    </w:p>
    <w:p w14:paraId="3EA1B30B" w14:textId="77777777" w:rsidR="00FC0FE3" w:rsidRPr="005C0FED" w:rsidRDefault="00FC0FE3" w:rsidP="001E08E4">
      <w:pPr>
        <w:pStyle w:val="s03"/>
        <w:keepNext w:val="0"/>
        <w:tabs>
          <w:tab w:val="clear" w:pos="1134"/>
          <w:tab w:val="left" w:pos="1560"/>
        </w:tabs>
        <w:spacing w:before="0" w:after="60"/>
        <w:ind w:left="0" w:firstLine="709"/>
        <w:rPr>
          <w:rFonts w:ascii="Tahoma" w:hAnsi="Tahoma" w:cs="Tahoma"/>
          <w:sz w:val="24"/>
          <w:szCs w:val="24"/>
        </w:rPr>
      </w:pPr>
      <w:r w:rsidRPr="005C0FED">
        <w:rPr>
          <w:rFonts w:ascii="Tahoma" w:hAnsi="Tahoma" w:cs="Tahoma"/>
          <w:b/>
          <w:sz w:val="24"/>
          <w:szCs w:val="24"/>
        </w:rPr>
        <w:t xml:space="preserve">Территория </w:t>
      </w:r>
      <w:r w:rsidR="007F3C6C" w:rsidRPr="005C0FED">
        <w:rPr>
          <w:rFonts w:ascii="Tahoma" w:hAnsi="Tahoma" w:cs="Tahoma"/>
          <w:b/>
          <w:sz w:val="24"/>
          <w:szCs w:val="24"/>
        </w:rPr>
        <w:t>Организации</w:t>
      </w:r>
      <w:r w:rsidRPr="005C0FED">
        <w:rPr>
          <w:rFonts w:ascii="Tahoma" w:hAnsi="Tahoma" w:cs="Tahoma"/>
          <w:sz w:val="24"/>
          <w:szCs w:val="24"/>
        </w:rPr>
        <w:t xml:space="preserve">: территория (объект), принадлежащий </w:t>
      </w:r>
      <w:r w:rsidR="007F3C6C" w:rsidRPr="005C0FED">
        <w:rPr>
          <w:rFonts w:ascii="Tahoma" w:hAnsi="Tahoma" w:cs="Tahoma"/>
          <w:sz w:val="24"/>
          <w:szCs w:val="24"/>
        </w:rPr>
        <w:t>Организации</w:t>
      </w:r>
      <w:r w:rsidRPr="005C0FED">
        <w:rPr>
          <w:rFonts w:ascii="Tahoma" w:hAnsi="Tahoma" w:cs="Tahoma"/>
          <w:sz w:val="24"/>
          <w:szCs w:val="24"/>
        </w:rPr>
        <w:t xml:space="preserve"> на праве собственности или ином законном основании, в том числе:</w:t>
      </w:r>
    </w:p>
    <w:p w14:paraId="5C5E8BA1" w14:textId="06CCADDF" w:rsidR="00FC0FE3" w:rsidRPr="00FA5AE2" w:rsidRDefault="00FC0FE3" w:rsidP="001E08E4">
      <w:pPr>
        <w:widowControl w:val="0"/>
        <w:tabs>
          <w:tab w:val="left" w:pos="993"/>
        </w:tabs>
        <w:spacing w:after="120" w:line="240" w:lineRule="auto"/>
        <w:ind w:firstLine="709"/>
        <w:jc w:val="both"/>
        <w:rPr>
          <w:rFonts w:ascii="Tahoma" w:hAnsi="Tahoma" w:cs="Tahoma"/>
          <w:sz w:val="24"/>
        </w:rPr>
      </w:pPr>
      <w:r w:rsidRPr="00FA5AE2">
        <w:rPr>
          <w:rFonts w:ascii="Tahoma" w:hAnsi="Tahoma" w:cs="Tahoma"/>
          <w:sz w:val="24"/>
        </w:rPr>
        <w:t xml:space="preserve">охранные зоны линейных объектов </w:t>
      </w:r>
      <w:r w:rsidR="00954117">
        <w:rPr>
          <w:rFonts w:ascii="Tahoma" w:hAnsi="Tahoma" w:cs="Tahoma"/>
          <w:sz w:val="24"/>
        </w:rPr>
        <w:t>Организации</w:t>
      </w:r>
      <w:r w:rsidR="00954117" w:rsidRPr="00FA5AE2">
        <w:rPr>
          <w:rFonts w:ascii="Tahoma" w:hAnsi="Tahoma" w:cs="Tahoma"/>
          <w:sz w:val="24"/>
        </w:rPr>
        <w:t xml:space="preserve"> </w:t>
      </w:r>
      <w:r w:rsidRPr="00FA5AE2">
        <w:rPr>
          <w:rFonts w:ascii="Tahoma" w:hAnsi="Tahoma" w:cs="Tahoma"/>
          <w:sz w:val="24"/>
        </w:rPr>
        <w:t>(высоковольтных линий, линий связи, трубопроводов);</w:t>
      </w:r>
    </w:p>
    <w:p w14:paraId="321F8923" w14:textId="77777777" w:rsidR="00FC0FE3" w:rsidRPr="00FA5AE2" w:rsidRDefault="00FC0FE3" w:rsidP="001E08E4">
      <w:pPr>
        <w:widowControl w:val="0"/>
        <w:tabs>
          <w:tab w:val="left" w:pos="993"/>
        </w:tabs>
        <w:spacing w:after="120" w:line="240" w:lineRule="auto"/>
        <w:ind w:firstLine="709"/>
        <w:jc w:val="both"/>
        <w:rPr>
          <w:rFonts w:ascii="Tahoma" w:hAnsi="Tahoma" w:cs="Tahoma"/>
          <w:sz w:val="24"/>
        </w:rPr>
      </w:pPr>
      <w:r w:rsidRPr="00FA5AE2">
        <w:rPr>
          <w:rFonts w:ascii="Tahoma" w:hAnsi="Tahoma" w:cs="Tahoma"/>
          <w:sz w:val="24"/>
        </w:rPr>
        <w:t xml:space="preserve">дороги и автозимники в зоне землеотвода </w:t>
      </w:r>
      <w:r w:rsidR="007F3C6C" w:rsidRPr="00FA5AE2">
        <w:rPr>
          <w:rFonts w:ascii="Tahoma" w:hAnsi="Tahoma" w:cs="Tahoma"/>
          <w:sz w:val="24"/>
        </w:rPr>
        <w:t xml:space="preserve">Организации </w:t>
      </w:r>
      <w:r w:rsidRPr="00FA5AE2">
        <w:rPr>
          <w:rFonts w:ascii="Tahoma" w:hAnsi="Tahoma" w:cs="Tahoma"/>
          <w:sz w:val="24"/>
        </w:rPr>
        <w:t>или контролируемые контрольно-пропускные пункты;</w:t>
      </w:r>
    </w:p>
    <w:p w14:paraId="7EDCE1E5" w14:textId="77777777" w:rsidR="00FC0FE3" w:rsidRPr="00FA5AE2" w:rsidRDefault="00FC0FE3" w:rsidP="001E08E4">
      <w:pPr>
        <w:widowControl w:val="0"/>
        <w:tabs>
          <w:tab w:val="left" w:pos="993"/>
        </w:tabs>
        <w:spacing w:after="120" w:line="240" w:lineRule="auto"/>
        <w:ind w:firstLine="709"/>
        <w:jc w:val="both"/>
        <w:rPr>
          <w:rFonts w:ascii="Tahoma" w:hAnsi="Tahoma" w:cs="Tahoma"/>
          <w:sz w:val="24"/>
        </w:rPr>
      </w:pPr>
      <w:r w:rsidRPr="00FA5AE2">
        <w:rPr>
          <w:rFonts w:ascii="Tahoma" w:hAnsi="Tahoma" w:cs="Tahoma"/>
          <w:sz w:val="24"/>
        </w:rPr>
        <w:t xml:space="preserve">переданная </w:t>
      </w:r>
      <w:r w:rsidR="001550AE" w:rsidRPr="00FA5AE2">
        <w:rPr>
          <w:rFonts w:ascii="Tahoma" w:hAnsi="Tahoma" w:cs="Tahoma"/>
          <w:sz w:val="24"/>
        </w:rPr>
        <w:t>подрядной организации/субподрядной организации</w:t>
      </w:r>
      <w:r w:rsidRPr="00FA5AE2">
        <w:rPr>
          <w:rFonts w:ascii="Tahoma" w:hAnsi="Tahoma" w:cs="Tahoma"/>
          <w:sz w:val="24"/>
        </w:rPr>
        <w:t xml:space="preserve"> по акту передачи для размещения вспомогательных производств, хранения материалов, проживания работников в границах объекта, в случае если услуги оказываются исключительно для </w:t>
      </w:r>
      <w:r w:rsidR="007F3C6C" w:rsidRPr="00FA5AE2">
        <w:rPr>
          <w:rFonts w:ascii="Tahoma" w:hAnsi="Tahoma" w:cs="Tahoma"/>
          <w:sz w:val="24"/>
        </w:rPr>
        <w:t>Организации</w:t>
      </w:r>
      <w:r w:rsidRPr="00FA5AE2">
        <w:rPr>
          <w:rFonts w:ascii="Tahoma" w:hAnsi="Tahoma" w:cs="Tahoma"/>
          <w:sz w:val="24"/>
        </w:rPr>
        <w:t>.</w:t>
      </w:r>
    </w:p>
    <w:p w14:paraId="7AD31AC1" w14:textId="77777777" w:rsidR="00B64B34" w:rsidRDefault="005F0518" w:rsidP="001E08E4">
      <w:pPr>
        <w:pStyle w:val="s02"/>
        <w:keepNext w:val="0"/>
        <w:keepLines w:val="0"/>
        <w:tabs>
          <w:tab w:val="clear" w:pos="1134"/>
          <w:tab w:val="num" w:pos="993"/>
        </w:tabs>
        <w:spacing w:before="0" w:after="60"/>
        <w:ind w:left="0" w:firstLine="709"/>
        <w:rPr>
          <w:rFonts w:ascii="Tahoma" w:hAnsi="Tahoma" w:cs="Tahoma"/>
          <w:b w:val="0"/>
          <w:sz w:val="24"/>
          <w:szCs w:val="24"/>
        </w:rPr>
      </w:pPr>
      <w:bookmarkStart w:id="33" w:name="_Toc119512903"/>
      <w:r w:rsidRPr="00991B3B">
        <w:rPr>
          <w:rFonts w:ascii="Tahoma" w:hAnsi="Tahoma" w:cs="Tahoma"/>
          <w:b w:val="0"/>
          <w:sz w:val="24"/>
          <w:szCs w:val="24"/>
        </w:rPr>
        <w:t>В настоящем Стандарте применены следующие обозначения и сокращения:</w:t>
      </w:r>
      <w:bookmarkEnd w:id="33"/>
    </w:p>
    <w:tbl>
      <w:tblPr>
        <w:tblW w:w="9072" w:type="dxa"/>
        <w:tblLayout w:type="fixed"/>
        <w:tblCellMar>
          <w:left w:w="57" w:type="dxa"/>
          <w:right w:w="57" w:type="dxa"/>
        </w:tblCellMar>
        <w:tblLook w:val="0000" w:firstRow="0" w:lastRow="0" w:firstColumn="0" w:lastColumn="0" w:noHBand="0" w:noVBand="0"/>
      </w:tblPr>
      <w:tblGrid>
        <w:gridCol w:w="2410"/>
        <w:gridCol w:w="6662"/>
      </w:tblGrid>
      <w:tr w:rsidR="00344355" w:rsidRPr="00991B3B" w14:paraId="7C7EEBED" w14:textId="77777777" w:rsidTr="00B64B34">
        <w:trPr>
          <w:cantSplit/>
          <w:trHeight w:val="244"/>
        </w:trPr>
        <w:tc>
          <w:tcPr>
            <w:tcW w:w="2410" w:type="dxa"/>
          </w:tcPr>
          <w:p w14:paraId="60E8AB35" w14:textId="77777777" w:rsidR="00344355" w:rsidRPr="00991B3B" w:rsidRDefault="00344355"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ВПП</w:t>
            </w:r>
          </w:p>
        </w:tc>
        <w:tc>
          <w:tcPr>
            <w:tcW w:w="6662" w:type="dxa"/>
          </w:tcPr>
          <w:p w14:paraId="58FCFCE6" w14:textId="77777777" w:rsidR="00344355" w:rsidRPr="005C0FED" w:rsidRDefault="00344355" w:rsidP="001E08E4">
            <w:pPr>
              <w:widowControl w:val="0"/>
              <w:autoSpaceDE w:val="0"/>
              <w:autoSpaceDN w:val="0"/>
              <w:adjustRightInd w:val="0"/>
              <w:spacing w:after="60" w:line="240" w:lineRule="auto"/>
              <w:jc w:val="both"/>
              <w:rPr>
                <w:rFonts w:ascii="Tahoma" w:hAnsi="Tahoma" w:cs="Tahoma"/>
                <w:bCs/>
                <w:sz w:val="24"/>
                <w:szCs w:val="24"/>
              </w:rPr>
            </w:pPr>
            <w:r w:rsidRPr="005C0FED">
              <w:rPr>
                <w:rFonts w:ascii="Tahoma" w:hAnsi="Tahoma" w:cs="Tahoma"/>
                <w:sz w:val="24"/>
                <w:szCs w:val="24"/>
              </w:rPr>
              <w:t>Высокопотенциальное происшествие</w:t>
            </w:r>
            <w:r w:rsidR="00626F59" w:rsidRPr="005C0FED">
              <w:rPr>
                <w:rFonts w:ascii="Tahoma" w:hAnsi="Tahoma" w:cs="Tahoma"/>
                <w:sz w:val="24"/>
                <w:szCs w:val="24"/>
              </w:rPr>
              <w:t xml:space="preserve"> </w:t>
            </w:r>
            <w:r w:rsidR="00D813A5" w:rsidRPr="005C0FED">
              <w:rPr>
                <w:rFonts w:ascii="Tahoma" w:hAnsi="Tahoma" w:cs="Tahoma"/>
                <w:sz w:val="24"/>
                <w:szCs w:val="24"/>
              </w:rPr>
              <w:t>- происшествие, которое могло закончиться несчастным случаем со смертельным исходом или групповым несчастным случаем со смертельным исходом</w:t>
            </w:r>
            <w:r w:rsidR="00626F59" w:rsidRPr="005C0FED">
              <w:rPr>
                <w:rFonts w:ascii="Tahoma" w:hAnsi="Tahoma" w:cs="Tahoma"/>
                <w:sz w:val="24"/>
                <w:szCs w:val="24"/>
              </w:rPr>
              <w:t xml:space="preserve"> и/или </w:t>
            </w:r>
            <w:r w:rsidR="000215FB" w:rsidRPr="005C0FED">
              <w:rPr>
                <w:rFonts w:ascii="Tahoma" w:hAnsi="Tahoma" w:cs="Tahoma"/>
                <w:sz w:val="24"/>
                <w:szCs w:val="24"/>
              </w:rPr>
              <w:t xml:space="preserve">если </w:t>
            </w:r>
            <w:r w:rsidR="00626F59" w:rsidRPr="005C0FED">
              <w:rPr>
                <w:rFonts w:ascii="Tahoma" w:hAnsi="Tahoma" w:cs="Tahoma"/>
                <w:sz w:val="24"/>
                <w:szCs w:val="24"/>
              </w:rPr>
              <w:t xml:space="preserve">в опыте </w:t>
            </w:r>
            <w:r w:rsidR="00372537" w:rsidRPr="005C0FED">
              <w:rPr>
                <w:rFonts w:ascii="Tahoma" w:hAnsi="Tahoma" w:cs="Tahoma"/>
                <w:sz w:val="24"/>
                <w:szCs w:val="24"/>
              </w:rPr>
              <w:t xml:space="preserve">Общества/Организации </w:t>
            </w:r>
            <w:r w:rsidR="00626F59" w:rsidRPr="005C0FED">
              <w:rPr>
                <w:rFonts w:ascii="Tahoma" w:hAnsi="Tahoma" w:cs="Tahoma"/>
                <w:sz w:val="24"/>
                <w:szCs w:val="24"/>
              </w:rPr>
              <w:t>аналогичн</w:t>
            </w:r>
            <w:r w:rsidR="000215FB" w:rsidRPr="005C0FED">
              <w:rPr>
                <w:rFonts w:ascii="Tahoma" w:hAnsi="Tahoma" w:cs="Tahoma"/>
                <w:sz w:val="24"/>
                <w:szCs w:val="24"/>
              </w:rPr>
              <w:t>ое</w:t>
            </w:r>
            <w:r w:rsidR="00626F59" w:rsidRPr="005C0FED">
              <w:rPr>
                <w:rFonts w:ascii="Tahoma" w:hAnsi="Tahoma" w:cs="Tahoma"/>
                <w:sz w:val="24"/>
                <w:szCs w:val="24"/>
              </w:rPr>
              <w:t xml:space="preserve"> происшестви</w:t>
            </w:r>
            <w:r w:rsidR="000215FB" w:rsidRPr="005C0FED">
              <w:rPr>
                <w:rFonts w:ascii="Tahoma" w:hAnsi="Tahoma" w:cs="Tahoma"/>
                <w:sz w:val="24"/>
                <w:szCs w:val="24"/>
              </w:rPr>
              <w:t>е</w:t>
            </w:r>
            <w:r w:rsidR="00626F59" w:rsidRPr="005C0FED">
              <w:rPr>
                <w:rFonts w:ascii="Tahoma" w:hAnsi="Tahoma" w:cs="Tahoma"/>
                <w:sz w:val="24"/>
                <w:szCs w:val="24"/>
              </w:rPr>
              <w:t xml:space="preserve"> уже приводил</w:t>
            </w:r>
            <w:r w:rsidR="000215FB" w:rsidRPr="005C0FED">
              <w:rPr>
                <w:rFonts w:ascii="Tahoma" w:hAnsi="Tahoma" w:cs="Tahoma"/>
                <w:sz w:val="24"/>
                <w:szCs w:val="24"/>
              </w:rPr>
              <w:t>о</w:t>
            </w:r>
            <w:r w:rsidR="00626F59" w:rsidRPr="005C0FED">
              <w:rPr>
                <w:rFonts w:ascii="Tahoma" w:hAnsi="Tahoma" w:cs="Tahoma"/>
                <w:sz w:val="24"/>
                <w:szCs w:val="24"/>
              </w:rPr>
              <w:t xml:space="preserve"> к смертельному исходу</w:t>
            </w:r>
          </w:p>
        </w:tc>
      </w:tr>
      <w:tr w:rsidR="00344355" w:rsidRPr="00991B3B" w14:paraId="17B23DEA" w14:textId="77777777" w:rsidTr="00B64B34">
        <w:trPr>
          <w:cantSplit/>
          <w:trHeight w:val="244"/>
        </w:trPr>
        <w:tc>
          <w:tcPr>
            <w:tcW w:w="2410" w:type="dxa"/>
          </w:tcPr>
          <w:p w14:paraId="2C2DE447" w14:textId="77777777" w:rsidR="00344355" w:rsidRPr="00991B3B" w:rsidRDefault="00344355"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ГО</w:t>
            </w:r>
          </w:p>
        </w:tc>
        <w:tc>
          <w:tcPr>
            <w:tcW w:w="6662" w:type="dxa"/>
          </w:tcPr>
          <w:p w14:paraId="779B30F6" w14:textId="77777777" w:rsidR="00344355" w:rsidRPr="00991B3B" w:rsidRDefault="00344355"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Главный офис ПАО «ГМК «Норильский никель»</w:t>
            </w:r>
          </w:p>
        </w:tc>
      </w:tr>
      <w:tr w:rsidR="00344355" w:rsidRPr="00991B3B" w14:paraId="0BD828DC" w14:textId="77777777" w:rsidTr="00B64B34">
        <w:tc>
          <w:tcPr>
            <w:tcW w:w="2410" w:type="dxa"/>
          </w:tcPr>
          <w:p w14:paraId="2BFDE6E4" w14:textId="77777777" w:rsidR="00344355" w:rsidRPr="00991B3B" w:rsidRDefault="00344355"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Группа</w:t>
            </w:r>
          </w:p>
        </w:tc>
        <w:tc>
          <w:tcPr>
            <w:tcW w:w="6662" w:type="dxa"/>
            <w:shd w:val="clear" w:color="auto" w:fill="auto"/>
          </w:tcPr>
          <w:p w14:paraId="468F8B19" w14:textId="77777777" w:rsidR="00344355" w:rsidRPr="00991B3B" w:rsidRDefault="00344355"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Группа компаний «Норильский никель»</w:t>
            </w:r>
          </w:p>
        </w:tc>
      </w:tr>
      <w:tr w:rsidR="00344355" w:rsidRPr="00991B3B" w14:paraId="14F8E11D" w14:textId="77777777" w:rsidTr="00B64B34">
        <w:trPr>
          <w:cantSplit/>
          <w:trHeight w:val="244"/>
        </w:trPr>
        <w:tc>
          <w:tcPr>
            <w:tcW w:w="2410" w:type="dxa"/>
          </w:tcPr>
          <w:p w14:paraId="7EA42D2D" w14:textId="77777777" w:rsidR="00344355" w:rsidRPr="00991B3B" w:rsidRDefault="00344355"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ДПБиОТ</w:t>
            </w:r>
          </w:p>
        </w:tc>
        <w:tc>
          <w:tcPr>
            <w:tcW w:w="6662" w:type="dxa"/>
          </w:tcPr>
          <w:p w14:paraId="7B660C75" w14:textId="77777777" w:rsidR="00344355" w:rsidRPr="00991B3B" w:rsidRDefault="00344355"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Департамент промышленной безопасности и охраны труда</w:t>
            </w:r>
          </w:p>
        </w:tc>
      </w:tr>
      <w:tr w:rsidR="00595F7B" w:rsidRPr="00991B3B" w14:paraId="7EDD7B4A" w14:textId="77777777" w:rsidTr="00B64B34">
        <w:trPr>
          <w:cantSplit/>
          <w:trHeight w:val="244"/>
        </w:trPr>
        <w:tc>
          <w:tcPr>
            <w:tcW w:w="2410" w:type="dxa"/>
          </w:tcPr>
          <w:p w14:paraId="2AE0CBB6" w14:textId="77777777" w:rsidR="00595F7B" w:rsidRPr="00991B3B" w:rsidRDefault="00595F7B"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ДТП</w:t>
            </w:r>
          </w:p>
        </w:tc>
        <w:tc>
          <w:tcPr>
            <w:tcW w:w="6662" w:type="dxa"/>
          </w:tcPr>
          <w:p w14:paraId="0CF3C51C" w14:textId="77777777" w:rsidR="00595F7B" w:rsidRPr="00991B3B" w:rsidRDefault="00595F7B"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Дорожно-транспортное происшествие</w:t>
            </w:r>
          </w:p>
        </w:tc>
      </w:tr>
      <w:tr w:rsidR="00344355" w:rsidRPr="00991B3B" w14:paraId="347FA96A" w14:textId="77777777" w:rsidTr="00B64B34">
        <w:trPr>
          <w:cantSplit/>
          <w:trHeight w:val="244"/>
        </w:trPr>
        <w:tc>
          <w:tcPr>
            <w:tcW w:w="2410" w:type="dxa"/>
          </w:tcPr>
          <w:p w14:paraId="11CFC7F6" w14:textId="77777777" w:rsidR="00344355" w:rsidRPr="00991B3B" w:rsidRDefault="00344355"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ДЭк</w:t>
            </w:r>
          </w:p>
        </w:tc>
        <w:tc>
          <w:tcPr>
            <w:tcW w:w="6662" w:type="dxa"/>
          </w:tcPr>
          <w:p w14:paraId="6B36E86E" w14:textId="77777777" w:rsidR="00344355" w:rsidRPr="00991B3B" w:rsidRDefault="00344355"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Департамент экологии</w:t>
            </w:r>
          </w:p>
        </w:tc>
      </w:tr>
      <w:tr w:rsidR="00344355" w:rsidRPr="00991B3B" w14:paraId="17ABDBD1" w14:textId="77777777" w:rsidTr="00B64B34">
        <w:trPr>
          <w:cantSplit/>
          <w:trHeight w:val="244"/>
        </w:trPr>
        <w:tc>
          <w:tcPr>
            <w:tcW w:w="2410" w:type="dxa"/>
          </w:tcPr>
          <w:p w14:paraId="20931F40" w14:textId="77777777" w:rsidR="00344355" w:rsidRPr="00991B3B" w:rsidRDefault="00344355"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ЗП</w:t>
            </w:r>
          </w:p>
        </w:tc>
        <w:tc>
          <w:tcPr>
            <w:tcW w:w="6662" w:type="dxa"/>
          </w:tcPr>
          <w:p w14:paraId="7CAEEFBB" w14:textId="190E4C73" w:rsidR="00344355" w:rsidRPr="00442C45" w:rsidRDefault="00344355"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 xml:space="preserve">Значительное происшествие (см. Классификатор происшествий </w:t>
            </w:r>
            <w:hyperlink w:anchor="_Приложение_Б_Классификатор" w:history="1">
              <w:r w:rsidRPr="00991B3B">
                <w:rPr>
                  <w:rStyle w:val="a7"/>
                  <w:rFonts w:ascii="Tahoma" w:hAnsi="Tahoma" w:cs="Tahoma"/>
                  <w:sz w:val="24"/>
                  <w:szCs w:val="24"/>
                </w:rPr>
                <w:t>Приложение Б</w:t>
              </w:r>
            </w:hyperlink>
            <w:r w:rsidRPr="00991B3B">
              <w:rPr>
                <w:rFonts w:ascii="Tahoma" w:hAnsi="Tahoma" w:cs="Tahoma"/>
                <w:sz w:val="24"/>
                <w:szCs w:val="24"/>
              </w:rPr>
              <w:t>)</w:t>
            </w:r>
          </w:p>
        </w:tc>
      </w:tr>
      <w:tr w:rsidR="00344355" w:rsidRPr="00991B3B" w14:paraId="6A5DDF04" w14:textId="77777777" w:rsidTr="00B64B34">
        <w:trPr>
          <w:cantSplit/>
          <w:trHeight w:val="244"/>
        </w:trPr>
        <w:tc>
          <w:tcPr>
            <w:tcW w:w="2410" w:type="dxa"/>
          </w:tcPr>
          <w:p w14:paraId="371CA4A9" w14:textId="77777777" w:rsidR="00344355" w:rsidRPr="00991B3B" w:rsidRDefault="00344355"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ИБ</w:t>
            </w:r>
          </w:p>
        </w:tc>
        <w:tc>
          <w:tcPr>
            <w:tcW w:w="6662" w:type="dxa"/>
          </w:tcPr>
          <w:p w14:paraId="7E17153E" w14:textId="00DC0590" w:rsidR="00344355" w:rsidRPr="00442C45" w:rsidRDefault="00344355"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Информационный бюллетень</w:t>
            </w:r>
          </w:p>
        </w:tc>
      </w:tr>
      <w:tr w:rsidR="00451752" w:rsidRPr="00991B3B" w14:paraId="437DB30F" w14:textId="77777777" w:rsidTr="00B64B34">
        <w:trPr>
          <w:cantSplit/>
          <w:trHeight w:val="244"/>
        </w:trPr>
        <w:tc>
          <w:tcPr>
            <w:tcW w:w="2410" w:type="dxa"/>
          </w:tcPr>
          <w:p w14:paraId="2E41959D" w14:textId="77777777" w:rsidR="00451752" w:rsidRPr="00991B3B" w:rsidRDefault="00451752" w:rsidP="001E08E4">
            <w:pPr>
              <w:widowControl w:val="0"/>
              <w:autoSpaceDE w:val="0"/>
              <w:autoSpaceDN w:val="0"/>
              <w:adjustRightInd w:val="0"/>
              <w:spacing w:after="60" w:line="240" w:lineRule="auto"/>
              <w:outlineLvl w:val="8"/>
              <w:rPr>
                <w:rFonts w:ascii="Tahoma" w:hAnsi="Tahoma" w:cs="Tahoma"/>
                <w:bCs/>
                <w:sz w:val="24"/>
                <w:szCs w:val="24"/>
              </w:rPr>
            </w:pPr>
            <w:r w:rsidRPr="00991B3B">
              <w:rPr>
                <w:rFonts w:ascii="Tahoma" w:hAnsi="Tahoma" w:cs="Tahoma"/>
                <w:sz w:val="24"/>
                <w:szCs w:val="24"/>
              </w:rPr>
              <w:t>ИУ</w:t>
            </w:r>
          </w:p>
        </w:tc>
        <w:tc>
          <w:tcPr>
            <w:tcW w:w="6662" w:type="dxa"/>
          </w:tcPr>
          <w:p w14:paraId="251576DD" w14:textId="77777777" w:rsidR="00451752" w:rsidRPr="00991B3B" w:rsidRDefault="00451752" w:rsidP="001E08E4">
            <w:pPr>
              <w:widowControl w:val="0"/>
              <w:autoSpaceDE w:val="0"/>
              <w:autoSpaceDN w:val="0"/>
              <w:adjustRightInd w:val="0"/>
              <w:spacing w:after="60" w:line="240" w:lineRule="auto"/>
              <w:outlineLvl w:val="4"/>
              <w:rPr>
                <w:rFonts w:ascii="Tahoma" w:hAnsi="Tahoma" w:cs="Tahoma"/>
                <w:bCs/>
                <w:sz w:val="24"/>
                <w:szCs w:val="24"/>
              </w:rPr>
            </w:pPr>
            <w:r w:rsidRPr="00991B3B">
              <w:rPr>
                <w:rFonts w:ascii="Tahoma" w:hAnsi="Tahoma" w:cs="Tahoma"/>
                <w:sz w:val="24"/>
                <w:szCs w:val="24"/>
              </w:rPr>
              <w:t>Извлеченные уроки</w:t>
            </w:r>
          </w:p>
        </w:tc>
      </w:tr>
      <w:tr w:rsidR="00451752" w:rsidRPr="00991B3B" w14:paraId="6BC8CB54" w14:textId="77777777" w:rsidTr="00B64B34">
        <w:trPr>
          <w:cantSplit/>
          <w:trHeight w:val="244"/>
        </w:trPr>
        <w:tc>
          <w:tcPr>
            <w:tcW w:w="2410" w:type="dxa"/>
          </w:tcPr>
          <w:p w14:paraId="484B17D2"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Коллегиальный орган</w:t>
            </w:r>
          </w:p>
        </w:tc>
        <w:tc>
          <w:tcPr>
            <w:tcW w:w="6662" w:type="dxa"/>
          </w:tcPr>
          <w:p w14:paraId="03DDB72C" w14:textId="7E1C4C64" w:rsidR="00451752" w:rsidRPr="005C0FED" w:rsidDel="00B247E4" w:rsidRDefault="00451752" w:rsidP="004F0005">
            <w:pPr>
              <w:widowControl w:val="0"/>
              <w:autoSpaceDE w:val="0"/>
              <w:autoSpaceDN w:val="0"/>
              <w:adjustRightInd w:val="0"/>
              <w:spacing w:after="60" w:line="240" w:lineRule="auto"/>
              <w:jc w:val="both"/>
              <w:outlineLvl w:val="4"/>
              <w:rPr>
                <w:rFonts w:ascii="Tahoma" w:hAnsi="Tahoma" w:cs="Tahoma"/>
                <w:sz w:val="24"/>
                <w:szCs w:val="24"/>
              </w:rPr>
            </w:pPr>
            <w:r w:rsidRPr="005E1220">
              <w:rPr>
                <w:rFonts w:ascii="Tahoma" w:hAnsi="Tahoma" w:cs="Tahoma"/>
                <w:sz w:val="24"/>
                <w:szCs w:val="24"/>
              </w:rPr>
              <w:t>Коллегиальный орган (совет, комиссия, комитет и т.д.), осуществляющий функции в области ПБиОТ/ООС, создаваемый на уровне Общества/Организации/</w:t>
            </w:r>
            <w:r w:rsidR="004F0005" w:rsidRPr="005E1220">
              <w:rPr>
                <w:rFonts w:ascii="Tahoma" w:hAnsi="Tahoma" w:cs="Tahoma"/>
                <w:sz w:val="24"/>
                <w:szCs w:val="24"/>
              </w:rPr>
              <w:t>филиалы АО «ЕРП»</w:t>
            </w:r>
            <w:r w:rsidRPr="005E1220">
              <w:rPr>
                <w:rFonts w:ascii="Tahoma" w:hAnsi="Tahoma" w:cs="Tahoma"/>
                <w:sz w:val="24"/>
                <w:szCs w:val="24"/>
              </w:rPr>
              <w:t xml:space="preserve"> и осуществляющий рассмотрение результатов внутреннего расследования происшествий</w:t>
            </w:r>
          </w:p>
        </w:tc>
      </w:tr>
      <w:tr w:rsidR="00451752" w:rsidRPr="00991B3B" w14:paraId="3DCA88F5" w14:textId="77777777" w:rsidTr="00B64B34">
        <w:trPr>
          <w:cantSplit/>
          <w:trHeight w:val="244"/>
        </w:trPr>
        <w:tc>
          <w:tcPr>
            <w:tcW w:w="2410" w:type="dxa"/>
          </w:tcPr>
          <w:p w14:paraId="112D4623"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Комиссия</w:t>
            </w:r>
          </w:p>
        </w:tc>
        <w:tc>
          <w:tcPr>
            <w:tcW w:w="6662" w:type="dxa"/>
          </w:tcPr>
          <w:p w14:paraId="10E8607E" w14:textId="77777777" w:rsidR="00451752" w:rsidRPr="005C0FED" w:rsidRDefault="00451752" w:rsidP="001E08E4">
            <w:pPr>
              <w:widowControl w:val="0"/>
              <w:autoSpaceDE w:val="0"/>
              <w:autoSpaceDN w:val="0"/>
              <w:adjustRightInd w:val="0"/>
              <w:spacing w:after="60" w:line="240" w:lineRule="auto"/>
              <w:jc w:val="both"/>
              <w:outlineLvl w:val="4"/>
              <w:rPr>
                <w:rFonts w:ascii="Tahoma" w:hAnsi="Tahoma" w:cs="Tahoma"/>
                <w:sz w:val="24"/>
                <w:szCs w:val="24"/>
              </w:rPr>
            </w:pPr>
            <w:r w:rsidRPr="005C0FED">
              <w:rPr>
                <w:rFonts w:ascii="Tahoma" w:hAnsi="Tahoma" w:cs="Tahoma"/>
                <w:sz w:val="24"/>
                <w:szCs w:val="24"/>
              </w:rPr>
              <w:t>Комиссия по проведению внутреннего расследованию происшествия</w:t>
            </w:r>
          </w:p>
        </w:tc>
      </w:tr>
      <w:tr w:rsidR="00451752" w:rsidRPr="00991B3B" w14:paraId="3DE1EB2E" w14:textId="77777777" w:rsidTr="00B64B34">
        <w:trPr>
          <w:cantSplit/>
          <w:trHeight w:val="244"/>
        </w:trPr>
        <w:tc>
          <w:tcPr>
            <w:tcW w:w="2410" w:type="dxa"/>
          </w:tcPr>
          <w:p w14:paraId="1DF4E7E9"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bCs/>
                <w:sz w:val="24"/>
                <w:szCs w:val="24"/>
              </w:rPr>
            </w:pPr>
            <w:r w:rsidRPr="005C0FED">
              <w:rPr>
                <w:rFonts w:ascii="Tahoma" w:hAnsi="Tahoma" w:cs="Tahoma"/>
                <w:sz w:val="24"/>
                <w:szCs w:val="24"/>
              </w:rPr>
              <w:t>Компания</w:t>
            </w:r>
          </w:p>
        </w:tc>
        <w:tc>
          <w:tcPr>
            <w:tcW w:w="6662" w:type="dxa"/>
          </w:tcPr>
          <w:p w14:paraId="5771A55E"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bCs/>
                <w:sz w:val="24"/>
                <w:szCs w:val="24"/>
              </w:rPr>
            </w:pPr>
            <w:r w:rsidRPr="005C0FED">
              <w:rPr>
                <w:rFonts w:ascii="Tahoma" w:hAnsi="Tahoma" w:cs="Tahoma"/>
                <w:sz w:val="24"/>
                <w:szCs w:val="24"/>
              </w:rPr>
              <w:t>ПАО «ГМК «Норильский никель»</w:t>
            </w:r>
          </w:p>
        </w:tc>
      </w:tr>
      <w:tr w:rsidR="00451752" w:rsidRPr="00991B3B" w14:paraId="106DE41F" w14:textId="77777777" w:rsidTr="00B64B34">
        <w:trPr>
          <w:cantSplit/>
          <w:trHeight w:val="244"/>
        </w:trPr>
        <w:tc>
          <w:tcPr>
            <w:tcW w:w="2410" w:type="dxa"/>
          </w:tcPr>
          <w:p w14:paraId="1F0809FF"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Общество</w:t>
            </w:r>
          </w:p>
        </w:tc>
        <w:tc>
          <w:tcPr>
            <w:tcW w:w="6662" w:type="dxa"/>
          </w:tcPr>
          <w:p w14:paraId="12743DA7"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ООО «Норникель – ЕРП»</w:t>
            </w:r>
          </w:p>
        </w:tc>
      </w:tr>
      <w:tr w:rsidR="00451752" w:rsidRPr="00991B3B" w14:paraId="2026A5F6" w14:textId="77777777" w:rsidTr="00B64B34">
        <w:trPr>
          <w:cantSplit/>
          <w:trHeight w:val="244"/>
        </w:trPr>
        <w:tc>
          <w:tcPr>
            <w:tcW w:w="2410" w:type="dxa"/>
          </w:tcPr>
          <w:p w14:paraId="62D5326E"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lastRenderedPageBreak/>
              <w:t>Организации</w:t>
            </w:r>
          </w:p>
        </w:tc>
        <w:tc>
          <w:tcPr>
            <w:tcW w:w="6662" w:type="dxa"/>
          </w:tcPr>
          <w:p w14:paraId="27FC9681" w14:textId="6066319D" w:rsidR="00451752" w:rsidRPr="005C0FED" w:rsidRDefault="00451752" w:rsidP="004F0005">
            <w:pPr>
              <w:widowControl w:val="0"/>
              <w:autoSpaceDE w:val="0"/>
              <w:autoSpaceDN w:val="0"/>
              <w:adjustRightInd w:val="0"/>
              <w:spacing w:after="60" w:line="240" w:lineRule="auto"/>
              <w:jc w:val="both"/>
              <w:outlineLvl w:val="4"/>
              <w:rPr>
                <w:rFonts w:ascii="Tahoma" w:hAnsi="Tahoma" w:cs="Tahoma"/>
                <w:sz w:val="24"/>
                <w:szCs w:val="24"/>
              </w:rPr>
            </w:pPr>
            <w:r w:rsidRPr="005C0FED">
              <w:rPr>
                <w:rFonts w:ascii="Tahoma" w:hAnsi="Tahoma" w:cs="Tahoma"/>
                <w:sz w:val="24"/>
                <w:szCs w:val="24"/>
              </w:rPr>
              <w:t>АО «ЕРП»</w:t>
            </w:r>
            <w:r w:rsidR="00DC40E3">
              <w:rPr>
                <w:rFonts w:ascii="Tahoma" w:hAnsi="Tahoma" w:cs="Tahoma"/>
                <w:sz w:val="24"/>
                <w:szCs w:val="24"/>
              </w:rPr>
              <w:t xml:space="preserve"> </w:t>
            </w:r>
            <w:r w:rsidR="00954117">
              <w:rPr>
                <w:rFonts w:ascii="Tahoma" w:hAnsi="Tahoma" w:cs="Tahoma"/>
                <w:sz w:val="24"/>
                <w:szCs w:val="24"/>
              </w:rPr>
              <w:t>(включая</w:t>
            </w:r>
            <w:r w:rsidR="00DC40E3">
              <w:rPr>
                <w:rFonts w:ascii="Tahoma" w:hAnsi="Tahoma" w:cs="Tahoma"/>
                <w:sz w:val="24"/>
                <w:szCs w:val="24"/>
              </w:rPr>
              <w:t xml:space="preserve"> Филиалы</w:t>
            </w:r>
            <w:r w:rsidR="00954117">
              <w:rPr>
                <w:rFonts w:ascii="Tahoma" w:hAnsi="Tahoma" w:cs="Tahoma"/>
                <w:sz w:val="24"/>
                <w:szCs w:val="24"/>
              </w:rPr>
              <w:t>)</w:t>
            </w:r>
            <w:r w:rsidRPr="005C0FED">
              <w:rPr>
                <w:rFonts w:ascii="Tahoma" w:hAnsi="Tahoma" w:cs="Tahoma"/>
                <w:sz w:val="24"/>
                <w:szCs w:val="24"/>
              </w:rPr>
              <w:t>, АО «КРП», АО</w:t>
            </w:r>
            <w:r w:rsidR="00954117">
              <w:rPr>
                <w:rFonts w:ascii="Tahoma" w:hAnsi="Tahoma" w:cs="Tahoma"/>
                <w:sz w:val="24"/>
                <w:szCs w:val="24"/>
              </w:rPr>
              <w:t> </w:t>
            </w:r>
            <w:r w:rsidRPr="005C0FED">
              <w:rPr>
                <w:rFonts w:ascii="Tahoma" w:hAnsi="Tahoma" w:cs="Tahoma"/>
                <w:sz w:val="24"/>
                <w:szCs w:val="24"/>
              </w:rPr>
              <w:t>«Лесосибирский порт», полномочия единоличного исполнительного органа которых переданы Обществу</w:t>
            </w:r>
          </w:p>
        </w:tc>
      </w:tr>
      <w:tr w:rsidR="00C16CB8" w:rsidRPr="00991B3B" w14:paraId="4D6308DE" w14:textId="77777777" w:rsidTr="00B64B34">
        <w:trPr>
          <w:cantSplit/>
          <w:trHeight w:val="244"/>
        </w:trPr>
        <w:tc>
          <w:tcPr>
            <w:tcW w:w="2410" w:type="dxa"/>
          </w:tcPr>
          <w:p w14:paraId="05B992B5" w14:textId="77777777" w:rsidR="00C16CB8" w:rsidRPr="005C0FED" w:rsidRDefault="00C16CB8" w:rsidP="001E08E4">
            <w:pPr>
              <w:widowControl w:val="0"/>
              <w:autoSpaceDE w:val="0"/>
              <w:autoSpaceDN w:val="0"/>
              <w:adjustRightInd w:val="0"/>
              <w:spacing w:after="60" w:line="240" w:lineRule="auto"/>
              <w:outlineLvl w:val="8"/>
              <w:rPr>
                <w:rFonts w:ascii="Tahoma" w:hAnsi="Tahoma" w:cs="Tahoma"/>
                <w:sz w:val="24"/>
                <w:szCs w:val="24"/>
              </w:rPr>
            </w:pPr>
            <w:r>
              <w:rPr>
                <w:rFonts w:ascii="Tahoma" w:hAnsi="Tahoma" w:cs="Tahoma"/>
                <w:sz w:val="24"/>
                <w:szCs w:val="24"/>
              </w:rPr>
              <w:t>Филиалы АО «ЕРП»</w:t>
            </w:r>
          </w:p>
        </w:tc>
        <w:tc>
          <w:tcPr>
            <w:tcW w:w="6662" w:type="dxa"/>
          </w:tcPr>
          <w:p w14:paraId="3B3DD00B" w14:textId="39A932FA" w:rsidR="00C16CB8" w:rsidRPr="00250379" w:rsidRDefault="00C16CB8" w:rsidP="004F0005">
            <w:pPr>
              <w:widowControl w:val="0"/>
              <w:autoSpaceDE w:val="0"/>
              <w:autoSpaceDN w:val="0"/>
              <w:adjustRightInd w:val="0"/>
              <w:spacing w:after="60" w:line="240" w:lineRule="auto"/>
              <w:jc w:val="both"/>
              <w:outlineLvl w:val="4"/>
              <w:rPr>
                <w:rFonts w:ascii="Tahoma" w:hAnsi="Tahoma" w:cs="Tahoma"/>
                <w:sz w:val="24"/>
                <w:szCs w:val="24"/>
              </w:rPr>
            </w:pPr>
            <w:r w:rsidRPr="00250379">
              <w:rPr>
                <w:rFonts w:ascii="Tahoma" w:hAnsi="Tahoma" w:cs="Tahoma"/>
                <w:sz w:val="24"/>
                <w:szCs w:val="24"/>
              </w:rPr>
              <w:t>Подтесовская РЭБ флота, Ермолаевская РЭБ флота, Красноярский судоремонтный центр</w:t>
            </w:r>
            <w:r w:rsidR="00E322A4" w:rsidRPr="00250379">
              <w:rPr>
                <w:rFonts w:ascii="Tahoma" w:hAnsi="Tahoma" w:cs="Tahoma"/>
                <w:sz w:val="24"/>
                <w:szCs w:val="24"/>
              </w:rPr>
              <w:t>, Таймырское районное управление</w:t>
            </w:r>
          </w:p>
        </w:tc>
      </w:tr>
      <w:tr w:rsidR="00451752" w:rsidRPr="00991B3B" w14:paraId="76BCD7F4" w14:textId="77777777" w:rsidTr="00B64B34">
        <w:trPr>
          <w:cantSplit/>
          <w:trHeight w:val="244"/>
        </w:trPr>
        <w:tc>
          <w:tcPr>
            <w:tcW w:w="2410" w:type="dxa"/>
          </w:tcPr>
          <w:p w14:paraId="3141B21D"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ЕИО</w:t>
            </w:r>
          </w:p>
        </w:tc>
        <w:tc>
          <w:tcPr>
            <w:tcW w:w="6662" w:type="dxa"/>
          </w:tcPr>
          <w:p w14:paraId="405ACED0" w14:textId="4B8A3751" w:rsidR="00451752" w:rsidRPr="00250379" w:rsidRDefault="00451752" w:rsidP="001E08E4">
            <w:pPr>
              <w:widowControl w:val="0"/>
              <w:autoSpaceDE w:val="0"/>
              <w:autoSpaceDN w:val="0"/>
              <w:adjustRightInd w:val="0"/>
              <w:spacing w:after="60" w:line="240" w:lineRule="auto"/>
              <w:outlineLvl w:val="4"/>
              <w:rPr>
                <w:rFonts w:ascii="Tahoma" w:hAnsi="Tahoma" w:cs="Tahoma"/>
                <w:sz w:val="24"/>
                <w:szCs w:val="24"/>
              </w:rPr>
            </w:pPr>
            <w:r w:rsidRPr="00250379">
              <w:rPr>
                <w:rFonts w:ascii="Tahoma" w:hAnsi="Tahoma" w:cs="Tahoma"/>
                <w:sz w:val="24"/>
                <w:szCs w:val="24"/>
              </w:rPr>
              <w:t>Единоличный исполнительный орган</w:t>
            </w:r>
          </w:p>
        </w:tc>
      </w:tr>
      <w:tr w:rsidR="00451752" w:rsidRPr="00991B3B" w14:paraId="45749349" w14:textId="77777777" w:rsidTr="00B64B34">
        <w:trPr>
          <w:cantSplit/>
          <w:trHeight w:val="244"/>
        </w:trPr>
        <w:tc>
          <w:tcPr>
            <w:tcW w:w="2410" w:type="dxa"/>
          </w:tcPr>
          <w:p w14:paraId="45B5960A"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ЕРП</w:t>
            </w:r>
          </w:p>
        </w:tc>
        <w:tc>
          <w:tcPr>
            <w:tcW w:w="6662" w:type="dxa"/>
          </w:tcPr>
          <w:p w14:paraId="6249D4C6"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Акционерное общество «Енисейское речное пароходств</w:t>
            </w:r>
            <w:r w:rsidR="00C16CB8">
              <w:rPr>
                <w:rFonts w:ascii="Tahoma" w:hAnsi="Tahoma" w:cs="Tahoma"/>
                <w:sz w:val="24"/>
                <w:szCs w:val="24"/>
              </w:rPr>
              <w:t>о»</w:t>
            </w:r>
          </w:p>
        </w:tc>
      </w:tr>
      <w:tr w:rsidR="00451752" w:rsidRPr="00991B3B" w14:paraId="29509E33" w14:textId="77777777" w:rsidTr="00B64B34">
        <w:trPr>
          <w:cantSplit/>
          <w:trHeight w:val="244"/>
        </w:trPr>
        <w:tc>
          <w:tcPr>
            <w:tcW w:w="2410" w:type="dxa"/>
          </w:tcPr>
          <w:p w14:paraId="24432BD1" w14:textId="77777777" w:rsidR="00451752" w:rsidRPr="005C0FED" w:rsidRDefault="00451752" w:rsidP="001E08E4">
            <w:pPr>
              <w:widowControl w:val="0"/>
              <w:autoSpaceDE w:val="0"/>
              <w:autoSpaceDN w:val="0"/>
              <w:adjustRightInd w:val="0"/>
              <w:spacing w:after="60" w:line="240" w:lineRule="auto"/>
              <w:rPr>
                <w:rFonts w:ascii="Tahoma" w:hAnsi="Tahoma" w:cs="Tahoma"/>
                <w:sz w:val="24"/>
                <w:szCs w:val="24"/>
              </w:rPr>
            </w:pPr>
            <w:r w:rsidRPr="005C0FED">
              <w:rPr>
                <w:rFonts w:ascii="Tahoma" w:hAnsi="Tahoma" w:cs="Tahoma"/>
                <w:sz w:val="24"/>
                <w:szCs w:val="24"/>
              </w:rPr>
              <w:t>КРП</w:t>
            </w:r>
          </w:p>
        </w:tc>
        <w:tc>
          <w:tcPr>
            <w:tcW w:w="6662" w:type="dxa"/>
          </w:tcPr>
          <w:p w14:paraId="3FF4B1AA" w14:textId="77777777" w:rsidR="00451752" w:rsidRPr="005C0FED" w:rsidRDefault="00451752" w:rsidP="001E08E4">
            <w:pPr>
              <w:widowControl w:val="0"/>
              <w:autoSpaceDE w:val="0"/>
              <w:autoSpaceDN w:val="0"/>
              <w:adjustRightInd w:val="0"/>
              <w:spacing w:after="60" w:line="240" w:lineRule="auto"/>
              <w:jc w:val="both"/>
              <w:rPr>
                <w:rFonts w:ascii="Tahoma" w:hAnsi="Tahoma" w:cs="Tahoma"/>
                <w:sz w:val="24"/>
                <w:szCs w:val="24"/>
              </w:rPr>
            </w:pPr>
            <w:r w:rsidRPr="005C0FED">
              <w:rPr>
                <w:rFonts w:ascii="Tahoma" w:hAnsi="Tahoma" w:cs="Tahoma"/>
                <w:sz w:val="24"/>
                <w:szCs w:val="24"/>
              </w:rPr>
              <w:t>Акционерное общество «Красноярский речной порт»</w:t>
            </w:r>
          </w:p>
        </w:tc>
      </w:tr>
      <w:tr w:rsidR="00451752" w:rsidRPr="00991B3B" w14:paraId="42C8E01A" w14:textId="77777777" w:rsidTr="00B64B34">
        <w:trPr>
          <w:cantSplit/>
          <w:trHeight w:val="244"/>
        </w:trPr>
        <w:tc>
          <w:tcPr>
            <w:tcW w:w="2410" w:type="dxa"/>
          </w:tcPr>
          <w:p w14:paraId="14D1E365"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ЛП</w:t>
            </w:r>
          </w:p>
        </w:tc>
        <w:tc>
          <w:tcPr>
            <w:tcW w:w="6662" w:type="dxa"/>
          </w:tcPr>
          <w:p w14:paraId="530D5D80"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Акционерное общество «Лесосибирский порт»</w:t>
            </w:r>
          </w:p>
        </w:tc>
      </w:tr>
      <w:tr w:rsidR="00451752" w:rsidRPr="00991B3B" w14:paraId="3014023F" w14:textId="77777777" w:rsidTr="00B64B34">
        <w:trPr>
          <w:cantSplit/>
          <w:trHeight w:val="244"/>
        </w:trPr>
        <w:tc>
          <w:tcPr>
            <w:tcW w:w="2410" w:type="dxa"/>
          </w:tcPr>
          <w:p w14:paraId="2F4A0ECD"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Руководитель Общества</w:t>
            </w:r>
          </w:p>
        </w:tc>
        <w:tc>
          <w:tcPr>
            <w:tcW w:w="6662" w:type="dxa"/>
          </w:tcPr>
          <w:p w14:paraId="4726A1A5"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Генеральный директор ООО «Норникель – ЕРП»</w:t>
            </w:r>
          </w:p>
        </w:tc>
      </w:tr>
      <w:tr w:rsidR="00451752" w:rsidRPr="00991B3B" w14:paraId="28B1082C" w14:textId="77777777" w:rsidTr="00B64B34">
        <w:trPr>
          <w:cantSplit/>
          <w:trHeight w:val="244"/>
        </w:trPr>
        <w:tc>
          <w:tcPr>
            <w:tcW w:w="2410" w:type="dxa"/>
          </w:tcPr>
          <w:p w14:paraId="0AA6F36C" w14:textId="53887BFA"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 xml:space="preserve">Руководитель </w:t>
            </w:r>
            <w:r w:rsidR="00596813">
              <w:rPr>
                <w:rFonts w:ascii="Tahoma" w:hAnsi="Tahoma" w:cs="Tahoma"/>
                <w:sz w:val="24"/>
                <w:szCs w:val="24"/>
              </w:rPr>
              <w:t xml:space="preserve">Организации </w:t>
            </w:r>
          </w:p>
        </w:tc>
        <w:tc>
          <w:tcPr>
            <w:tcW w:w="6662" w:type="dxa"/>
          </w:tcPr>
          <w:p w14:paraId="41D5231E" w14:textId="1078EBC1"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Заместитель генерального директора по производству – Исполнительный директор АО «ЕРП»</w:t>
            </w:r>
            <w:r w:rsidR="00596813" w:rsidRPr="005C0FED">
              <w:rPr>
                <w:rFonts w:ascii="Tahoma" w:hAnsi="Tahoma" w:cs="Tahoma"/>
                <w:sz w:val="24"/>
                <w:szCs w:val="24"/>
              </w:rPr>
              <w:t xml:space="preserve"> </w:t>
            </w:r>
            <w:r w:rsidR="00596813">
              <w:rPr>
                <w:rFonts w:ascii="Tahoma" w:hAnsi="Tahoma" w:cs="Tahoma"/>
                <w:sz w:val="24"/>
                <w:szCs w:val="24"/>
              </w:rPr>
              <w:t>/</w:t>
            </w:r>
            <w:r w:rsidR="00596813" w:rsidRPr="005C0FED">
              <w:rPr>
                <w:rFonts w:ascii="Tahoma" w:hAnsi="Tahoma" w:cs="Tahoma"/>
                <w:sz w:val="24"/>
                <w:szCs w:val="24"/>
              </w:rPr>
              <w:t>Исполнительный директор АО «КРП»</w:t>
            </w:r>
            <w:r w:rsidR="00596813">
              <w:rPr>
                <w:rFonts w:ascii="Tahoma" w:hAnsi="Tahoma" w:cs="Tahoma"/>
                <w:sz w:val="24"/>
                <w:szCs w:val="24"/>
              </w:rPr>
              <w:t>/ Исполнительный директор АО</w:t>
            </w:r>
            <w:r w:rsidR="00954117">
              <w:rPr>
                <w:rFonts w:ascii="Tahoma" w:hAnsi="Tahoma" w:cs="Tahoma"/>
                <w:sz w:val="24"/>
                <w:szCs w:val="24"/>
              </w:rPr>
              <w:t> </w:t>
            </w:r>
            <w:r w:rsidR="00596813">
              <w:rPr>
                <w:rFonts w:ascii="Tahoma" w:hAnsi="Tahoma" w:cs="Tahoma"/>
                <w:sz w:val="24"/>
                <w:szCs w:val="24"/>
              </w:rPr>
              <w:t>«Лесосибирский порт»</w:t>
            </w:r>
          </w:p>
        </w:tc>
      </w:tr>
      <w:tr w:rsidR="00451752" w:rsidRPr="00991B3B" w14:paraId="6719AA38" w14:textId="77777777" w:rsidTr="00B64B34">
        <w:trPr>
          <w:cantSplit/>
          <w:trHeight w:val="244"/>
        </w:trPr>
        <w:tc>
          <w:tcPr>
            <w:tcW w:w="2410" w:type="dxa"/>
          </w:tcPr>
          <w:p w14:paraId="4C354BC5"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Группа по ПБиОТ</w:t>
            </w:r>
          </w:p>
        </w:tc>
        <w:tc>
          <w:tcPr>
            <w:tcW w:w="6662" w:type="dxa"/>
          </w:tcPr>
          <w:p w14:paraId="33A8A048" w14:textId="09F90FFA"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Группа по пожарной безопасности и охраны труда ООО</w:t>
            </w:r>
            <w:r w:rsidR="00954117">
              <w:rPr>
                <w:rFonts w:ascii="Tahoma" w:hAnsi="Tahoma" w:cs="Tahoma"/>
                <w:sz w:val="24"/>
                <w:szCs w:val="24"/>
              </w:rPr>
              <w:t> </w:t>
            </w:r>
            <w:r w:rsidRPr="005C0FED">
              <w:rPr>
                <w:rFonts w:ascii="Tahoma" w:hAnsi="Tahoma" w:cs="Tahoma"/>
                <w:sz w:val="24"/>
                <w:szCs w:val="24"/>
              </w:rPr>
              <w:t>«Норникель – ЕРП»</w:t>
            </w:r>
          </w:p>
        </w:tc>
      </w:tr>
      <w:tr w:rsidR="00451752" w:rsidRPr="00991B3B" w14:paraId="0B6E81D5" w14:textId="77777777" w:rsidTr="00B64B34">
        <w:trPr>
          <w:cantSplit/>
          <w:trHeight w:val="244"/>
        </w:trPr>
        <w:tc>
          <w:tcPr>
            <w:tcW w:w="2410" w:type="dxa"/>
          </w:tcPr>
          <w:p w14:paraId="5EA40BCC"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 xml:space="preserve">Служба ОТ,ПБиЭ </w:t>
            </w:r>
          </w:p>
        </w:tc>
        <w:tc>
          <w:tcPr>
            <w:tcW w:w="6662" w:type="dxa"/>
          </w:tcPr>
          <w:p w14:paraId="566568B3"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Служба охраны труда, пожарной безопасности и экологии АО «ЕРП»</w:t>
            </w:r>
          </w:p>
        </w:tc>
      </w:tr>
      <w:tr w:rsidR="00451752" w:rsidRPr="00991B3B" w14:paraId="502F2704" w14:textId="77777777" w:rsidTr="00B64B34">
        <w:trPr>
          <w:cantSplit/>
          <w:trHeight w:val="244"/>
        </w:trPr>
        <w:tc>
          <w:tcPr>
            <w:tcW w:w="2410" w:type="dxa"/>
          </w:tcPr>
          <w:p w14:paraId="297783F3"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Отдел ОТиЭ</w:t>
            </w:r>
          </w:p>
        </w:tc>
        <w:tc>
          <w:tcPr>
            <w:tcW w:w="6662" w:type="dxa"/>
          </w:tcPr>
          <w:p w14:paraId="690DC443" w14:textId="32E69A86"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Отдела охраны труда и экологии АО «</w:t>
            </w:r>
            <w:r w:rsidR="00954117">
              <w:rPr>
                <w:rFonts w:ascii="Tahoma" w:hAnsi="Tahoma" w:cs="Tahoma"/>
                <w:sz w:val="24"/>
                <w:szCs w:val="24"/>
              </w:rPr>
              <w:t>КРП</w:t>
            </w:r>
            <w:r w:rsidRPr="005C0FED">
              <w:rPr>
                <w:rFonts w:ascii="Tahoma" w:hAnsi="Tahoma" w:cs="Tahoma"/>
                <w:sz w:val="24"/>
                <w:szCs w:val="24"/>
              </w:rPr>
              <w:t>»</w:t>
            </w:r>
          </w:p>
        </w:tc>
      </w:tr>
      <w:tr w:rsidR="00451752" w:rsidRPr="00991B3B" w14:paraId="54ECACA5" w14:textId="77777777" w:rsidTr="00B64B34">
        <w:trPr>
          <w:cantSplit/>
          <w:trHeight w:val="244"/>
        </w:trPr>
        <w:tc>
          <w:tcPr>
            <w:tcW w:w="2410" w:type="dxa"/>
          </w:tcPr>
          <w:p w14:paraId="3BF894C7"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Управление ПБ,ОТиЭ</w:t>
            </w:r>
          </w:p>
        </w:tc>
        <w:tc>
          <w:tcPr>
            <w:tcW w:w="6662" w:type="dxa"/>
          </w:tcPr>
          <w:p w14:paraId="4A706558"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Управления промышленной безопасности, охраны труда и экологии АО «Лесосибирский порт»</w:t>
            </w:r>
          </w:p>
        </w:tc>
      </w:tr>
      <w:tr w:rsidR="00451752" w:rsidRPr="00991B3B" w14:paraId="2E046352" w14:textId="77777777" w:rsidTr="00B64B34">
        <w:trPr>
          <w:cantSplit/>
          <w:trHeight w:val="244"/>
        </w:trPr>
        <w:tc>
          <w:tcPr>
            <w:tcW w:w="2410" w:type="dxa"/>
          </w:tcPr>
          <w:p w14:paraId="16A82151" w14:textId="77777777" w:rsidR="00451752" w:rsidRPr="005C0FED" w:rsidRDefault="00451752" w:rsidP="001E08E4">
            <w:pPr>
              <w:widowControl w:val="0"/>
              <w:autoSpaceDE w:val="0"/>
              <w:autoSpaceDN w:val="0"/>
              <w:adjustRightInd w:val="0"/>
              <w:spacing w:after="60" w:line="240" w:lineRule="auto"/>
              <w:outlineLvl w:val="8"/>
              <w:rPr>
                <w:rFonts w:ascii="Tahoma" w:hAnsi="Tahoma" w:cs="Tahoma"/>
                <w:sz w:val="24"/>
                <w:szCs w:val="24"/>
              </w:rPr>
            </w:pPr>
            <w:r w:rsidRPr="005C0FED">
              <w:rPr>
                <w:rFonts w:ascii="Tahoma" w:hAnsi="Tahoma" w:cs="Tahoma"/>
                <w:sz w:val="24"/>
                <w:szCs w:val="24"/>
              </w:rPr>
              <w:t>СОТ</w:t>
            </w:r>
          </w:p>
        </w:tc>
        <w:tc>
          <w:tcPr>
            <w:tcW w:w="6662" w:type="dxa"/>
          </w:tcPr>
          <w:p w14:paraId="4B12DF11" w14:textId="77777777" w:rsidR="00451752" w:rsidRPr="005C0FED" w:rsidRDefault="00451752" w:rsidP="001E08E4">
            <w:pPr>
              <w:widowControl w:val="0"/>
              <w:autoSpaceDE w:val="0"/>
              <w:autoSpaceDN w:val="0"/>
              <w:adjustRightInd w:val="0"/>
              <w:spacing w:after="60" w:line="240" w:lineRule="auto"/>
              <w:outlineLvl w:val="4"/>
              <w:rPr>
                <w:rFonts w:ascii="Tahoma" w:hAnsi="Tahoma" w:cs="Tahoma"/>
                <w:sz w:val="24"/>
                <w:szCs w:val="24"/>
              </w:rPr>
            </w:pPr>
            <w:r w:rsidRPr="005C0FED">
              <w:rPr>
                <w:rFonts w:ascii="Tahoma" w:hAnsi="Tahoma" w:cs="Tahoma"/>
                <w:sz w:val="24"/>
                <w:szCs w:val="24"/>
              </w:rPr>
              <w:t>Служба охраны труда</w:t>
            </w:r>
          </w:p>
        </w:tc>
      </w:tr>
      <w:tr w:rsidR="00451752" w:rsidRPr="00991B3B" w14:paraId="71F29957" w14:textId="77777777" w:rsidTr="00B64B34">
        <w:trPr>
          <w:cantSplit/>
          <w:trHeight w:val="244"/>
        </w:trPr>
        <w:tc>
          <w:tcPr>
            <w:tcW w:w="2410" w:type="dxa"/>
          </w:tcPr>
          <w:p w14:paraId="796319F3" w14:textId="77777777" w:rsidR="00451752" w:rsidRPr="005C0FED" w:rsidRDefault="00451752" w:rsidP="001E08E4">
            <w:pPr>
              <w:widowControl w:val="0"/>
              <w:autoSpaceDE w:val="0"/>
              <w:autoSpaceDN w:val="0"/>
              <w:adjustRightInd w:val="0"/>
              <w:spacing w:after="60" w:line="240" w:lineRule="auto"/>
              <w:rPr>
                <w:rFonts w:ascii="Tahoma" w:hAnsi="Tahoma" w:cs="Tahoma"/>
                <w:bCs/>
                <w:sz w:val="24"/>
                <w:szCs w:val="24"/>
              </w:rPr>
            </w:pPr>
            <w:r w:rsidRPr="005C0FED">
              <w:rPr>
                <w:rFonts w:ascii="Tahoma" w:hAnsi="Tahoma" w:cs="Tahoma"/>
                <w:sz w:val="24"/>
                <w:szCs w:val="24"/>
              </w:rPr>
              <w:t>КП</w:t>
            </w:r>
          </w:p>
        </w:tc>
        <w:tc>
          <w:tcPr>
            <w:tcW w:w="6662" w:type="dxa"/>
          </w:tcPr>
          <w:p w14:paraId="69E78552" w14:textId="77777777" w:rsidR="00451752" w:rsidRPr="005C0FED" w:rsidRDefault="00451752" w:rsidP="001E08E4">
            <w:pPr>
              <w:widowControl w:val="0"/>
              <w:autoSpaceDE w:val="0"/>
              <w:autoSpaceDN w:val="0"/>
              <w:adjustRightInd w:val="0"/>
              <w:spacing w:after="60" w:line="240" w:lineRule="auto"/>
              <w:jc w:val="both"/>
              <w:rPr>
                <w:rFonts w:ascii="Tahoma" w:hAnsi="Tahoma" w:cs="Tahoma"/>
                <w:bCs/>
                <w:sz w:val="24"/>
                <w:szCs w:val="24"/>
              </w:rPr>
            </w:pPr>
            <w:r w:rsidRPr="005C0FED">
              <w:rPr>
                <w:rFonts w:ascii="Tahoma" w:hAnsi="Tahoma" w:cs="Tahoma"/>
                <w:sz w:val="24"/>
                <w:szCs w:val="24"/>
              </w:rPr>
              <w:t xml:space="preserve">Крупное происшествие (см. Классификатор происшествий </w:t>
            </w:r>
            <w:hyperlink w:anchor="_Приложение_Б_Классификатор" w:history="1">
              <w:r w:rsidRPr="00162F6D">
                <w:rPr>
                  <w:rStyle w:val="a7"/>
                  <w:rFonts w:ascii="Tahoma" w:hAnsi="Tahoma" w:cs="Tahoma"/>
                  <w:bCs/>
                  <w:sz w:val="24"/>
                  <w:szCs w:val="24"/>
                  <w:lang w:eastAsia="ru-RU"/>
                </w:rPr>
                <w:t>Приложение Б</w:t>
              </w:r>
            </w:hyperlink>
            <w:r w:rsidRPr="00162F6D">
              <w:rPr>
                <w:rStyle w:val="a7"/>
                <w:rFonts w:cs="Tahoma"/>
                <w:bCs/>
                <w:lang w:eastAsia="ru-RU"/>
              </w:rPr>
              <w:t>)</w:t>
            </w:r>
          </w:p>
        </w:tc>
      </w:tr>
      <w:tr w:rsidR="00451752" w:rsidRPr="00991B3B" w14:paraId="77CBCE19" w14:textId="77777777" w:rsidTr="00B64B34">
        <w:tc>
          <w:tcPr>
            <w:tcW w:w="2410" w:type="dxa"/>
          </w:tcPr>
          <w:p w14:paraId="02F196CB" w14:textId="77777777" w:rsidR="00451752" w:rsidRPr="005C0FED" w:rsidRDefault="00451752" w:rsidP="001E08E4">
            <w:pPr>
              <w:widowControl w:val="0"/>
              <w:autoSpaceDE w:val="0"/>
              <w:autoSpaceDN w:val="0"/>
              <w:adjustRightInd w:val="0"/>
              <w:spacing w:after="60" w:line="240" w:lineRule="auto"/>
              <w:rPr>
                <w:rFonts w:ascii="Tahoma" w:hAnsi="Tahoma" w:cs="Tahoma"/>
                <w:sz w:val="24"/>
                <w:szCs w:val="24"/>
              </w:rPr>
            </w:pPr>
            <w:r w:rsidRPr="005C0FED">
              <w:rPr>
                <w:rFonts w:ascii="Tahoma" w:hAnsi="Tahoma" w:cs="Tahoma"/>
                <w:sz w:val="24"/>
                <w:szCs w:val="24"/>
              </w:rPr>
              <w:t>Несоответствие</w:t>
            </w:r>
          </w:p>
        </w:tc>
        <w:tc>
          <w:tcPr>
            <w:tcW w:w="6662" w:type="dxa"/>
          </w:tcPr>
          <w:p w14:paraId="0932AAB6" w14:textId="77777777" w:rsidR="00451752" w:rsidRPr="005C0FED" w:rsidRDefault="00451752" w:rsidP="001E08E4">
            <w:pPr>
              <w:widowControl w:val="0"/>
              <w:autoSpaceDE w:val="0"/>
              <w:autoSpaceDN w:val="0"/>
              <w:adjustRightInd w:val="0"/>
              <w:spacing w:after="60" w:line="240" w:lineRule="auto"/>
              <w:jc w:val="both"/>
              <w:rPr>
                <w:rFonts w:ascii="Tahoma" w:hAnsi="Tahoma" w:cs="Tahoma"/>
                <w:sz w:val="24"/>
                <w:szCs w:val="24"/>
              </w:rPr>
            </w:pPr>
            <w:r w:rsidRPr="005C0FED">
              <w:rPr>
                <w:rFonts w:ascii="Tahoma" w:hAnsi="Tahoma" w:cs="Tahoma"/>
                <w:sz w:val="24"/>
                <w:szCs w:val="24"/>
              </w:rPr>
              <w:t>Невыполнение требования, предусмотренного внутренними документами Компании или внешними нормативными документами</w:t>
            </w:r>
          </w:p>
        </w:tc>
      </w:tr>
      <w:tr w:rsidR="00451752" w:rsidRPr="00991B3B" w14:paraId="754CE2A3" w14:textId="77777777" w:rsidTr="00B64B34">
        <w:tc>
          <w:tcPr>
            <w:tcW w:w="2410" w:type="dxa"/>
          </w:tcPr>
          <w:p w14:paraId="60AE9EF0" w14:textId="77777777" w:rsidR="00451752" w:rsidRPr="005C0FED" w:rsidRDefault="00451752" w:rsidP="001E08E4">
            <w:pPr>
              <w:widowControl w:val="0"/>
              <w:autoSpaceDE w:val="0"/>
              <w:autoSpaceDN w:val="0"/>
              <w:adjustRightInd w:val="0"/>
              <w:spacing w:after="60" w:line="240" w:lineRule="auto"/>
              <w:rPr>
                <w:rFonts w:ascii="Tahoma" w:hAnsi="Tahoma" w:cs="Tahoma"/>
                <w:bCs/>
                <w:sz w:val="24"/>
                <w:szCs w:val="24"/>
              </w:rPr>
            </w:pPr>
            <w:r w:rsidRPr="005C0FED">
              <w:rPr>
                <w:rFonts w:ascii="Tahoma" w:hAnsi="Tahoma" w:cs="Tahoma"/>
                <w:sz w:val="24"/>
                <w:szCs w:val="24"/>
              </w:rPr>
              <w:t>НП</w:t>
            </w:r>
          </w:p>
        </w:tc>
        <w:tc>
          <w:tcPr>
            <w:tcW w:w="6662" w:type="dxa"/>
          </w:tcPr>
          <w:p w14:paraId="261456A6" w14:textId="77777777" w:rsidR="00451752" w:rsidRPr="005C0FED" w:rsidRDefault="00451752" w:rsidP="001E08E4">
            <w:pPr>
              <w:widowControl w:val="0"/>
              <w:autoSpaceDE w:val="0"/>
              <w:autoSpaceDN w:val="0"/>
              <w:adjustRightInd w:val="0"/>
              <w:spacing w:after="60" w:line="240" w:lineRule="auto"/>
              <w:jc w:val="both"/>
              <w:rPr>
                <w:rFonts w:ascii="Tahoma" w:hAnsi="Tahoma" w:cs="Tahoma"/>
                <w:bCs/>
                <w:sz w:val="24"/>
                <w:szCs w:val="24"/>
              </w:rPr>
            </w:pPr>
            <w:r w:rsidRPr="005C0FED">
              <w:rPr>
                <w:rFonts w:ascii="Tahoma" w:hAnsi="Tahoma" w:cs="Tahoma"/>
                <w:sz w:val="24"/>
                <w:szCs w:val="24"/>
              </w:rPr>
              <w:t xml:space="preserve">Незначительное происшествие (см. Классификатор происшествий </w:t>
            </w:r>
            <w:hyperlink w:anchor="_Приложение_Б_Классификатор" w:history="1">
              <w:r w:rsidRPr="00162F6D">
                <w:rPr>
                  <w:rStyle w:val="a7"/>
                  <w:rFonts w:ascii="Tahoma" w:hAnsi="Tahoma" w:cs="Tahoma"/>
                  <w:bCs/>
                  <w:sz w:val="24"/>
                  <w:szCs w:val="24"/>
                  <w:lang w:eastAsia="ru-RU"/>
                </w:rPr>
                <w:t>Приложение Б</w:t>
              </w:r>
            </w:hyperlink>
            <w:r w:rsidRPr="00162F6D">
              <w:rPr>
                <w:rStyle w:val="a7"/>
                <w:rFonts w:cs="Tahoma"/>
                <w:bCs/>
                <w:lang w:eastAsia="ru-RU"/>
              </w:rPr>
              <w:t>)</w:t>
            </w:r>
          </w:p>
        </w:tc>
      </w:tr>
      <w:tr w:rsidR="00451752" w:rsidRPr="00991B3B" w14:paraId="527EF200" w14:textId="77777777" w:rsidTr="00B64B34">
        <w:tc>
          <w:tcPr>
            <w:tcW w:w="2410" w:type="dxa"/>
          </w:tcPr>
          <w:p w14:paraId="219F7A3B" w14:textId="77777777" w:rsidR="00451752" w:rsidRPr="005C0FED" w:rsidRDefault="00451752" w:rsidP="001E08E4">
            <w:pPr>
              <w:widowControl w:val="0"/>
              <w:autoSpaceDE w:val="0"/>
              <w:autoSpaceDN w:val="0"/>
              <w:adjustRightInd w:val="0"/>
              <w:spacing w:after="60" w:line="240" w:lineRule="auto"/>
              <w:rPr>
                <w:rFonts w:ascii="Tahoma" w:hAnsi="Tahoma" w:cs="Tahoma"/>
                <w:bCs/>
                <w:sz w:val="24"/>
                <w:szCs w:val="24"/>
              </w:rPr>
            </w:pPr>
            <w:r w:rsidRPr="005C0FED">
              <w:rPr>
                <w:rFonts w:ascii="Tahoma" w:hAnsi="Tahoma" w:cs="Tahoma"/>
                <w:sz w:val="24"/>
                <w:szCs w:val="24"/>
              </w:rPr>
              <w:t>ООС</w:t>
            </w:r>
          </w:p>
        </w:tc>
        <w:tc>
          <w:tcPr>
            <w:tcW w:w="6662" w:type="dxa"/>
            <w:shd w:val="clear" w:color="auto" w:fill="auto"/>
          </w:tcPr>
          <w:p w14:paraId="7E20FC60" w14:textId="77777777" w:rsidR="00451752" w:rsidRPr="005C0FED" w:rsidRDefault="00451752" w:rsidP="001E08E4">
            <w:pPr>
              <w:widowControl w:val="0"/>
              <w:autoSpaceDE w:val="0"/>
              <w:autoSpaceDN w:val="0"/>
              <w:adjustRightInd w:val="0"/>
              <w:spacing w:after="60" w:line="240" w:lineRule="auto"/>
              <w:jc w:val="both"/>
              <w:rPr>
                <w:rFonts w:ascii="Tahoma" w:hAnsi="Tahoma" w:cs="Tahoma"/>
                <w:bCs/>
                <w:sz w:val="24"/>
                <w:szCs w:val="24"/>
              </w:rPr>
            </w:pPr>
            <w:r w:rsidRPr="005C0FED">
              <w:rPr>
                <w:rFonts w:ascii="Tahoma" w:hAnsi="Tahoma" w:cs="Tahoma"/>
                <w:sz w:val="24"/>
                <w:szCs w:val="24"/>
              </w:rPr>
              <w:t>Охрана окружающей среды</w:t>
            </w:r>
          </w:p>
        </w:tc>
      </w:tr>
      <w:tr w:rsidR="00451752" w:rsidRPr="00991B3B" w14:paraId="781892D4" w14:textId="77777777" w:rsidTr="00B64B34">
        <w:tc>
          <w:tcPr>
            <w:tcW w:w="2410" w:type="dxa"/>
          </w:tcPr>
          <w:p w14:paraId="6B16BF0B" w14:textId="77777777" w:rsidR="00451752" w:rsidRPr="005C0FED" w:rsidRDefault="00451752" w:rsidP="001E08E4">
            <w:pPr>
              <w:widowControl w:val="0"/>
              <w:autoSpaceDE w:val="0"/>
              <w:autoSpaceDN w:val="0"/>
              <w:adjustRightInd w:val="0"/>
              <w:spacing w:after="60" w:line="240" w:lineRule="auto"/>
              <w:rPr>
                <w:rFonts w:ascii="Tahoma" w:hAnsi="Tahoma" w:cs="Tahoma"/>
                <w:sz w:val="24"/>
                <w:szCs w:val="24"/>
              </w:rPr>
            </w:pPr>
            <w:r w:rsidRPr="005C0FED">
              <w:rPr>
                <w:rFonts w:ascii="Tahoma" w:hAnsi="Tahoma" w:cs="Tahoma"/>
                <w:sz w:val="24"/>
                <w:szCs w:val="24"/>
              </w:rPr>
              <w:t>Опасное действие</w:t>
            </w:r>
          </w:p>
        </w:tc>
        <w:tc>
          <w:tcPr>
            <w:tcW w:w="6662" w:type="dxa"/>
            <w:shd w:val="clear" w:color="auto" w:fill="auto"/>
          </w:tcPr>
          <w:p w14:paraId="62ABE90D" w14:textId="53C2E311" w:rsidR="00451752" w:rsidRPr="005C0FED" w:rsidRDefault="00451752" w:rsidP="001E08E4">
            <w:pPr>
              <w:widowControl w:val="0"/>
              <w:autoSpaceDE w:val="0"/>
              <w:autoSpaceDN w:val="0"/>
              <w:adjustRightInd w:val="0"/>
              <w:spacing w:after="60" w:line="240" w:lineRule="auto"/>
              <w:jc w:val="both"/>
              <w:rPr>
                <w:rFonts w:ascii="Tahoma" w:hAnsi="Tahoma" w:cs="Tahoma"/>
                <w:sz w:val="24"/>
                <w:szCs w:val="24"/>
              </w:rPr>
            </w:pPr>
            <w:r w:rsidRPr="005C0FED">
              <w:rPr>
                <w:rFonts w:ascii="Tahoma" w:hAnsi="Tahoma" w:cs="Tahoma"/>
                <w:sz w:val="24"/>
                <w:szCs w:val="24"/>
              </w:rPr>
              <w:t>Осознанное или неосознанное действие или бездействие человека, или группы людей, которые могут привести к возникновению происшествия, а также, развитию последствий происшествия</w:t>
            </w:r>
          </w:p>
        </w:tc>
      </w:tr>
      <w:tr w:rsidR="00451752" w:rsidRPr="00991B3B" w14:paraId="44D56D45" w14:textId="77777777" w:rsidTr="00B64B34">
        <w:tc>
          <w:tcPr>
            <w:tcW w:w="2410" w:type="dxa"/>
          </w:tcPr>
          <w:p w14:paraId="61C5B990" w14:textId="77777777" w:rsidR="00451752" w:rsidRPr="005C0FED" w:rsidRDefault="00451752" w:rsidP="001E08E4">
            <w:pPr>
              <w:widowControl w:val="0"/>
              <w:autoSpaceDE w:val="0"/>
              <w:autoSpaceDN w:val="0"/>
              <w:adjustRightInd w:val="0"/>
              <w:spacing w:after="60" w:line="240" w:lineRule="auto"/>
              <w:rPr>
                <w:rFonts w:ascii="Tahoma" w:hAnsi="Tahoma" w:cs="Tahoma"/>
                <w:sz w:val="24"/>
                <w:szCs w:val="24"/>
              </w:rPr>
            </w:pPr>
            <w:r w:rsidRPr="005C0FED">
              <w:rPr>
                <w:rFonts w:ascii="Tahoma" w:hAnsi="Tahoma" w:cs="Tahoma"/>
                <w:sz w:val="24"/>
                <w:szCs w:val="24"/>
              </w:rPr>
              <w:t>Опасное условие</w:t>
            </w:r>
          </w:p>
        </w:tc>
        <w:tc>
          <w:tcPr>
            <w:tcW w:w="6662" w:type="dxa"/>
            <w:shd w:val="clear" w:color="auto" w:fill="auto"/>
          </w:tcPr>
          <w:p w14:paraId="796CAE8A" w14:textId="77777777" w:rsidR="00451752" w:rsidRPr="005C0FED" w:rsidRDefault="00451752" w:rsidP="001E08E4">
            <w:pPr>
              <w:pStyle w:val="s03"/>
              <w:keepNext w:val="0"/>
              <w:numPr>
                <w:ilvl w:val="0"/>
                <w:numId w:val="0"/>
              </w:numPr>
              <w:tabs>
                <w:tab w:val="clear" w:pos="1134"/>
                <w:tab w:val="left" w:pos="195"/>
                <w:tab w:val="left" w:pos="1560"/>
              </w:tabs>
              <w:spacing w:before="0" w:after="60"/>
              <w:rPr>
                <w:rFonts w:ascii="Tahoma" w:hAnsi="Tahoma" w:cs="Tahoma"/>
                <w:sz w:val="24"/>
                <w:szCs w:val="24"/>
              </w:rPr>
            </w:pPr>
            <w:r w:rsidRPr="005C0FED">
              <w:rPr>
                <w:rFonts w:ascii="Tahoma" w:hAnsi="Tahoma" w:cs="Tahoma"/>
                <w:sz w:val="24"/>
                <w:szCs w:val="24"/>
              </w:rPr>
              <w:t>Условие (состояние) объектов инфраструктуры и/или окружающей среды, и/или человека, которое может привести к возникновению происшествия, а также, развитию последствий происшествия.</w:t>
            </w:r>
          </w:p>
          <w:p w14:paraId="5970CD2E" w14:textId="77777777" w:rsidR="00451752" w:rsidRPr="005C0FED" w:rsidRDefault="00451752" w:rsidP="001E08E4">
            <w:pPr>
              <w:pStyle w:val="s03"/>
              <w:keepNext w:val="0"/>
              <w:numPr>
                <w:ilvl w:val="0"/>
                <w:numId w:val="0"/>
              </w:numPr>
              <w:tabs>
                <w:tab w:val="clear" w:pos="1134"/>
                <w:tab w:val="left" w:pos="195"/>
                <w:tab w:val="left" w:pos="993"/>
              </w:tabs>
              <w:spacing w:before="0" w:after="60"/>
              <w:rPr>
                <w:rFonts w:ascii="Tahoma" w:hAnsi="Tahoma" w:cs="Tahoma"/>
                <w:i/>
                <w:sz w:val="24"/>
                <w:szCs w:val="24"/>
              </w:rPr>
            </w:pPr>
            <w:r w:rsidRPr="005C0FED">
              <w:rPr>
                <w:rFonts w:ascii="Tahoma" w:hAnsi="Tahoma" w:cs="Tahoma"/>
                <w:i/>
                <w:sz w:val="24"/>
                <w:szCs w:val="24"/>
              </w:rPr>
              <w:t>Примечание: к опасным условиям относятся:</w:t>
            </w:r>
          </w:p>
          <w:p w14:paraId="577C5106" w14:textId="77777777" w:rsidR="00451752" w:rsidRPr="005C0FED" w:rsidRDefault="00451752" w:rsidP="001E08E4">
            <w:pPr>
              <w:pStyle w:val="s03"/>
              <w:keepNext w:val="0"/>
              <w:numPr>
                <w:ilvl w:val="0"/>
                <w:numId w:val="8"/>
              </w:numPr>
              <w:tabs>
                <w:tab w:val="clear" w:pos="1134"/>
                <w:tab w:val="left" w:pos="195"/>
                <w:tab w:val="left" w:pos="993"/>
              </w:tabs>
              <w:spacing w:before="0" w:after="60"/>
              <w:ind w:left="0" w:firstLine="0"/>
              <w:rPr>
                <w:rFonts w:ascii="Tahoma" w:hAnsi="Tahoma" w:cs="Tahoma"/>
                <w:i/>
                <w:sz w:val="24"/>
                <w:szCs w:val="24"/>
              </w:rPr>
            </w:pPr>
            <w:r w:rsidRPr="005C0FED">
              <w:rPr>
                <w:rFonts w:ascii="Tahoma" w:hAnsi="Tahoma" w:cs="Tahoma"/>
                <w:i/>
                <w:sz w:val="24"/>
                <w:szCs w:val="24"/>
              </w:rPr>
              <w:t xml:space="preserve">условия (состояние) объектов инфраструктуры (зданий, сооружений, оборудования, инструментов, средств связи, </w:t>
            </w:r>
            <w:r w:rsidRPr="005C0FED">
              <w:rPr>
                <w:rFonts w:ascii="Tahoma" w:hAnsi="Tahoma" w:cs="Tahoma"/>
                <w:i/>
                <w:sz w:val="24"/>
                <w:szCs w:val="24"/>
              </w:rPr>
              <w:lastRenderedPageBreak/>
              <w:t>средств коллективной и индивидуальной защиты и др.);</w:t>
            </w:r>
          </w:p>
          <w:p w14:paraId="573D41EC" w14:textId="77777777" w:rsidR="00451752" w:rsidRPr="005C0FED" w:rsidRDefault="00451752" w:rsidP="001E08E4">
            <w:pPr>
              <w:pStyle w:val="s03"/>
              <w:keepNext w:val="0"/>
              <w:numPr>
                <w:ilvl w:val="0"/>
                <w:numId w:val="8"/>
              </w:numPr>
              <w:tabs>
                <w:tab w:val="clear" w:pos="1134"/>
                <w:tab w:val="left" w:pos="195"/>
                <w:tab w:val="left" w:pos="993"/>
              </w:tabs>
              <w:spacing w:before="0" w:after="60"/>
              <w:ind w:left="0" w:firstLine="0"/>
              <w:rPr>
                <w:rFonts w:ascii="Tahoma" w:hAnsi="Tahoma" w:cs="Tahoma"/>
                <w:i/>
                <w:sz w:val="24"/>
                <w:szCs w:val="24"/>
              </w:rPr>
            </w:pPr>
            <w:r w:rsidRPr="005C0FED">
              <w:rPr>
                <w:rFonts w:ascii="Tahoma" w:hAnsi="Tahoma" w:cs="Tahoma"/>
                <w:i/>
                <w:sz w:val="24"/>
                <w:szCs w:val="24"/>
              </w:rPr>
              <w:t>условия информирования (отсутствие предупреждающих, предписывающих или запрещающих знаков, и др.);</w:t>
            </w:r>
          </w:p>
          <w:p w14:paraId="6416E668" w14:textId="77777777" w:rsidR="00451752" w:rsidRPr="005C0FED" w:rsidRDefault="00451752" w:rsidP="001E08E4">
            <w:pPr>
              <w:pStyle w:val="s03"/>
              <w:keepNext w:val="0"/>
              <w:numPr>
                <w:ilvl w:val="0"/>
                <w:numId w:val="8"/>
              </w:numPr>
              <w:tabs>
                <w:tab w:val="clear" w:pos="1134"/>
                <w:tab w:val="left" w:pos="195"/>
                <w:tab w:val="left" w:pos="993"/>
              </w:tabs>
              <w:spacing w:before="0" w:after="60"/>
              <w:ind w:left="0" w:firstLine="0"/>
              <w:rPr>
                <w:rFonts w:ascii="Tahoma" w:hAnsi="Tahoma" w:cs="Tahoma"/>
                <w:i/>
                <w:sz w:val="24"/>
                <w:szCs w:val="24"/>
              </w:rPr>
            </w:pPr>
            <w:r w:rsidRPr="005C0FED">
              <w:rPr>
                <w:rFonts w:ascii="Tahoma" w:hAnsi="Tahoma" w:cs="Tahoma"/>
                <w:i/>
                <w:sz w:val="24"/>
                <w:szCs w:val="24"/>
              </w:rPr>
              <w:t>условия (состояние) среды для выполнения процессов (освещённость, влажность, температура воздуха, шум, вибрация и др.) и условий работы (сменная работа, работа сверх установленных норм времени и др.);</w:t>
            </w:r>
          </w:p>
          <w:p w14:paraId="5D91FE4B" w14:textId="77777777" w:rsidR="00451752" w:rsidRPr="005C0FED" w:rsidDel="006713F4" w:rsidRDefault="00451752" w:rsidP="001E08E4">
            <w:pPr>
              <w:pStyle w:val="s03"/>
              <w:keepNext w:val="0"/>
              <w:numPr>
                <w:ilvl w:val="0"/>
                <w:numId w:val="8"/>
              </w:numPr>
              <w:tabs>
                <w:tab w:val="clear" w:pos="1134"/>
                <w:tab w:val="left" w:pos="195"/>
                <w:tab w:val="left" w:pos="993"/>
              </w:tabs>
              <w:spacing w:before="0" w:after="60"/>
              <w:ind w:left="0" w:firstLine="0"/>
              <w:rPr>
                <w:rFonts w:ascii="Tahoma" w:hAnsi="Tahoma" w:cs="Tahoma"/>
                <w:b/>
                <w:sz w:val="24"/>
                <w:szCs w:val="24"/>
              </w:rPr>
            </w:pPr>
            <w:r w:rsidRPr="005C0FED">
              <w:rPr>
                <w:rFonts w:ascii="Tahoma" w:hAnsi="Tahoma" w:cs="Tahoma"/>
                <w:i/>
                <w:sz w:val="24"/>
                <w:szCs w:val="24"/>
              </w:rPr>
              <w:t>физическое и психологическое состояние работника (усталость, физическое недомогание, стресс, отвлечённость восприятия и др.)</w:t>
            </w:r>
          </w:p>
        </w:tc>
      </w:tr>
      <w:tr w:rsidR="00451752" w:rsidRPr="00991B3B" w14:paraId="6896E8D3" w14:textId="77777777" w:rsidTr="00B64B34">
        <w:tc>
          <w:tcPr>
            <w:tcW w:w="2410" w:type="dxa"/>
          </w:tcPr>
          <w:p w14:paraId="4ACDCABB" w14:textId="77777777" w:rsidR="00451752" w:rsidRPr="00991B3B" w:rsidRDefault="00451752"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lastRenderedPageBreak/>
              <w:t>Опасность</w:t>
            </w:r>
          </w:p>
        </w:tc>
        <w:tc>
          <w:tcPr>
            <w:tcW w:w="6662" w:type="dxa"/>
            <w:shd w:val="clear" w:color="auto" w:fill="auto"/>
          </w:tcPr>
          <w:p w14:paraId="53E73988" w14:textId="77777777" w:rsidR="00451752" w:rsidRPr="00991B3B" w:rsidRDefault="00451752" w:rsidP="001E08E4">
            <w:pPr>
              <w:pStyle w:val="s03"/>
              <w:keepNext w:val="0"/>
              <w:numPr>
                <w:ilvl w:val="0"/>
                <w:numId w:val="0"/>
              </w:numPr>
              <w:tabs>
                <w:tab w:val="clear" w:pos="1134"/>
                <w:tab w:val="left" w:pos="1560"/>
              </w:tabs>
              <w:spacing w:before="0" w:after="60"/>
              <w:rPr>
                <w:rFonts w:ascii="Tahoma" w:hAnsi="Tahoma" w:cs="Tahoma"/>
                <w:sz w:val="24"/>
                <w:szCs w:val="24"/>
              </w:rPr>
            </w:pPr>
            <w:r w:rsidRPr="00991B3B">
              <w:rPr>
                <w:rFonts w:ascii="Tahoma" w:hAnsi="Tahoma" w:cs="Tahoma"/>
                <w:sz w:val="24"/>
                <w:szCs w:val="24"/>
              </w:rPr>
              <w:t>Источник, который потенциально способен привести к происшествию в области производственной безопасности</w:t>
            </w:r>
          </w:p>
        </w:tc>
      </w:tr>
      <w:tr w:rsidR="00451752" w:rsidRPr="00991B3B" w14:paraId="7E3B20C1" w14:textId="77777777" w:rsidTr="00B64B34">
        <w:tc>
          <w:tcPr>
            <w:tcW w:w="2410" w:type="dxa"/>
          </w:tcPr>
          <w:p w14:paraId="006EDF5E"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ПБиОТ</w:t>
            </w:r>
          </w:p>
        </w:tc>
        <w:tc>
          <w:tcPr>
            <w:tcW w:w="6662" w:type="dxa"/>
            <w:shd w:val="clear" w:color="auto" w:fill="auto"/>
          </w:tcPr>
          <w:p w14:paraId="387BBE2A"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Промышленная безопасность и охрана труда</w:t>
            </w:r>
          </w:p>
        </w:tc>
      </w:tr>
      <w:tr w:rsidR="00451752" w:rsidRPr="00991B3B" w14:paraId="5990883F" w14:textId="77777777" w:rsidTr="00B64B34">
        <w:tc>
          <w:tcPr>
            <w:tcW w:w="2410" w:type="dxa"/>
          </w:tcPr>
          <w:p w14:paraId="3D648D11"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ПбП</w:t>
            </w:r>
          </w:p>
        </w:tc>
        <w:tc>
          <w:tcPr>
            <w:tcW w:w="6662" w:type="dxa"/>
            <w:shd w:val="clear" w:color="auto" w:fill="auto"/>
          </w:tcPr>
          <w:p w14:paraId="55848FE1"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 xml:space="preserve">Происшествие без последствий - событие, явившееся результатом опасного действия или опасного условия, которое не привело, но при определенных условиях (или при определенном стечении обстоятельств) могло потенциально повлечь за собой травму или ухудшение здоровья работника, нанесения вреда имуществу или окружающей среде (см. Классификатор происшествий </w:t>
            </w:r>
            <w:hyperlink w:anchor="_Приложение_Б_Классификатор" w:history="1">
              <w:r w:rsidRPr="00991B3B">
                <w:rPr>
                  <w:rStyle w:val="a7"/>
                  <w:rFonts w:ascii="Tahoma" w:hAnsi="Tahoma" w:cs="Tahoma"/>
                  <w:sz w:val="24"/>
                  <w:szCs w:val="24"/>
                </w:rPr>
                <w:t>Приложение Б</w:t>
              </w:r>
            </w:hyperlink>
            <w:r w:rsidRPr="00991B3B">
              <w:rPr>
                <w:rFonts w:ascii="Tahoma" w:hAnsi="Tahoma" w:cs="Tahoma"/>
                <w:sz w:val="24"/>
                <w:szCs w:val="24"/>
              </w:rPr>
              <w:t>)</w:t>
            </w:r>
          </w:p>
        </w:tc>
      </w:tr>
      <w:tr w:rsidR="00451752" w:rsidRPr="00991B3B" w14:paraId="552ACC6D" w14:textId="77777777" w:rsidTr="00B64B34">
        <w:tc>
          <w:tcPr>
            <w:tcW w:w="2410" w:type="dxa"/>
          </w:tcPr>
          <w:p w14:paraId="18C7CD1A"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ПО</w:t>
            </w:r>
          </w:p>
        </w:tc>
        <w:tc>
          <w:tcPr>
            <w:tcW w:w="6662" w:type="dxa"/>
            <w:shd w:val="clear" w:color="auto" w:fill="auto"/>
          </w:tcPr>
          <w:p w14:paraId="44142DB8"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Подрядная организация</w:t>
            </w:r>
          </w:p>
        </w:tc>
      </w:tr>
      <w:tr w:rsidR="00451752" w:rsidRPr="00991B3B" w14:paraId="1BF2477A" w14:textId="77777777" w:rsidTr="00B64B34">
        <w:tc>
          <w:tcPr>
            <w:tcW w:w="2410" w:type="dxa"/>
          </w:tcPr>
          <w:p w14:paraId="65F1509B" w14:textId="77777777" w:rsidR="00451752" w:rsidRPr="00991B3B" w:rsidRDefault="00451752"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Подразделения ПБиОТ/ООС</w:t>
            </w:r>
          </w:p>
        </w:tc>
        <w:tc>
          <w:tcPr>
            <w:tcW w:w="6662" w:type="dxa"/>
            <w:shd w:val="clear" w:color="auto" w:fill="auto"/>
          </w:tcPr>
          <w:p w14:paraId="75AE306F" w14:textId="376E18C7" w:rsidR="00451752" w:rsidRPr="005C0FED" w:rsidRDefault="00451752" w:rsidP="001E08E4">
            <w:pPr>
              <w:widowControl w:val="0"/>
              <w:autoSpaceDE w:val="0"/>
              <w:autoSpaceDN w:val="0"/>
              <w:adjustRightInd w:val="0"/>
              <w:spacing w:after="60" w:line="240" w:lineRule="auto"/>
              <w:jc w:val="both"/>
              <w:rPr>
                <w:rFonts w:ascii="Tahoma" w:hAnsi="Tahoma" w:cs="Tahoma"/>
                <w:sz w:val="24"/>
                <w:szCs w:val="24"/>
              </w:rPr>
            </w:pPr>
            <w:r w:rsidRPr="005C0FED">
              <w:rPr>
                <w:rFonts w:ascii="Tahoma" w:hAnsi="Tahoma" w:cs="Tahoma"/>
                <w:sz w:val="24"/>
                <w:szCs w:val="24"/>
              </w:rPr>
              <w:t>Структурные подразделения или работники Общества/Организации, выполняющие функции в области ПБиОТ и ООС:</w:t>
            </w:r>
          </w:p>
          <w:p w14:paraId="36850245" w14:textId="77777777" w:rsidR="00451752" w:rsidRPr="005C0FED" w:rsidRDefault="00451752" w:rsidP="001E08E4">
            <w:pPr>
              <w:widowControl w:val="0"/>
              <w:autoSpaceDE w:val="0"/>
              <w:autoSpaceDN w:val="0"/>
              <w:adjustRightInd w:val="0"/>
              <w:spacing w:after="0" w:line="240" w:lineRule="auto"/>
              <w:jc w:val="both"/>
              <w:outlineLvl w:val="4"/>
              <w:rPr>
                <w:rFonts w:ascii="Tahoma" w:hAnsi="Tahoma" w:cs="Tahoma"/>
                <w:sz w:val="24"/>
                <w:szCs w:val="24"/>
              </w:rPr>
            </w:pPr>
            <w:r w:rsidRPr="005C0FED">
              <w:rPr>
                <w:rFonts w:ascii="Tahoma" w:hAnsi="Tahoma" w:cs="Tahoma"/>
                <w:sz w:val="24"/>
                <w:szCs w:val="24"/>
              </w:rPr>
              <w:t>Специалисты группы по ПБиОТ Общества,</w:t>
            </w:r>
          </w:p>
          <w:p w14:paraId="27B4D2EE" w14:textId="77777777" w:rsidR="00451752" w:rsidRPr="005C0FED" w:rsidRDefault="00451752" w:rsidP="001E08E4">
            <w:pPr>
              <w:widowControl w:val="0"/>
              <w:autoSpaceDE w:val="0"/>
              <w:autoSpaceDN w:val="0"/>
              <w:adjustRightInd w:val="0"/>
              <w:spacing w:after="0" w:line="240" w:lineRule="auto"/>
              <w:jc w:val="both"/>
              <w:outlineLvl w:val="4"/>
              <w:rPr>
                <w:rFonts w:ascii="Tahoma" w:hAnsi="Tahoma" w:cs="Tahoma"/>
                <w:sz w:val="24"/>
                <w:szCs w:val="24"/>
              </w:rPr>
            </w:pPr>
            <w:r w:rsidRPr="005C0FED">
              <w:rPr>
                <w:rFonts w:ascii="Tahoma" w:hAnsi="Tahoma" w:cs="Tahoma"/>
                <w:sz w:val="24"/>
                <w:szCs w:val="24"/>
              </w:rPr>
              <w:t xml:space="preserve">Специалисты службы ОТ,ПБиЭ АО «ЕРП», </w:t>
            </w:r>
          </w:p>
          <w:p w14:paraId="5F0CC156" w14:textId="768DDB97" w:rsidR="00451752" w:rsidRPr="005C0FED" w:rsidRDefault="00451752" w:rsidP="001E08E4">
            <w:pPr>
              <w:widowControl w:val="0"/>
              <w:autoSpaceDE w:val="0"/>
              <w:autoSpaceDN w:val="0"/>
              <w:adjustRightInd w:val="0"/>
              <w:spacing w:after="0" w:line="240" w:lineRule="auto"/>
              <w:jc w:val="both"/>
              <w:outlineLvl w:val="4"/>
              <w:rPr>
                <w:rFonts w:ascii="Tahoma" w:hAnsi="Tahoma" w:cs="Tahoma"/>
                <w:sz w:val="24"/>
                <w:szCs w:val="24"/>
              </w:rPr>
            </w:pPr>
            <w:r w:rsidRPr="005C0FED">
              <w:rPr>
                <w:rFonts w:ascii="Tahoma" w:hAnsi="Tahoma" w:cs="Tahoma"/>
                <w:sz w:val="24"/>
                <w:szCs w:val="24"/>
              </w:rPr>
              <w:t>Руководитель и специалисты отдела ОТиПН филиала АО</w:t>
            </w:r>
            <w:r w:rsidR="00F21EDB">
              <w:rPr>
                <w:rFonts w:ascii="Tahoma" w:hAnsi="Tahoma" w:cs="Tahoma"/>
                <w:sz w:val="24"/>
                <w:szCs w:val="24"/>
              </w:rPr>
              <w:t> </w:t>
            </w:r>
            <w:r w:rsidRPr="005C0FED">
              <w:rPr>
                <w:rFonts w:ascii="Tahoma" w:hAnsi="Tahoma" w:cs="Tahoma"/>
                <w:sz w:val="24"/>
                <w:szCs w:val="24"/>
              </w:rPr>
              <w:t>«ЕРП» КСЦ,</w:t>
            </w:r>
          </w:p>
          <w:p w14:paraId="0761E806" w14:textId="3B2E1695" w:rsidR="00451752" w:rsidRPr="005C0FED" w:rsidRDefault="00451752" w:rsidP="001E08E4">
            <w:pPr>
              <w:widowControl w:val="0"/>
              <w:autoSpaceDE w:val="0"/>
              <w:autoSpaceDN w:val="0"/>
              <w:adjustRightInd w:val="0"/>
              <w:spacing w:after="0" w:line="240" w:lineRule="auto"/>
              <w:jc w:val="both"/>
              <w:outlineLvl w:val="4"/>
              <w:rPr>
                <w:rFonts w:ascii="Tahoma" w:hAnsi="Tahoma" w:cs="Tahoma"/>
                <w:sz w:val="24"/>
                <w:szCs w:val="24"/>
              </w:rPr>
            </w:pPr>
            <w:r w:rsidRPr="005C0FED">
              <w:rPr>
                <w:rFonts w:ascii="Tahoma" w:hAnsi="Tahoma" w:cs="Tahoma"/>
                <w:sz w:val="24"/>
                <w:szCs w:val="24"/>
              </w:rPr>
              <w:t>Руководитель и специалисты отдела ОТ,ПиЭБ филиала АО</w:t>
            </w:r>
            <w:r w:rsidR="00F21EDB">
              <w:rPr>
                <w:rFonts w:ascii="Tahoma" w:hAnsi="Tahoma" w:cs="Tahoma"/>
                <w:sz w:val="24"/>
                <w:szCs w:val="24"/>
              </w:rPr>
              <w:t> </w:t>
            </w:r>
            <w:r w:rsidRPr="005C0FED">
              <w:rPr>
                <w:rFonts w:ascii="Tahoma" w:hAnsi="Tahoma" w:cs="Tahoma"/>
                <w:sz w:val="24"/>
                <w:szCs w:val="24"/>
              </w:rPr>
              <w:t xml:space="preserve">«ЕРП» Подтесовская РЭБ флота, </w:t>
            </w:r>
          </w:p>
          <w:p w14:paraId="520ED13F" w14:textId="1D75B69F" w:rsidR="00451752" w:rsidRDefault="00451752" w:rsidP="001E08E4">
            <w:pPr>
              <w:widowControl w:val="0"/>
              <w:autoSpaceDE w:val="0"/>
              <w:autoSpaceDN w:val="0"/>
              <w:adjustRightInd w:val="0"/>
              <w:spacing w:after="0" w:line="240" w:lineRule="auto"/>
              <w:jc w:val="both"/>
              <w:outlineLvl w:val="4"/>
              <w:rPr>
                <w:rFonts w:ascii="Tahoma" w:hAnsi="Tahoma" w:cs="Tahoma"/>
                <w:sz w:val="24"/>
                <w:szCs w:val="24"/>
              </w:rPr>
            </w:pPr>
            <w:r w:rsidRPr="005C0FED">
              <w:rPr>
                <w:rFonts w:ascii="Tahoma" w:hAnsi="Tahoma" w:cs="Tahoma"/>
                <w:sz w:val="24"/>
                <w:szCs w:val="24"/>
              </w:rPr>
              <w:t xml:space="preserve">Специалисты </w:t>
            </w:r>
            <w:r w:rsidR="00F21EDB">
              <w:rPr>
                <w:rFonts w:ascii="Tahoma" w:hAnsi="Tahoma" w:cs="Tahoma"/>
                <w:sz w:val="24"/>
                <w:szCs w:val="24"/>
              </w:rPr>
              <w:t xml:space="preserve">по </w:t>
            </w:r>
            <w:r w:rsidRPr="005C0FED">
              <w:rPr>
                <w:rFonts w:ascii="Tahoma" w:hAnsi="Tahoma" w:cs="Tahoma"/>
                <w:sz w:val="24"/>
                <w:szCs w:val="24"/>
              </w:rPr>
              <w:t xml:space="preserve">ОТиПБ филиала АО «ЕРП» Ермолаевская РЭБ флота, </w:t>
            </w:r>
          </w:p>
          <w:p w14:paraId="47EBBBCA" w14:textId="4688EDF6" w:rsidR="00750D17" w:rsidRPr="009E76B3" w:rsidRDefault="003648F3" w:rsidP="001E08E4">
            <w:pPr>
              <w:widowControl w:val="0"/>
              <w:autoSpaceDE w:val="0"/>
              <w:autoSpaceDN w:val="0"/>
              <w:adjustRightInd w:val="0"/>
              <w:spacing w:after="0" w:line="240" w:lineRule="auto"/>
              <w:jc w:val="both"/>
              <w:outlineLvl w:val="4"/>
              <w:rPr>
                <w:rFonts w:ascii="Tahoma" w:hAnsi="Tahoma" w:cs="Tahoma"/>
                <w:sz w:val="24"/>
                <w:szCs w:val="24"/>
              </w:rPr>
            </w:pPr>
            <w:r w:rsidRPr="009E76B3">
              <w:rPr>
                <w:rFonts w:ascii="Tahoma" w:hAnsi="Tahoma" w:cs="Tahoma"/>
                <w:sz w:val="24"/>
                <w:szCs w:val="24"/>
              </w:rPr>
              <w:t xml:space="preserve">Инженер-диспетчер по движению флота </w:t>
            </w:r>
            <w:r w:rsidR="00750D17" w:rsidRPr="009E76B3">
              <w:rPr>
                <w:rFonts w:ascii="Tahoma" w:hAnsi="Tahoma" w:cs="Tahoma"/>
                <w:sz w:val="24"/>
                <w:szCs w:val="24"/>
              </w:rPr>
              <w:t>Таймырского районного управления,</w:t>
            </w:r>
          </w:p>
          <w:p w14:paraId="1D7E3807" w14:textId="77777777" w:rsidR="00451752" w:rsidRPr="005C0FED" w:rsidRDefault="00451752" w:rsidP="001E08E4">
            <w:pPr>
              <w:widowControl w:val="0"/>
              <w:autoSpaceDE w:val="0"/>
              <w:autoSpaceDN w:val="0"/>
              <w:adjustRightInd w:val="0"/>
              <w:spacing w:after="0" w:line="240" w:lineRule="auto"/>
              <w:jc w:val="both"/>
              <w:outlineLvl w:val="4"/>
              <w:rPr>
                <w:rFonts w:ascii="Tahoma" w:hAnsi="Tahoma" w:cs="Tahoma"/>
                <w:sz w:val="24"/>
                <w:szCs w:val="24"/>
              </w:rPr>
            </w:pPr>
            <w:r w:rsidRPr="005C0FED">
              <w:rPr>
                <w:rFonts w:ascii="Tahoma" w:hAnsi="Tahoma" w:cs="Tahoma"/>
                <w:sz w:val="24"/>
                <w:szCs w:val="24"/>
              </w:rPr>
              <w:t xml:space="preserve">Руководитель и специалисты отдела ОТиЭ АО «КРП», </w:t>
            </w:r>
          </w:p>
          <w:p w14:paraId="0E382BBA" w14:textId="5EEA43EB" w:rsidR="00451752" w:rsidRPr="005C0FED" w:rsidRDefault="00451752" w:rsidP="001E08E4">
            <w:pPr>
              <w:widowControl w:val="0"/>
              <w:autoSpaceDE w:val="0"/>
              <w:autoSpaceDN w:val="0"/>
              <w:adjustRightInd w:val="0"/>
              <w:spacing w:after="60" w:line="240" w:lineRule="auto"/>
              <w:jc w:val="both"/>
              <w:rPr>
                <w:rFonts w:ascii="Tahoma" w:hAnsi="Tahoma" w:cs="Tahoma"/>
                <w:sz w:val="24"/>
                <w:szCs w:val="24"/>
              </w:rPr>
            </w:pPr>
            <w:r w:rsidRPr="005C0FED">
              <w:rPr>
                <w:rFonts w:ascii="Tahoma" w:hAnsi="Tahoma" w:cs="Tahoma"/>
                <w:sz w:val="24"/>
                <w:szCs w:val="24"/>
              </w:rPr>
              <w:t>Руководитель и специалисты управления ПБ,ОТиЭ АО</w:t>
            </w:r>
            <w:r w:rsidR="00F21EDB">
              <w:rPr>
                <w:rFonts w:ascii="Tahoma" w:hAnsi="Tahoma" w:cs="Tahoma"/>
                <w:sz w:val="24"/>
                <w:szCs w:val="24"/>
              </w:rPr>
              <w:t xml:space="preserve"> </w:t>
            </w:r>
            <w:r w:rsidRPr="005C0FED">
              <w:rPr>
                <w:rFonts w:ascii="Tahoma" w:hAnsi="Tahoma" w:cs="Tahoma"/>
                <w:sz w:val="24"/>
                <w:szCs w:val="24"/>
              </w:rPr>
              <w:t>«Лесосибирский порт»</w:t>
            </w:r>
          </w:p>
        </w:tc>
      </w:tr>
      <w:tr w:rsidR="00451752" w:rsidRPr="00991B3B" w14:paraId="18272FD4" w14:textId="77777777" w:rsidTr="00B64B34">
        <w:tc>
          <w:tcPr>
            <w:tcW w:w="2410" w:type="dxa"/>
          </w:tcPr>
          <w:p w14:paraId="38ACE30B" w14:textId="77777777" w:rsidR="00451752" w:rsidRPr="005C0FED" w:rsidRDefault="00451752" w:rsidP="001E08E4">
            <w:pPr>
              <w:widowControl w:val="0"/>
              <w:autoSpaceDE w:val="0"/>
              <w:autoSpaceDN w:val="0"/>
              <w:adjustRightInd w:val="0"/>
              <w:spacing w:after="60" w:line="240" w:lineRule="auto"/>
              <w:rPr>
                <w:rFonts w:ascii="Tahoma" w:hAnsi="Tahoma" w:cs="Tahoma"/>
                <w:bCs/>
                <w:sz w:val="24"/>
                <w:szCs w:val="24"/>
              </w:rPr>
            </w:pPr>
            <w:r w:rsidRPr="005C0FED">
              <w:rPr>
                <w:rFonts w:ascii="Tahoma" w:hAnsi="Tahoma" w:cs="Tahoma"/>
                <w:sz w:val="24"/>
                <w:szCs w:val="24"/>
              </w:rPr>
              <w:t>ПП</w:t>
            </w:r>
          </w:p>
        </w:tc>
        <w:tc>
          <w:tcPr>
            <w:tcW w:w="6662" w:type="dxa"/>
            <w:shd w:val="clear" w:color="auto" w:fill="auto"/>
          </w:tcPr>
          <w:p w14:paraId="5B8F0106" w14:textId="77777777" w:rsidR="00451752" w:rsidRPr="005C0FED" w:rsidRDefault="00451752" w:rsidP="001E08E4">
            <w:pPr>
              <w:widowControl w:val="0"/>
              <w:autoSpaceDE w:val="0"/>
              <w:autoSpaceDN w:val="0"/>
              <w:adjustRightInd w:val="0"/>
              <w:spacing w:after="60" w:line="240" w:lineRule="auto"/>
              <w:jc w:val="both"/>
              <w:rPr>
                <w:rFonts w:ascii="Tahoma" w:hAnsi="Tahoma" w:cs="Tahoma"/>
                <w:bCs/>
                <w:sz w:val="24"/>
                <w:szCs w:val="24"/>
              </w:rPr>
            </w:pPr>
            <w:r w:rsidRPr="005C0FED">
              <w:rPr>
                <w:rFonts w:ascii="Tahoma" w:hAnsi="Tahoma" w:cs="Tahoma"/>
                <w:sz w:val="24"/>
                <w:szCs w:val="24"/>
              </w:rPr>
              <w:t xml:space="preserve">Производственное подразделение </w:t>
            </w:r>
          </w:p>
        </w:tc>
      </w:tr>
      <w:tr w:rsidR="00451752" w:rsidRPr="00991B3B" w14:paraId="408E5798" w14:textId="77777777" w:rsidTr="00B64B34">
        <w:tc>
          <w:tcPr>
            <w:tcW w:w="2410" w:type="dxa"/>
          </w:tcPr>
          <w:p w14:paraId="32629A07" w14:textId="77777777" w:rsidR="00451752" w:rsidRPr="005C0FED" w:rsidRDefault="00451752" w:rsidP="001E08E4">
            <w:pPr>
              <w:widowControl w:val="0"/>
              <w:autoSpaceDE w:val="0"/>
              <w:autoSpaceDN w:val="0"/>
              <w:adjustRightInd w:val="0"/>
              <w:spacing w:after="60" w:line="240" w:lineRule="auto"/>
              <w:rPr>
                <w:rFonts w:ascii="Tahoma" w:hAnsi="Tahoma" w:cs="Tahoma"/>
                <w:sz w:val="24"/>
                <w:szCs w:val="24"/>
              </w:rPr>
            </w:pPr>
            <w:r w:rsidRPr="005C0FED">
              <w:rPr>
                <w:rFonts w:ascii="Tahoma" w:hAnsi="Tahoma" w:cs="Tahoma"/>
                <w:sz w:val="24"/>
                <w:szCs w:val="24"/>
              </w:rPr>
              <w:t>СП</w:t>
            </w:r>
          </w:p>
        </w:tc>
        <w:tc>
          <w:tcPr>
            <w:tcW w:w="6662" w:type="dxa"/>
            <w:shd w:val="clear" w:color="auto" w:fill="auto"/>
          </w:tcPr>
          <w:p w14:paraId="0BBBD95C" w14:textId="77777777" w:rsidR="00451752" w:rsidRPr="005C0FED" w:rsidRDefault="00451752" w:rsidP="001E08E4">
            <w:pPr>
              <w:widowControl w:val="0"/>
              <w:autoSpaceDE w:val="0"/>
              <w:autoSpaceDN w:val="0"/>
              <w:adjustRightInd w:val="0"/>
              <w:spacing w:after="60" w:line="240" w:lineRule="auto"/>
              <w:jc w:val="both"/>
              <w:rPr>
                <w:rFonts w:ascii="Tahoma" w:hAnsi="Tahoma" w:cs="Tahoma"/>
                <w:sz w:val="24"/>
                <w:szCs w:val="24"/>
              </w:rPr>
            </w:pPr>
            <w:r w:rsidRPr="005C0FED">
              <w:rPr>
                <w:rFonts w:ascii="Tahoma" w:hAnsi="Tahoma" w:cs="Tahoma"/>
                <w:sz w:val="24"/>
                <w:szCs w:val="24"/>
              </w:rPr>
              <w:t>Структурное подразделение</w:t>
            </w:r>
          </w:p>
        </w:tc>
      </w:tr>
      <w:tr w:rsidR="00451752" w:rsidRPr="00991B3B" w14:paraId="0C2A5482" w14:textId="77777777" w:rsidTr="00DE630A">
        <w:tc>
          <w:tcPr>
            <w:tcW w:w="2410" w:type="dxa"/>
          </w:tcPr>
          <w:p w14:paraId="2FC32C66"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ВСП</w:t>
            </w:r>
          </w:p>
        </w:tc>
        <w:tc>
          <w:tcPr>
            <w:tcW w:w="6662" w:type="dxa"/>
          </w:tcPr>
          <w:p w14:paraId="6D8B1826"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Внутриструктурное подразделение</w:t>
            </w:r>
            <w:r w:rsidR="007D160A">
              <w:rPr>
                <w:rFonts w:ascii="Tahoma" w:hAnsi="Tahoma" w:cs="Tahoma"/>
                <w:sz w:val="24"/>
                <w:szCs w:val="24"/>
              </w:rPr>
              <w:t xml:space="preserve"> </w:t>
            </w:r>
            <w:r w:rsidR="007D160A" w:rsidRPr="007D160A">
              <w:rPr>
                <w:rFonts w:ascii="Tahoma" w:hAnsi="Tahoma" w:cs="Tahoma"/>
                <w:sz w:val="24"/>
                <w:szCs w:val="24"/>
              </w:rPr>
              <w:t>(грузовой район, цех, отдел, служба)</w:t>
            </w:r>
          </w:p>
        </w:tc>
      </w:tr>
      <w:tr w:rsidR="00451752" w:rsidRPr="00991B3B" w14:paraId="7AEAF371" w14:textId="77777777" w:rsidTr="00B64B34">
        <w:tc>
          <w:tcPr>
            <w:tcW w:w="2410" w:type="dxa"/>
          </w:tcPr>
          <w:p w14:paraId="4EF8A584" w14:textId="77777777" w:rsidR="00451752" w:rsidRPr="00991B3B" w:rsidRDefault="00451752"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Происшествие</w:t>
            </w:r>
          </w:p>
        </w:tc>
        <w:tc>
          <w:tcPr>
            <w:tcW w:w="6662" w:type="dxa"/>
            <w:shd w:val="clear" w:color="auto" w:fill="auto"/>
          </w:tcPr>
          <w:p w14:paraId="33F28BD3" w14:textId="77777777" w:rsidR="00451752" w:rsidRPr="00991B3B" w:rsidRDefault="00451752"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 xml:space="preserve">Незапланированное опасное (рисковое) событие или последовательность событий, при котором опасность </w:t>
            </w:r>
            <w:r w:rsidRPr="00991B3B">
              <w:rPr>
                <w:rFonts w:ascii="Tahoma" w:hAnsi="Tahoma" w:cs="Tahoma"/>
                <w:sz w:val="24"/>
                <w:szCs w:val="24"/>
              </w:rPr>
              <w:lastRenderedPageBreak/>
              <w:t>вышла из-под контроля и привела или могла привести к неблагоприятным последствиям для жизни и здоровья людей и/или окружающей среды, и/или материа</w:t>
            </w:r>
            <w:r>
              <w:rPr>
                <w:rFonts w:ascii="Tahoma" w:hAnsi="Tahoma" w:cs="Tahoma"/>
                <w:sz w:val="24"/>
                <w:szCs w:val="24"/>
              </w:rPr>
              <w:t xml:space="preserve">льных активов, и/или репутации </w:t>
            </w:r>
            <w:r w:rsidRPr="005C0FED">
              <w:rPr>
                <w:rFonts w:ascii="Tahoma" w:hAnsi="Tahoma" w:cs="Tahoma"/>
                <w:sz w:val="24"/>
                <w:szCs w:val="24"/>
              </w:rPr>
              <w:t>Общества/Организации</w:t>
            </w:r>
          </w:p>
        </w:tc>
      </w:tr>
      <w:tr w:rsidR="00451752" w:rsidRPr="00991B3B" w14:paraId="26B57FB5" w14:textId="77777777" w:rsidTr="00B64B34">
        <w:tc>
          <w:tcPr>
            <w:tcW w:w="2410" w:type="dxa"/>
          </w:tcPr>
          <w:p w14:paraId="228A356E" w14:textId="77777777" w:rsidR="00451752" w:rsidRPr="00991B3B" w:rsidRDefault="00451752"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lastRenderedPageBreak/>
              <w:t xml:space="preserve">Происшествие, связанное с производством </w:t>
            </w:r>
          </w:p>
        </w:tc>
        <w:tc>
          <w:tcPr>
            <w:tcW w:w="6662" w:type="dxa"/>
            <w:shd w:val="clear" w:color="auto" w:fill="auto"/>
          </w:tcPr>
          <w:p w14:paraId="2B308EB6" w14:textId="69B526E1" w:rsidR="00451752" w:rsidRPr="00991B3B" w:rsidRDefault="00451752" w:rsidP="001E08E4">
            <w:pPr>
              <w:pStyle w:val="s03"/>
              <w:keepNext w:val="0"/>
              <w:numPr>
                <w:ilvl w:val="0"/>
                <w:numId w:val="6"/>
              </w:numPr>
              <w:tabs>
                <w:tab w:val="clear" w:pos="1134"/>
                <w:tab w:val="left" w:pos="264"/>
                <w:tab w:val="left" w:pos="993"/>
              </w:tabs>
              <w:spacing w:before="0" w:after="60"/>
              <w:ind w:left="0" w:firstLine="0"/>
              <w:rPr>
                <w:rFonts w:ascii="Tahoma" w:hAnsi="Tahoma" w:cs="Tahoma"/>
                <w:sz w:val="24"/>
                <w:szCs w:val="24"/>
              </w:rPr>
            </w:pPr>
            <w:r w:rsidRPr="00991B3B">
              <w:rPr>
                <w:rFonts w:ascii="Tahoma" w:hAnsi="Tahoma" w:cs="Tahoma"/>
                <w:sz w:val="24"/>
                <w:szCs w:val="24"/>
              </w:rPr>
              <w:t>Несчастный случай, подлежащий расследованию и учету в соответствии со ст.</w:t>
            </w:r>
            <w:r w:rsidR="00F21EDB">
              <w:rPr>
                <w:rFonts w:ascii="Tahoma" w:hAnsi="Tahoma" w:cs="Tahoma"/>
                <w:sz w:val="24"/>
                <w:szCs w:val="24"/>
              </w:rPr>
              <w:t xml:space="preserve"> </w:t>
            </w:r>
            <w:r w:rsidRPr="00991B3B">
              <w:rPr>
                <w:rFonts w:ascii="Tahoma" w:hAnsi="Tahoma" w:cs="Tahoma"/>
                <w:sz w:val="24"/>
                <w:szCs w:val="24"/>
              </w:rPr>
              <w:t>227 Трудового кодекса РФ.</w:t>
            </w:r>
          </w:p>
          <w:p w14:paraId="00DF961E" w14:textId="2D739A6E" w:rsidR="00451752" w:rsidRPr="00991B3B" w:rsidRDefault="00451752" w:rsidP="001E08E4">
            <w:pPr>
              <w:pStyle w:val="s03"/>
              <w:keepNext w:val="0"/>
              <w:numPr>
                <w:ilvl w:val="0"/>
                <w:numId w:val="6"/>
              </w:numPr>
              <w:tabs>
                <w:tab w:val="clear" w:pos="1134"/>
                <w:tab w:val="left" w:pos="264"/>
                <w:tab w:val="left" w:pos="993"/>
              </w:tabs>
              <w:spacing w:before="0" w:after="60"/>
              <w:ind w:left="0" w:firstLine="0"/>
              <w:rPr>
                <w:rFonts w:ascii="Tahoma" w:hAnsi="Tahoma" w:cs="Tahoma"/>
                <w:sz w:val="24"/>
                <w:szCs w:val="24"/>
              </w:rPr>
            </w:pPr>
            <w:r w:rsidRPr="00991B3B">
              <w:rPr>
                <w:rFonts w:ascii="Tahoma" w:hAnsi="Tahoma" w:cs="Tahoma"/>
                <w:sz w:val="24"/>
                <w:szCs w:val="24"/>
              </w:rPr>
              <w:t xml:space="preserve">Профессиональное заболевание, подлежащее расследованию и учету в соответствии с </w:t>
            </w:r>
            <w:r w:rsidR="00F21EDB">
              <w:rPr>
                <w:rFonts w:ascii="Tahoma" w:hAnsi="Tahoma" w:cs="Tahoma"/>
                <w:sz w:val="24"/>
                <w:szCs w:val="24"/>
              </w:rPr>
              <w:t>п</w:t>
            </w:r>
            <w:r w:rsidRPr="00991B3B">
              <w:rPr>
                <w:rFonts w:ascii="Tahoma" w:hAnsi="Tahoma" w:cs="Tahoma"/>
                <w:sz w:val="24"/>
                <w:szCs w:val="24"/>
              </w:rPr>
              <w:t>остановлением Правительства РФ от 05.07.2022 № 1206.</w:t>
            </w:r>
          </w:p>
          <w:p w14:paraId="1C8EA0A4" w14:textId="3DA25840" w:rsidR="00451752" w:rsidRPr="00991B3B" w:rsidRDefault="00451752" w:rsidP="001E08E4">
            <w:pPr>
              <w:pStyle w:val="s03"/>
              <w:keepNext w:val="0"/>
              <w:numPr>
                <w:ilvl w:val="0"/>
                <w:numId w:val="6"/>
              </w:numPr>
              <w:tabs>
                <w:tab w:val="clear" w:pos="1134"/>
                <w:tab w:val="left" w:pos="264"/>
                <w:tab w:val="left" w:pos="993"/>
              </w:tabs>
              <w:spacing w:before="0" w:after="60"/>
              <w:ind w:left="0" w:firstLine="0"/>
              <w:rPr>
                <w:rFonts w:ascii="Tahoma" w:hAnsi="Tahoma" w:cs="Tahoma"/>
                <w:sz w:val="24"/>
                <w:szCs w:val="24"/>
              </w:rPr>
            </w:pPr>
            <w:r w:rsidRPr="00991B3B">
              <w:rPr>
                <w:rFonts w:ascii="Tahoma" w:hAnsi="Tahoma" w:cs="Tahoma"/>
                <w:sz w:val="24"/>
                <w:szCs w:val="24"/>
              </w:rPr>
              <w:t xml:space="preserve">Другие происшествия в соответствии с Классификатором происшествий </w:t>
            </w:r>
            <w:hyperlink w:anchor="_Приложение_Б_Классификатор" w:history="1">
              <w:r w:rsidRPr="00991B3B">
                <w:rPr>
                  <w:rStyle w:val="a7"/>
                  <w:rFonts w:ascii="Tahoma" w:hAnsi="Tahoma" w:cs="Tahoma"/>
                  <w:sz w:val="24"/>
                  <w:szCs w:val="24"/>
                </w:rPr>
                <w:t>Приложение Б</w:t>
              </w:r>
            </w:hyperlink>
            <w:r w:rsidRPr="00991B3B">
              <w:rPr>
                <w:rFonts w:ascii="Tahoma" w:hAnsi="Tahoma" w:cs="Tahoma"/>
                <w:sz w:val="24"/>
                <w:szCs w:val="24"/>
              </w:rPr>
              <w:t xml:space="preserve">, произошедшие с участием работников, иных третьих лиц и имущества </w:t>
            </w:r>
            <w:r w:rsidR="00F21EDB">
              <w:rPr>
                <w:rFonts w:ascii="Tahoma" w:hAnsi="Tahoma" w:cs="Tahoma"/>
                <w:sz w:val="24"/>
                <w:szCs w:val="24"/>
              </w:rPr>
              <w:t>Общества/Организаций</w:t>
            </w:r>
            <w:r w:rsidR="00F21EDB" w:rsidRPr="00991B3B">
              <w:rPr>
                <w:rFonts w:ascii="Tahoma" w:hAnsi="Tahoma" w:cs="Tahoma"/>
                <w:sz w:val="24"/>
                <w:szCs w:val="24"/>
              </w:rPr>
              <w:t xml:space="preserve"> </w:t>
            </w:r>
            <w:r w:rsidRPr="00991B3B">
              <w:rPr>
                <w:rFonts w:ascii="Tahoma" w:hAnsi="Tahoma" w:cs="Tahoma"/>
                <w:sz w:val="24"/>
                <w:szCs w:val="24"/>
              </w:rPr>
              <w:t xml:space="preserve">(кроме случаев, приведенных в исключениях </w:t>
            </w:r>
            <w:hyperlink w:anchor="_Приложение_Г_Порядок" w:history="1">
              <w:r w:rsidRPr="00991B3B">
                <w:rPr>
                  <w:rStyle w:val="a7"/>
                  <w:rFonts w:ascii="Tahoma" w:hAnsi="Tahoma" w:cs="Tahoma"/>
                  <w:sz w:val="24"/>
                  <w:szCs w:val="24"/>
                </w:rPr>
                <w:t>Приложения Г</w:t>
              </w:r>
            </w:hyperlink>
            <w:r w:rsidRPr="00991B3B">
              <w:rPr>
                <w:rFonts w:ascii="Tahoma" w:hAnsi="Tahoma" w:cs="Tahoma"/>
                <w:sz w:val="24"/>
                <w:szCs w:val="24"/>
              </w:rPr>
              <w:t xml:space="preserve">) в процессе деятельности </w:t>
            </w:r>
            <w:r w:rsidR="00F21EDB">
              <w:rPr>
                <w:rFonts w:ascii="Tahoma" w:hAnsi="Tahoma" w:cs="Tahoma"/>
                <w:sz w:val="24"/>
                <w:szCs w:val="24"/>
              </w:rPr>
              <w:t>Общества/Организаций</w:t>
            </w:r>
          </w:p>
        </w:tc>
      </w:tr>
      <w:tr w:rsidR="00451752" w:rsidRPr="00991B3B" w14:paraId="4510BFCD" w14:textId="77777777" w:rsidTr="00B64B34">
        <w:tc>
          <w:tcPr>
            <w:tcW w:w="2410" w:type="dxa"/>
          </w:tcPr>
          <w:p w14:paraId="1BF116B7" w14:textId="77777777" w:rsidR="00451752" w:rsidRPr="00991B3B" w:rsidRDefault="00451752"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Работник подрядной/ субподрядной организации</w:t>
            </w:r>
          </w:p>
        </w:tc>
        <w:tc>
          <w:tcPr>
            <w:tcW w:w="6662" w:type="dxa"/>
            <w:shd w:val="clear" w:color="auto" w:fill="auto"/>
          </w:tcPr>
          <w:p w14:paraId="0B011F0C" w14:textId="77777777" w:rsidR="00451752" w:rsidRPr="00991B3B" w:rsidRDefault="00451752"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Лицо, находящееся с подрядной организацией или субподрядной организацией в трудовых отношениях, либо являющийся исполнителем по гражданско-правовому договору.</w:t>
            </w:r>
          </w:p>
        </w:tc>
      </w:tr>
      <w:tr w:rsidR="00451752" w:rsidRPr="00991B3B" w14:paraId="208619A2" w14:textId="77777777" w:rsidTr="00B64B34">
        <w:tc>
          <w:tcPr>
            <w:tcW w:w="2410" w:type="dxa"/>
          </w:tcPr>
          <w:p w14:paraId="2E9AF2A7"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РОКС НН</w:t>
            </w:r>
          </w:p>
        </w:tc>
        <w:tc>
          <w:tcPr>
            <w:tcW w:w="6662" w:type="dxa"/>
          </w:tcPr>
          <w:p w14:paraId="095BC44B"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highlight w:val="yellow"/>
              </w:rPr>
            </w:pPr>
            <w:r w:rsidRPr="00991B3B">
              <w:rPr>
                <w:rFonts w:ascii="Tahoma" w:hAnsi="Tahoma" w:cs="Tahoma"/>
                <w:sz w:val="24"/>
                <w:szCs w:val="24"/>
              </w:rPr>
              <w:t>Российские организации корпоративной структуры, входящие в Группу компаний «Норильский никель»</w:t>
            </w:r>
          </w:p>
        </w:tc>
      </w:tr>
      <w:tr w:rsidR="00451752" w:rsidRPr="00991B3B" w:rsidDel="00D10EFF" w14:paraId="4DD91D34" w14:textId="77777777" w:rsidTr="00B64B34">
        <w:tc>
          <w:tcPr>
            <w:tcW w:w="2410" w:type="dxa"/>
          </w:tcPr>
          <w:p w14:paraId="53923205" w14:textId="77777777" w:rsidR="00451752" w:rsidRPr="00991B3B" w:rsidDel="00D10EFF" w:rsidRDefault="00451752" w:rsidP="001E08E4">
            <w:pPr>
              <w:widowControl w:val="0"/>
              <w:autoSpaceDE w:val="0"/>
              <w:autoSpaceDN w:val="0"/>
              <w:adjustRightInd w:val="0"/>
              <w:spacing w:after="60" w:line="240" w:lineRule="auto"/>
              <w:rPr>
                <w:rFonts w:ascii="Tahoma" w:hAnsi="Tahoma" w:cs="Tahoma"/>
                <w:sz w:val="24"/>
                <w:szCs w:val="24"/>
              </w:rPr>
            </w:pPr>
            <w:r w:rsidRPr="00991B3B">
              <w:rPr>
                <w:rFonts w:ascii="Tahoma" w:hAnsi="Tahoma" w:cs="Tahoma"/>
                <w:sz w:val="24"/>
                <w:szCs w:val="24"/>
              </w:rPr>
              <w:t>РФ</w:t>
            </w:r>
          </w:p>
        </w:tc>
        <w:tc>
          <w:tcPr>
            <w:tcW w:w="6662" w:type="dxa"/>
          </w:tcPr>
          <w:p w14:paraId="2A95BF50" w14:textId="77777777" w:rsidR="00451752" w:rsidRPr="00991B3B" w:rsidDel="00D10EFF" w:rsidRDefault="00451752" w:rsidP="001E08E4">
            <w:pPr>
              <w:widowControl w:val="0"/>
              <w:autoSpaceDE w:val="0"/>
              <w:autoSpaceDN w:val="0"/>
              <w:adjustRightInd w:val="0"/>
              <w:spacing w:after="60" w:line="240" w:lineRule="auto"/>
              <w:jc w:val="both"/>
              <w:rPr>
                <w:rFonts w:ascii="Tahoma" w:hAnsi="Tahoma" w:cs="Tahoma"/>
                <w:sz w:val="24"/>
                <w:szCs w:val="24"/>
              </w:rPr>
            </w:pPr>
            <w:r w:rsidRPr="00991B3B">
              <w:rPr>
                <w:rFonts w:ascii="Tahoma" w:hAnsi="Tahoma" w:cs="Tahoma"/>
                <w:sz w:val="24"/>
                <w:szCs w:val="24"/>
              </w:rPr>
              <w:t>Российская Федерация</w:t>
            </w:r>
          </w:p>
        </w:tc>
      </w:tr>
      <w:tr w:rsidR="00451752" w:rsidRPr="00991B3B" w14:paraId="4A0CE4A6" w14:textId="77777777" w:rsidTr="00B64B34">
        <w:tc>
          <w:tcPr>
            <w:tcW w:w="2410" w:type="dxa"/>
          </w:tcPr>
          <w:p w14:paraId="02B64EF7"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СубПО</w:t>
            </w:r>
          </w:p>
        </w:tc>
        <w:tc>
          <w:tcPr>
            <w:tcW w:w="6662" w:type="dxa"/>
          </w:tcPr>
          <w:p w14:paraId="27001AB2"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Субподрядная организация</w:t>
            </w:r>
          </w:p>
        </w:tc>
      </w:tr>
      <w:tr w:rsidR="00451752" w:rsidRPr="00991B3B" w14:paraId="1D57D4E6" w14:textId="77777777" w:rsidTr="00B64B34">
        <w:tc>
          <w:tcPr>
            <w:tcW w:w="2410" w:type="dxa"/>
          </w:tcPr>
          <w:p w14:paraId="6BAC97CF"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ТС</w:t>
            </w:r>
          </w:p>
        </w:tc>
        <w:tc>
          <w:tcPr>
            <w:tcW w:w="6662" w:type="dxa"/>
          </w:tcPr>
          <w:p w14:paraId="5748C26E"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Транспортное средство</w:t>
            </w:r>
          </w:p>
        </w:tc>
      </w:tr>
      <w:tr w:rsidR="00451752" w:rsidRPr="00991B3B" w14:paraId="4578C064" w14:textId="77777777" w:rsidTr="00B64B34">
        <w:tc>
          <w:tcPr>
            <w:tcW w:w="2410" w:type="dxa"/>
          </w:tcPr>
          <w:p w14:paraId="4D8F345A" w14:textId="77777777" w:rsidR="00451752" w:rsidRPr="00991B3B" w:rsidRDefault="00451752" w:rsidP="001E08E4">
            <w:pPr>
              <w:widowControl w:val="0"/>
              <w:autoSpaceDE w:val="0"/>
              <w:autoSpaceDN w:val="0"/>
              <w:adjustRightInd w:val="0"/>
              <w:spacing w:after="60" w:line="240" w:lineRule="auto"/>
              <w:rPr>
                <w:rFonts w:ascii="Tahoma" w:hAnsi="Tahoma" w:cs="Tahoma"/>
                <w:bCs/>
                <w:sz w:val="24"/>
                <w:szCs w:val="24"/>
              </w:rPr>
            </w:pPr>
            <w:r w:rsidRPr="00991B3B">
              <w:rPr>
                <w:rFonts w:ascii="Tahoma" w:hAnsi="Tahoma" w:cs="Tahoma"/>
                <w:sz w:val="24"/>
                <w:szCs w:val="24"/>
              </w:rPr>
              <w:t>УК</w:t>
            </w:r>
          </w:p>
        </w:tc>
        <w:tc>
          <w:tcPr>
            <w:tcW w:w="6662" w:type="dxa"/>
          </w:tcPr>
          <w:p w14:paraId="09D82E66" w14:textId="77777777" w:rsidR="00451752" w:rsidRPr="00991B3B" w:rsidRDefault="00451752" w:rsidP="001E08E4">
            <w:pPr>
              <w:widowControl w:val="0"/>
              <w:autoSpaceDE w:val="0"/>
              <w:autoSpaceDN w:val="0"/>
              <w:adjustRightInd w:val="0"/>
              <w:spacing w:after="60" w:line="240" w:lineRule="auto"/>
              <w:jc w:val="both"/>
              <w:rPr>
                <w:rFonts w:ascii="Tahoma" w:hAnsi="Tahoma" w:cs="Tahoma"/>
                <w:bCs/>
                <w:sz w:val="24"/>
                <w:szCs w:val="24"/>
              </w:rPr>
            </w:pPr>
            <w:r w:rsidRPr="00991B3B">
              <w:rPr>
                <w:rFonts w:ascii="Tahoma" w:hAnsi="Tahoma" w:cs="Tahoma"/>
                <w:sz w:val="24"/>
                <w:szCs w:val="24"/>
              </w:rPr>
              <w:t>Уровень комиссии</w:t>
            </w:r>
          </w:p>
        </w:tc>
      </w:tr>
    </w:tbl>
    <w:p w14:paraId="4479A527" w14:textId="1D1E3A99" w:rsidR="00F7173C" w:rsidRPr="00991B3B" w:rsidRDefault="00F7173C" w:rsidP="001E08E4">
      <w:pPr>
        <w:pStyle w:val="s01"/>
        <w:keepNext w:val="0"/>
        <w:keepLines w:val="0"/>
        <w:tabs>
          <w:tab w:val="num" w:pos="993"/>
        </w:tabs>
        <w:spacing w:before="120"/>
        <w:ind w:left="0" w:firstLine="709"/>
        <w:rPr>
          <w:rFonts w:ascii="Tahoma" w:hAnsi="Tahoma" w:cs="Tahoma"/>
          <w:szCs w:val="24"/>
        </w:rPr>
      </w:pPr>
      <w:bookmarkStart w:id="34" w:name="_Toc137802606"/>
      <w:r w:rsidRPr="00991B3B">
        <w:rPr>
          <w:rFonts w:ascii="Tahoma" w:hAnsi="Tahoma" w:cs="Tahoma"/>
          <w:szCs w:val="24"/>
        </w:rPr>
        <w:t>Цели и задачи Стандарта</w:t>
      </w:r>
      <w:bookmarkEnd w:id="34"/>
    </w:p>
    <w:p w14:paraId="09C1A76E" w14:textId="77777777" w:rsidR="00F7173C" w:rsidRPr="00991B3B" w:rsidRDefault="00F7173C" w:rsidP="001E08E4">
      <w:pPr>
        <w:pStyle w:val="s02"/>
        <w:keepNext w:val="0"/>
        <w:keepLines w:val="0"/>
        <w:spacing w:before="0" w:after="60"/>
        <w:ind w:left="0" w:firstLine="709"/>
        <w:rPr>
          <w:rFonts w:ascii="Tahoma" w:hAnsi="Tahoma" w:cs="Tahoma"/>
          <w:b w:val="0"/>
          <w:sz w:val="24"/>
          <w:szCs w:val="24"/>
        </w:rPr>
      </w:pPr>
      <w:bookmarkStart w:id="35" w:name="_Toc119512905"/>
      <w:r w:rsidRPr="00991B3B">
        <w:rPr>
          <w:rFonts w:ascii="Tahoma" w:hAnsi="Tahoma" w:cs="Tahoma"/>
          <w:b w:val="0"/>
          <w:sz w:val="24"/>
          <w:szCs w:val="24"/>
        </w:rPr>
        <w:t>Цели Стандарта:</w:t>
      </w:r>
      <w:bookmarkEnd w:id="35"/>
    </w:p>
    <w:p w14:paraId="6540EDC4" w14:textId="4F74E290" w:rsidR="00F7173C" w:rsidRPr="00172F01" w:rsidRDefault="0086539C" w:rsidP="001E08E4">
      <w:pPr>
        <w:pStyle w:val="aa"/>
        <w:widowControl w:val="0"/>
        <w:numPr>
          <w:ilvl w:val="0"/>
          <w:numId w:val="3"/>
        </w:numPr>
        <w:tabs>
          <w:tab w:val="left" w:pos="993"/>
        </w:tabs>
        <w:spacing w:after="60" w:line="240" w:lineRule="auto"/>
        <w:ind w:left="0" w:firstLine="709"/>
        <w:contextualSpacing w:val="0"/>
        <w:jc w:val="both"/>
        <w:rPr>
          <w:rFonts w:ascii="Tahoma" w:hAnsi="Tahoma" w:cs="Tahoma"/>
          <w:sz w:val="24"/>
          <w:szCs w:val="24"/>
        </w:rPr>
      </w:pPr>
      <w:r w:rsidRPr="00172F01">
        <w:rPr>
          <w:rFonts w:ascii="Tahoma" w:hAnsi="Tahoma" w:cs="Tahoma"/>
          <w:sz w:val="24"/>
          <w:szCs w:val="24"/>
        </w:rPr>
        <w:t xml:space="preserve">Обеспечение своевременного </w:t>
      </w:r>
      <w:r w:rsidR="00F7173C" w:rsidRPr="00172F01">
        <w:rPr>
          <w:rFonts w:ascii="Tahoma" w:hAnsi="Tahoma" w:cs="Tahoma"/>
          <w:sz w:val="24"/>
          <w:szCs w:val="24"/>
        </w:rPr>
        <w:t>информировани</w:t>
      </w:r>
      <w:r w:rsidRPr="00172F01">
        <w:rPr>
          <w:rFonts w:ascii="Tahoma" w:hAnsi="Tahoma" w:cs="Tahoma"/>
          <w:sz w:val="24"/>
          <w:szCs w:val="24"/>
        </w:rPr>
        <w:t>я</w:t>
      </w:r>
      <w:r w:rsidR="00F7173C" w:rsidRPr="00172F01">
        <w:rPr>
          <w:rFonts w:ascii="Tahoma" w:hAnsi="Tahoma" w:cs="Tahoma"/>
          <w:sz w:val="24"/>
          <w:szCs w:val="24"/>
        </w:rPr>
        <w:t xml:space="preserve"> руководства </w:t>
      </w:r>
      <w:r w:rsidR="00A42339" w:rsidRPr="00172F01">
        <w:rPr>
          <w:rFonts w:ascii="Tahoma" w:hAnsi="Tahoma" w:cs="Tahoma"/>
          <w:sz w:val="24"/>
          <w:szCs w:val="24"/>
        </w:rPr>
        <w:t xml:space="preserve">Общества/Организаций, </w:t>
      </w:r>
      <w:r w:rsidR="00F7173C" w:rsidRPr="00172F01">
        <w:rPr>
          <w:rFonts w:ascii="Tahoma" w:hAnsi="Tahoma" w:cs="Tahoma"/>
          <w:sz w:val="24"/>
          <w:szCs w:val="24"/>
        </w:rPr>
        <w:t xml:space="preserve">Компании, </w:t>
      </w:r>
      <w:r w:rsidR="00A03D58" w:rsidRPr="00172F01">
        <w:rPr>
          <w:rFonts w:ascii="Tahoma" w:hAnsi="Tahoma" w:cs="Tahoma"/>
          <w:sz w:val="24"/>
          <w:szCs w:val="24"/>
        </w:rPr>
        <w:t>производственных</w:t>
      </w:r>
      <w:r w:rsidR="005C0FED" w:rsidRPr="00172F01">
        <w:rPr>
          <w:rFonts w:ascii="Tahoma" w:hAnsi="Tahoma" w:cs="Tahoma"/>
          <w:sz w:val="24"/>
          <w:szCs w:val="24"/>
        </w:rPr>
        <w:t xml:space="preserve">, </w:t>
      </w:r>
      <w:r w:rsidR="00DF5054" w:rsidRPr="00172F01">
        <w:rPr>
          <w:rFonts w:ascii="Tahoma" w:hAnsi="Tahoma" w:cs="Tahoma"/>
          <w:sz w:val="24"/>
          <w:szCs w:val="24"/>
        </w:rPr>
        <w:t xml:space="preserve">структурных </w:t>
      </w:r>
      <w:r w:rsidR="005C0FED" w:rsidRPr="00172F01">
        <w:rPr>
          <w:rFonts w:ascii="Tahoma" w:hAnsi="Tahoma" w:cs="Tahoma"/>
          <w:sz w:val="24"/>
          <w:szCs w:val="24"/>
        </w:rPr>
        <w:t xml:space="preserve">и внутриструктурных </w:t>
      </w:r>
      <w:r w:rsidR="00A03D58" w:rsidRPr="00172F01">
        <w:rPr>
          <w:rFonts w:ascii="Tahoma" w:hAnsi="Tahoma" w:cs="Tahoma"/>
          <w:sz w:val="24"/>
          <w:szCs w:val="24"/>
        </w:rPr>
        <w:t xml:space="preserve">подразделений </w:t>
      </w:r>
      <w:r w:rsidR="00DF5054" w:rsidRPr="00172F01">
        <w:rPr>
          <w:rFonts w:ascii="Tahoma" w:hAnsi="Tahoma" w:cs="Tahoma"/>
          <w:sz w:val="24"/>
          <w:szCs w:val="24"/>
        </w:rPr>
        <w:t xml:space="preserve">Общества/Организаций </w:t>
      </w:r>
      <w:r w:rsidR="00A03D58" w:rsidRPr="00172F01">
        <w:rPr>
          <w:rFonts w:ascii="Tahoma" w:hAnsi="Tahoma" w:cs="Tahoma"/>
          <w:sz w:val="24"/>
          <w:szCs w:val="24"/>
        </w:rPr>
        <w:t xml:space="preserve">(далее – </w:t>
      </w:r>
      <w:r w:rsidR="00F7173C" w:rsidRPr="00172F01">
        <w:rPr>
          <w:rFonts w:ascii="Tahoma" w:hAnsi="Tahoma" w:cs="Tahoma"/>
          <w:sz w:val="24"/>
          <w:szCs w:val="24"/>
        </w:rPr>
        <w:t>ПП</w:t>
      </w:r>
      <w:r w:rsidR="00DF5054" w:rsidRPr="00172F01">
        <w:rPr>
          <w:rFonts w:ascii="Tahoma" w:hAnsi="Tahoma" w:cs="Tahoma"/>
          <w:sz w:val="24"/>
          <w:szCs w:val="24"/>
        </w:rPr>
        <w:t>,</w:t>
      </w:r>
      <w:r w:rsidR="00162F6D">
        <w:rPr>
          <w:rFonts w:ascii="Tahoma" w:hAnsi="Tahoma" w:cs="Tahoma"/>
          <w:sz w:val="24"/>
          <w:szCs w:val="24"/>
        </w:rPr>
        <w:t xml:space="preserve"> </w:t>
      </w:r>
      <w:r w:rsidR="00DF5054" w:rsidRPr="00172F01">
        <w:rPr>
          <w:rFonts w:ascii="Tahoma" w:hAnsi="Tahoma" w:cs="Tahoma"/>
          <w:sz w:val="24"/>
          <w:szCs w:val="24"/>
        </w:rPr>
        <w:t>СП</w:t>
      </w:r>
      <w:r w:rsidR="00172F01" w:rsidRPr="00172F01">
        <w:rPr>
          <w:rFonts w:ascii="Tahoma" w:hAnsi="Tahoma" w:cs="Tahoma"/>
          <w:sz w:val="24"/>
          <w:szCs w:val="24"/>
        </w:rPr>
        <w:t>, ВСП</w:t>
      </w:r>
      <w:r w:rsidR="00A03D58" w:rsidRPr="00172F01">
        <w:rPr>
          <w:rFonts w:ascii="Tahoma" w:hAnsi="Tahoma" w:cs="Tahoma"/>
          <w:sz w:val="24"/>
          <w:szCs w:val="24"/>
        </w:rPr>
        <w:t>)</w:t>
      </w:r>
      <w:r w:rsidR="00944F20" w:rsidRPr="00172F01">
        <w:rPr>
          <w:rFonts w:ascii="Tahoma" w:hAnsi="Tahoma" w:cs="Tahoma"/>
          <w:sz w:val="24"/>
          <w:szCs w:val="24"/>
        </w:rPr>
        <w:t>, Департамента общественных связей Компании</w:t>
      </w:r>
      <w:r w:rsidR="00A42339" w:rsidRPr="00172F01">
        <w:rPr>
          <w:rFonts w:ascii="Tahoma" w:hAnsi="Tahoma" w:cs="Tahoma"/>
          <w:sz w:val="24"/>
          <w:szCs w:val="24"/>
        </w:rPr>
        <w:t xml:space="preserve"> </w:t>
      </w:r>
      <w:r w:rsidR="00D46104" w:rsidRPr="00172F01">
        <w:rPr>
          <w:rFonts w:ascii="Tahoma" w:hAnsi="Tahoma" w:cs="Tahoma"/>
          <w:sz w:val="24"/>
          <w:szCs w:val="24"/>
        </w:rPr>
        <w:t>и РОКС НН</w:t>
      </w:r>
      <w:r w:rsidR="00F7173C" w:rsidRPr="00172F01">
        <w:rPr>
          <w:rFonts w:ascii="Tahoma" w:hAnsi="Tahoma" w:cs="Tahoma"/>
          <w:sz w:val="24"/>
          <w:szCs w:val="24"/>
        </w:rPr>
        <w:t xml:space="preserve"> о происшествиях в области производственной безопасности;</w:t>
      </w:r>
    </w:p>
    <w:p w14:paraId="06EE6AFF" w14:textId="77777777" w:rsidR="00F7173C" w:rsidRPr="00172F01" w:rsidRDefault="00F7173C" w:rsidP="001E08E4">
      <w:pPr>
        <w:pStyle w:val="aa"/>
        <w:widowControl w:val="0"/>
        <w:numPr>
          <w:ilvl w:val="0"/>
          <w:numId w:val="3"/>
        </w:numPr>
        <w:tabs>
          <w:tab w:val="left" w:pos="993"/>
        </w:tabs>
        <w:spacing w:after="60" w:line="240" w:lineRule="auto"/>
        <w:ind w:left="0" w:firstLine="709"/>
        <w:contextualSpacing w:val="0"/>
        <w:jc w:val="both"/>
        <w:rPr>
          <w:rFonts w:ascii="Tahoma" w:hAnsi="Tahoma" w:cs="Tahoma"/>
          <w:sz w:val="24"/>
          <w:szCs w:val="24"/>
        </w:rPr>
      </w:pPr>
      <w:r w:rsidRPr="00172F01">
        <w:rPr>
          <w:rFonts w:ascii="Tahoma" w:hAnsi="Tahoma" w:cs="Tahoma"/>
          <w:sz w:val="24"/>
          <w:szCs w:val="24"/>
        </w:rPr>
        <w:t xml:space="preserve">выявление недостатков в бизнес-процессах </w:t>
      </w:r>
      <w:r w:rsidR="00A42339" w:rsidRPr="00172F01">
        <w:rPr>
          <w:rFonts w:ascii="Tahoma" w:hAnsi="Tahoma" w:cs="Tahoma"/>
          <w:sz w:val="24"/>
          <w:szCs w:val="24"/>
        </w:rPr>
        <w:t>Общества/Организаций</w:t>
      </w:r>
      <w:r w:rsidRPr="00172F01">
        <w:rPr>
          <w:rFonts w:ascii="Tahoma" w:hAnsi="Tahoma" w:cs="Tahoma"/>
          <w:sz w:val="24"/>
          <w:szCs w:val="24"/>
        </w:rPr>
        <w:t>, которые явились причинами происшествий;</w:t>
      </w:r>
    </w:p>
    <w:p w14:paraId="038B769B" w14:textId="77777777" w:rsidR="00F7173C" w:rsidRPr="00172F01" w:rsidRDefault="00F7173C" w:rsidP="001E08E4">
      <w:pPr>
        <w:pStyle w:val="aa"/>
        <w:widowControl w:val="0"/>
        <w:numPr>
          <w:ilvl w:val="0"/>
          <w:numId w:val="3"/>
        </w:numPr>
        <w:tabs>
          <w:tab w:val="left" w:pos="993"/>
        </w:tabs>
        <w:spacing w:after="60" w:line="240" w:lineRule="auto"/>
        <w:ind w:left="0" w:firstLine="709"/>
        <w:contextualSpacing w:val="0"/>
        <w:jc w:val="both"/>
        <w:rPr>
          <w:rFonts w:ascii="Tahoma" w:hAnsi="Tahoma" w:cs="Tahoma"/>
          <w:sz w:val="24"/>
          <w:szCs w:val="24"/>
        </w:rPr>
      </w:pPr>
      <w:r w:rsidRPr="00172F01">
        <w:rPr>
          <w:rFonts w:ascii="Tahoma" w:hAnsi="Tahoma" w:cs="Tahoma"/>
          <w:sz w:val="24"/>
          <w:szCs w:val="24"/>
        </w:rPr>
        <w:t>разработка корректирующих мероприятий по исключению причин, повторения происшествий с аналогичными причинами и/или снижению тяжести последствий;</w:t>
      </w:r>
    </w:p>
    <w:p w14:paraId="1851D41B" w14:textId="77777777" w:rsidR="00F7173C" w:rsidRPr="00172F01" w:rsidRDefault="00F7173C" w:rsidP="001E08E4">
      <w:pPr>
        <w:pStyle w:val="aa"/>
        <w:widowControl w:val="0"/>
        <w:numPr>
          <w:ilvl w:val="0"/>
          <w:numId w:val="3"/>
        </w:numPr>
        <w:tabs>
          <w:tab w:val="left" w:pos="993"/>
        </w:tabs>
        <w:spacing w:after="60" w:line="240" w:lineRule="auto"/>
        <w:ind w:left="0" w:firstLine="709"/>
        <w:contextualSpacing w:val="0"/>
        <w:jc w:val="both"/>
        <w:rPr>
          <w:rFonts w:ascii="Tahoma" w:hAnsi="Tahoma" w:cs="Tahoma"/>
          <w:sz w:val="24"/>
          <w:szCs w:val="24"/>
        </w:rPr>
      </w:pPr>
      <w:r w:rsidRPr="00172F01">
        <w:rPr>
          <w:rFonts w:ascii="Tahoma" w:hAnsi="Tahoma" w:cs="Tahoma"/>
          <w:sz w:val="24"/>
          <w:szCs w:val="24"/>
        </w:rPr>
        <w:t xml:space="preserve">проведение оценки результативности деятельности </w:t>
      </w:r>
      <w:r w:rsidR="00D46104" w:rsidRPr="00172F01">
        <w:rPr>
          <w:rFonts w:ascii="Tahoma" w:hAnsi="Tahoma" w:cs="Tahoma"/>
          <w:sz w:val="24"/>
          <w:szCs w:val="24"/>
        </w:rPr>
        <w:t xml:space="preserve">подразделений </w:t>
      </w:r>
      <w:r w:rsidR="00A42339" w:rsidRPr="00172F01">
        <w:rPr>
          <w:rFonts w:ascii="Tahoma" w:hAnsi="Tahoma" w:cs="Tahoma"/>
          <w:sz w:val="24"/>
          <w:szCs w:val="24"/>
        </w:rPr>
        <w:t>Общества/</w:t>
      </w:r>
      <w:r w:rsidR="006B13D1" w:rsidRPr="00172F01">
        <w:rPr>
          <w:rFonts w:ascii="Tahoma" w:hAnsi="Tahoma" w:cs="Tahoma"/>
          <w:sz w:val="24"/>
          <w:szCs w:val="24"/>
        </w:rPr>
        <w:t>О</w:t>
      </w:r>
      <w:r w:rsidR="00A42339" w:rsidRPr="00172F01">
        <w:rPr>
          <w:rFonts w:ascii="Tahoma" w:hAnsi="Tahoma" w:cs="Tahoma"/>
          <w:sz w:val="24"/>
          <w:szCs w:val="24"/>
        </w:rPr>
        <w:t>рганизаций</w:t>
      </w:r>
      <w:r w:rsidRPr="00172F01">
        <w:rPr>
          <w:rFonts w:ascii="Tahoma" w:hAnsi="Tahoma" w:cs="Tahoma"/>
          <w:sz w:val="24"/>
          <w:szCs w:val="24"/>
        </w:rPr>
        <w:t xml:space="preserve">, входящих в перечень оперативного учета и отчетности Группы компаний </w:t>
      </w:r>
      <w:r w:rsidR="00A038D4" w:rsidRPr="00172F01">
        <w:rPr>
          <w:rFonts w:ascii="Tahoma" w:hAnsi="Tahoma" w:cs="Tahoma"/>
          <w:sz w:val="24"/>
          <w:szCs w:val="24"/>
        </w:rPr>
        <w:t xml:space="preserve">«Норильский никель» </w:t>
      </w:r>
      <w:r w:rsidRPr="00172F01">
        <w:rPr>
          <w:rFonts w:ascii="Tahoma" w:hAnsi="Tahoma" w:cs="Tahoma"/>
          <w:sz w:val="24"/>
          <w:szCs w:val="24"/>
        </w:rPr>
        <w:t xml:space="preserve">в области </w:t>
      </w:r>
      <w:r w:rsidR="00A03D58" w:rsidRPr="00172F01">
        <w:rPr>
          <w:rFonts w:ascii="Tahoma" w:hAnsi="Tahoma" w:cs="Tahoma"/>
          <w:sz w:val="24"/>
          <w:szCs w:val="24"/>
        </w:rPr>
        <w:t xml:space="preserve">промышленной безопасности и охраны труда (далее – </w:t>
      </w:r>
      <w:r w:rsidRPr="00172F01">
        <w:rPr>
          <w:rFonts w:ascii="Tahoma" w:hAnsi="Tahoma" w:cs="Tahoma"/>
          <w:sz w:val="24"/>
          <w:szCs w:val="24"/>
        </w:rPr>
        <w:t>П</w:t>
      </w:r>
      <w:r w:rsidR="00E92B2A" w:rsidRPr="00172F01">
        <w:rPr>
          <w:rFonts w:ascii="Tahoma" w:hAnsi="Tahoma" w:cs="Tahoma"/>
          <w:sz w:val="24"/>
          <w:szCs w:val="24"/>
        </w:rPr>
        <w:t>Б</w:t>
      </w:r>
      <w:r w:rsidRPr="00172F01">
        <w:rPr>
          <w:rFonts w:ascii="Tahoma" w:hAnsi="Tahoma" w:cs="Tahoma"/>
          <w:sz w:val="24"/>
          <w:szCs w:val="24"/>
        </w:rPr>
        <w:t>иОТ</w:t>
      </w:r>
      <w:r w:rsidR="00A03D58" w:rsidRPr="00172F01">
        <w:rPr>
          <w:rFonts w:ascii="Tahoma" w:hAnsi="Tahoma" w:cs="Tahoma"/>
          <w:sz w:val="24"/>
          <w:szCs w:val="24"/>
        </w:rPr>
        <w:t>)</w:t>
      </w:r>
      <w:r w:rsidR="00FB5F69" w:rsidRPr="00172F01">
        <w:rPr>
          <w:rFonts w:ascii="Tahoma" w:hAnsi="Tahoma" w:cs="Tahoma"/>
          <w:sz w:val="24"/>
          <w:szCs w:val="24"/>
        </w:rPr>
        <w:t>.</w:t>
      </w:r>
    </w:p>
    <w:p w14:paraId="1642C157" w14:textId="77777777" w:rsidR="00F7173C" w:rsidRPr="00991B3B" w:rsidRDefault="00F7173C" w:rsidP="001E08E4">
      <w:pPr>
        <w:pStyle w:val="s02"/>
        <w:keepNext w:val="0"/>
        <w:keepLines w:val="0"/>
        <w:tabs>
          <w:tab w:val="clear" w:pos="1134"/>
          <w:tab w:val="left" w:pos="1276"/>
        </w:tabs>
        <w:spacing w:before="0"/>
        <w:ind w:left="0" w:firstLine="709"/>
        <w:rPr>
          <w:rFonts w:ascii="Tahoma" w:hAnsi="Tahoma" w:cs="Tahoma"/>
          <w:b w:val="0"/>
          <w:sz w:val="24"/>
          <w:szCs w:val="24"/>
        </w:rPr>
      </w:pPr>
      <w:bookmarkStart w:id="36" w:name="_Toc119512906"/>
      <w:r w:rsidRPr="00991B3B">
        <w:rPr>
          <w:rFonts w:ascii="Tahoma" w:hAnsi="Tahoma" w:cs="Tahoma"/>
          <w:b w:val="0"/>
          <w:sz w:val="24"/>
          <w:szCs w:val="24"/>
        </w:rPr>
        <w:t>Задачи Стандарта:</w:t>
      </w:r>
      <w:bookmarkEnd w:id="36"/>
    </w:p>
    <w:p w14:paraId="19FFDC8E" w14:textId="77777777" w:rsidR="00F7173C" w:rsidRPr="00991B3B" w:rsidRDefault="00F7173C" w:rsidP="001E08E4">
      <w:pPr>
        <w:pStyle w:val="aa"/>
        <w:widowControl w:val="0"/>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 xml:space="preserve">регламентирование порядка оперативного реагирования на </w:t>
      </w:r>
      <w:r w:rsidRPr="00991B3B">
        <w:rPr>
          <w:rFonts w:ascii="Tahoma" w:hAnsi="Tahoma" w:cs="Tahoma"/>
          <w:sz w:val="24"/>
          <w:szCs w:val="24"/>
        </w:rPr>
        <w:lastRenderedPageBreak/>
        <w:t>происшествия и распространения первичной информации</w:t>
      </w:r>
      <w:r w:rsidR="00824535" w:rsidRPr="00991B3B">
        <w:rPr>
          <w:rFonts w:ascii="Tahoma" w:hAnsi="Tahoma" w:cs="Tahoma"/>
          <w:sz w:val="24"/>
          <w:szCs w:val="24"/>
        </w:rPr>
        <w:t xml:space="preserve"> о происшествиях</w:t>
      </w:r>
      <w:r w:rsidRPr="00991B3B">
        <w:rPr>
          <w:rFonts w:ascii="Tahoma" w:hAnsi="Tahoma" w:cs="Tahoma"/>
          <w:sz w:val="24"/>
          <w:szCs w:val="24"/>
        </w:rPr>
        <w:t>;</w:t>
      </w:r>
    </w:p>
    <w:p w14:paraId="07BD0509" w14:textId="77777777" w:rsidR="00F7173C" w:rsidRPr="00991B3B" w:rsidRDefault="00F7173C" w:rsidP="001E08E4">
      <w:pPr>
        <w:pStyle w:val="aa"/>
        <w:widowControl w:val="0"/>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установление единого подхода к классификации и учету происшествий;</w:t>
      </w:r>
    </w:p>
    <w:p w14:paraId="7976EEC0" w14:textId="77777777" w:rsidR="00F7173C" w:rsidRPr="00991B3B" w:rsidRDefault="00F7173C" w:rsidP="001E08E4">
      <w:pPr>
        <w:pStyle w:val="aa"/>
        <w:widowControl w:val="0"/>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определение потенциала происшествий;</w:t>
      </w:r>
    </w:p>
    <w:p w14:paraId="62B23CB3" w14:textId="77777777" w:rsidR="00F7173C" w:rsidRPr="00991B3B" w:rsidRDefault="00F7173C" w:rsidP="001E08E4">
      <w:pPr>
        <w:pStyle w:val="aa"/>
        <w:widowControl w:val="0"/>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организация сбора, анализа и предоставления информации в области производственной безопасности;</w:t>
      </w:r>
    </w:p>
    <w:p w14:paraId="6ACF9018" w14:textId="77777777" w:rsidR="00F7173C" w:rsidRPr="00991B3B" w:rsidRDefault="00F7173C" w:rsidP="001E08E4">
      <w:pPr>
        <w:pStyle w:val="aa"/>
        <w:widowControl w:val="0"/>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организация и проведение внутренн</w:t>
      </w:r>
      <w:r w:rsidR="00BE3F43" w:rsidRPr="00991B3B">
        <w:rPr>
          <w:rFonts w:ascii="Tahoma" w:hAnsi="Tahoma" w:cs="Tahoma"/>
          <w:sz w:val="24"/>
          <w:szCs w:val="24"/>
        </w:rPr>
        <w:t>их</w:t>
      </w:r>
      <w:r w:rsidRPr="00991B3B">
        <w:rPr>
          <w:rFonts w:ascii="Tahoma" w:hAnsi="Tahoma" w:cs="Tahoma"/>
          <w:sz w:val="24"/>
          <w:szCs w:val="24"/>
        </w:rPr>
        <w:t xml:space="preserve"> расследовани</w:t>
      </w:r>
      <w:r w:rsidR="00BE3F43" w:rsidRPr="00991B3B">
        <w:rPr>
          <w:rFonts w:ascii="Tahoma" w:hAnsi="Tahoma" w:cs="Tahoma"/>
          <w:sz w:val="24"/>
          <w:szCs w:val="24"/>
        </w:rPr>
        <w:t>й</w:t>
      </w:r>
      <w:r w:rsidRPr="00991B3B">
        <w:rPr>
          <w:rFonts w:ascii="Tahoma" w:hAnsi="Tahoma" w:cs="Tahoma"/>
          <w:sz w:val="24"/>
          <w:szCs w:val="24"/>
        </w:rPr>
        <w:t xml:space="preserve"> происшествий;</w:t>
      </w:r>
    </w:p>
    <w:p w14:paraId="37D7C63B" w14:textId="77777777" w:rsidR="00F7173C" w:rsidRPr="00991B3B" w:rsidRDefault="00F7173C" w:rsidP="00E76238">
      <w:pPr>
        <w:pStyle w:val="aa"/>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разработка корректирующих мероприятий;</w:t>
      </w:r>
    </w:p>
    <w:p w14:paraId="6BDC9348" w14:textId="77777777" w:rsidR="00F7173C" w:rsidRPr="00991B3B" w:rsidRDefault="00F7173C" w:rsidP="00E76238">
      <w:pPr>
        <w:pStyle w:val="aa"/>
        <w:numPr>
          <w:ilvl w:val="0"/>
          <w:numId w:val="3"/>
        </w:numPr>
        <w:tabs>
          <w:tab w:val="left" w:pos="993"/>
        </w:tabs>
        <w:spacing w:after="0" w:line="240" w:lineRule="auto"/>
        <w:ind w:left="0" w:firstLine="709"/>
        <w:contextualSpacing w:val="0"/>
        <w:jc w:val="both"/>
        <w:rPr>
          <w:rFonts w:ascii="Tahoma" w:hAnsi="Tahoma" w:cs="Tahoma"/>
          <w:sz w:val="24"/>
          <w:szCs w:val="24"/>
        </w:rPr>
      </w:pPr>
      <w:r w:rsidRPr="00991B3B">
        <w:rPr>
          <w:rFonts w:ascii="Tahoma" w:hAnsi="Tahoma" w:cs="Tahoma"/>
          <w:sz w:val="24"/>
          <w:szCs w:val="24"/>
        </w:rPr>
        <w:t>распространение уроков, извлеченных из происшествий.</w:t>
      </w:r>
    </w:p>
    <w:p w14:paraId="080B26CC" w14:textId="092F28A2" w:rsidR="005F0518" w:rsidRPr="00991B3B" w:rsidRDefault="00E72850" w:rsidP="00E76323">
      <w:pPr>
        <w:pStyle w:val="s01"/>
        <w:tabs>
          <w:tab w:val="clear" w:pos="340"/>
          <w:tab w:val="num" w:pos="993"/>
          <w:tab w:val="num" w:pos="1134"/>
        </w:tabs>
        <w:spacing w:before="120"/>
        <w:ind w:left="0" w:firstLine="709"/>
        <w:rPr>
          <w:rFonts w:ascii="Tahoma" w:hAnsi="Tahoma" w:cs="Tahoma"/>
          <w:szCs w:val="24"/>
        </w:rPr>
      </w:pPr>
      <w:bookmarkStart w:id="37" w:name="_Toc137802607"/>
      <w:r w:rsidRPr="00991B3B">
        <w:rPr>
          <w:rFonts w:ascii="Tahoma" w:hAnsi="Tahoma" w:cs="Tahoma"/>
          <w:szCs w:val="24"/>
        </w:rPr>
        <w:t>Порядок выполнения процесса</w:t>
      </w:r>
      <w:bookmarkEnd w:id="37"/>
    </w:p>
    <w:p w14:paraId="2EDC1A7B" w14:textId="77777777" w:rsidR="00E72850" w:rsidRPr="00991B3B" w:rsidRDefault="000135B9" w:rsidP="001E08E4">
      <w:pPr>
        <w:pStyle w:val="s02"/>
        <w:tabs>
          <w:tab w:val="num" w:pos="993"/>
          <w:tab w:val="num" w:pos="1134"/>
        </w:tabs>
        <w:spacing w:before="0" w:after="60"/>
        <w:ind w:left="0" w:firstLine="709"/>
        <w:rPr>
          <w:rFonts w:ascii="Tahoma" w:hAnsi="Tahoma" w:cs="Tahoma"/>
          <w:sz w:val="24"/>
          <w:szCs w:val="24"/>
        </w:rPr>
      </w:pPr>
      <w:r w:rsidRPr="00991B3B">
        <w:rPr>
          <w:rFonts w:ascii="Tahoma" w:hAnsi="Tahoma" w:cs="Tahoma"/>
          <w:sz w:val="24"/>
          <w:szCs w:val="24"/>
        </w:rPr>
        <w:t>О</w:t>
      </w:r>
      <w:r w:rsidR="00E72850" w:rsidRPr="00991B3B">
        <w:rPr>
          <w:rFonts w:ascii="Tahoma" w:hAnsi="Tahoma" w:cs="Tahoma"/>
          <w:sz w:val="24"/>
          <w:szCs w:val="24"/>
        </w:rPr>
        <w:t>бщие требования к процессу</w:t>
      </w:r>
    </w:p>
    <w:p w14:paraId="4CF0A744" w14:textId="77777777" w:rsidR="00E72850" w:rsidRPr="00991B3B" w:rsidRDefault="00E72850" w:rsidP="00E76323">
      <w:pPr>
        <w:pStyle w:val="s03"/>
        <w:tabs>
          <w:tab w:val="clear" w:pos="1134"/>
          <w:tab w:val="left" w:pos="1276"/>
        </w:tabs>
        <w:spacing w:before="0"/>
        <w:ind w:left="0" w:firstLine="709"/>
        <w:rPr>
          <w:rFonts w:ascii="Tahoma" w:hAnsi="Tahoma" w:cs="Tahoma"/>
          <w:sz w:val="24"/>
          <w:szCs w:val="24"/>
        </w:rPr>
      </w:pPr>
      <w:r w:rsidRPr="00991B3B">
        <w:rPr>
          <w:rFonts w:ascii="Tahoma" w:hAnsi="Tahoma" w:cs="Tahoma"/>
          <w:sz w:val="24"/>
          <w:szCs w:val="24"/>
        </w:rPr>
        <w:t>Первоочередными действиями в момент обнаружения происшествия являются:</w:t>
      </w:r>
    </w:p>
    <w:p w14:paraId="474DB997" w14:textId="77777777" w:rsidR="002A26BA" w:rsidRPr="00172F01" w:rsidRDefault="00810ECA" w:rsidP="001E08E4">
      <w:pPr>
        <w:pStyle w:val="aa"/>
        <w:numPr>
          <w:ilvl w:val="0"/>
          <w:numId w:val="5"/>
        </w:numPr>
        <w:tabs>
          <w:tab w:val="left" w:pos="851"/>
          <w:tab w:val="left" w:pos="993"/>
        </w:tabs>
        <w:spacing w:after="60" w:line="240" w:lineRule="auto"/>
        <w:ind w:left="0" w:firstLine="709"/>
        <w:contextualSpacing w:val="0"/>
        <w:jc w:val="both"/>
        <w:rPr>
          <w:rFonts w:ascii="Tahoma" w:hAnsi="Tahoma" w:cs="Tahoma"/>
          <w:sz w:val="24"/>
          <w:szCs w:val="24"/>
        </w:rPr>
      </w:pPr>
      <w:r w:rsidRPr="00172F01">
        <w:rPr>
          <w:rFonts w:ascii="Tahoma" w:hAnsi="Tahoma" w:cs="Tahoma"/>
          <w:sz w:val="24"/>
          <w:szCs w:val="24"/>
        </w:rPr>
        <w:t xml:space="preserve">обеспечение </w:t>
      </w:r>
      <w:r w:rsidR="002A26BA" w:rsidRPr="00172F01">
        <w:rPr>
          <w:rFonts w:ascii="Tahoma" w:hAnsi="Tahoma" w:cs="Tahoma"/>
          <w:sz w:val="24"/>
          <w:szCs w:val="24"/>
        </w:rPr>
        <w:t xml:space="preserve">безопасности работников </w:t>
      </w:r>
      <w:r w:rsidR="006B13D1" w:rsidRPr="00172F01">
        <w:rPr>
          <w:rFonts w:ascii="Tahoma" w:hAnsi="Tahoma" w:cs="Tahoma"/>
          <w:sz w:val="24"/>
          <w:szCs w:val="24"/>
        </w:rPr>
        <w:t xml:space="preserve">Общества/Организаций </w:t>
      </w:r>
      <w:r w:rsidR="002A26BA" w:rsidRPr="00172F01">
        <w:rPr>
          <w:rFonts w:ascii="Tahoma" w:hAnsi="Tahoma" w:cs="Tahoma"/>
          <w:sz w:val="24"/>
          <w:szCs w:val="24"/>
        </w:rPr>
        <w:t>и третьих лиц;</w:t>
      </w:r>
    </w:p>
    <w:p w14:paraId="0BD5A030" w14:textId="77777777" w:rsidR="00E72850" w:rsidRPr="00991B3B" w:rsidRDefault="00E72850" w:rsidP="001E08E4">
      <w:pPr>
        <w:pStyle w:val="aa"/>
        <w:numPr>
          <w:ilvl w:val="0"/>
          <w:numId w:val="5"/>
        </w:numPr>
        <w:tabs>
          <w:tab w:val="left" w:pos="851"/>
          <w:tab w:val="left" w:pos="993"/>
        </w:tabs>
        <w:spacing w:after="60" w:line="240" w:lineRule="auto"/>
        <w:ind w:left="0" w:firstLine="709"/>
        <w:contextualSpacing w:val="0"/>
        <w:jc w:val="both"/>
        <w:rPr>
          <w:rFonts w:ascii="Tahoma" w:hAnsi="Tahoma" w:cs="Tahoma"/>
          <w:sz w:val="24"/>
          <w:szCs w:val="24"/>
        </w:rPr>
      </w:pPr>
      <w:r w:rsidRPr="00991B3B">
        <w:rPr>
          <w:rFonts w:ascii="Tahoma" w:hAnsi="Tahoma" w:cs="Tahoma"/>
          <w:sz w:val="24"/>
          <w:szCs w:val="24"/>
        </w:rPr>
        <w:t>оперативное информирование</w:t>
      </w:r>
      <w:r w:rsidR="00840B2F" w:rsidRPr="00991B3B">
        <w:rPr>
          <w:rFonts w:ascii="Tahoma" w:hAnsi="Tahoma" w:cs="Tahoma"/>
          <w:sz w:val="24"/>
          <w:szCs w:val="24"/>
        </w:rPr>
        <w:t xml:space="preserve"> (в соответствии с </w:t>
      </w:r>
      <w:hyperlink w:anchor="_Приложение_А_Блок-схема" w:history="1">
        <w:r w:rsidR="00840B2F" w:rsidRPr="00991B3B">
          <w:rPr>
            <w:rStyle w:val="a7"/>
            <w:rFonts w:ascii="Tahoma" w:hAnsi="Tahoma" w:cs="Tahoma"/>
            <w:sz w:val="24"/>
            <w:szCs w:val="24"/>
          </w:rPr>
          <w:t>Приложением А</w:t>
        </w:r>
      </w:hyperlink>
      <w:r w:rsidR="00840B2F" w:rsidRPr="00991B3B">
        <w:rPr>
          <w:rFonts w:ascii="Tahoma" w:hAnsi="Tahoma" w:cs="Tahoma"/>
          <w:sz w:val="24"/>
          <w:szCs w:val="24"/>
        </w:rPr>
        <w:t>)</w:t>
      </w:r>
      <w:r w:rsidRPr="00991B3B">
        <w:rPr>
          <w:rFonts w:ascii="Tahoma" w:hAnsi="Tahoma" w:cs="Tahoma"/>
          <w:sz w:val="24"/>
          <w:szCs w:val="24"/>
        </w:rPr>
        <w:t>;</w:t>
      </w:r>
    </w:p>
    <w:p w14:paraId="1D6F0C1C" w14:textId="77777777" w:rsidR="00E72850" w:rsidRPr="00991B3B" w:rsidRDefault="00E72850" w:rsidP="001E08E4">
      <w:pPr>
        <w:pStyle w:val="aa"/>
        <w:numPr>
          <w:ilvl w:val="0"/>
          <w:numId w:val="5"/>
        </w:numPr>
        <w:tabs>
          <w:tab w:val="left" w:pos="851"/>
          <w:tab w:val="left" w:pos="993"/>
        </w:tabs>
        <w:spacing w:after="60" w:line="240" w:lineRule="auto"/>
        <w:ind w:left="0" w:firstLine="709"/>
        <w:contextualSpacing w:val="0"/>
        <w:jc w:val="both"/>
        <w:rPr>
          <w:rFonts w:ascii="Tahoma" w:hAnsi="Tahoma" w:cs="Tahoma"/>
          <w:sz w:val="24"/>
          <w:szCs w:val="24"/>
        </w:rPr>
      </w:pPr>
      <w:r w:rsidRPr="00991B3B">
        <w:rPr>
          <w:rFonts w:ascii="Tahoma" w:hAnsi="Tahoma" w:cs="Tahoma"/>
          <w:sz w:val="24"/>
          <w:szCs w:val="24"/>
        </w:rPr>
        <w:t>принятие мер для предотвращения эскалации происшествия;</w:t>
      </w:r>
    </w:p>
    <w:p w14:paraId="48304A44" w14:textId="77777777" w:rsidR="00BE3F43" w:rsidRPr="00991B3B" w:rsidRDefault="00E72850" w:rsidP="001E08E4">
      <w:pPr>
        <w:pStyle w:val="aa"/>
        <w:numPr>
          <w:ilvl w:val="0"/>
          <w:numId w:val="5"/>
        </w:numPr>
        <w:tabs>
          <w:tab w:val="left" w:pos="851"/>
          <w:tab w:val="left" w:pos="993"/>
        </w:tabs>
        <w:spacing w:after="60" w:line="240" w:lineRule="auto"/>
        <w:ind w:left="0" w:firstLine="709"/>
        <w:contextualSpacing w:val="0"/>
        <w:jc w:val="both"/>
        <w:rPr>
          <w:rFonts w:ascii="Tahoma" w:hAnsi="Tahoma" w:cs="Tahoma"/>
          <w:sz w:val="24"/>
          <w:szCs w:val="24"/>
        </w:rPr>
      </w:pPr>
      <w:r w:rsidRPr="00991B3B">
        <w:rPr>
          <w:rFonts w:ascii="Tahoma" w:hAnsi="Tahoma" w:cs="Tahoma"/>
          <w:sz w:val="24"/>
          <w:szCs w:val="24"/>
        </w:rPr>
        <w:t>принятие мер по сохранению места происшествия</w:t>
      </w:r>
      <w:r w:rsidR="00BE3F43" w:rsidRPr="00991B3B">
        <w:rPr>
          <w:rFonts w:ascii="Tahoma" w:hAnsi="Tahoma" w:cs="Tahoma"/>
          <w:sz w:val="24"/>
          <w:szCs w:val="24"/>
        </w:rPr>
        <w:t>;</w:t>
      </w:r>
    </w:p>
    <w:p w14:paraId="7F9DE01A" w14:textId="77777777" w:rsidR="0014077E" w:rsidRPr="00991B3B" w:rsidRDefault="00E72850" w:rsidP="001E08E4">
      <w:pPr>
        <w:pStyle w:val="aa"/>
        <w:numPr>
          <w:ilvl w:val="0"/>
          <w:numId w:val="5"/>
        </w:numPr>
        <w:tabs>
          <w:tab w:val="left" w:pos="851"/>
          <w:tab w:val="left" w:pos="993"/>
        </w:tabs>
        <w:spacing w:after="60" w:line="240" w:lineRule="auto"/>
        <w:ind w:left="0" w:firstLine="709"/>
        <w:contextualSpacing w:val="0"/>
        <w:jc w:val="both"/>
        <w:rPr>
          <w:rFonts w:ascii="Tahoma" w:hAnsi="Tahoma" w:cs="Tahoma"/>
          <w:sz w:val="24"/>
          <w:szCs w:val="24"/>
        </w:rPr>
      </w:pPr>
      <w:r w:rsidRPr="00991B3B">
        <w:rPr>
          <w:rFonts w:ascii="Tahoma" w:hAnsi="Tahoma" w:cs="Tahoma"/>
          <w:sz w:val="24"/>
          <w:szCs w:val="24"/>
        </w:rPr>
        <w:t>сбор детальной информации</w:t>
      </w:r>
      <w:r w:rsidR="00BE3F43" w:rsidRPr="00991B3B">
        <w:rPr>
          <w:rFonts w:ascii="Tahoma" w:hAnsi="Tahoma" w:cs="Tahoma"/>
          <w:sz w:val="24"/>
          <w:szCs w:val="24"/>
        </w:rPr>
        <w:t xml:space="preserve"> о происшествии</w:t>
      </w:r>
      <w:r w:rsidR="0014077E" w:rsidRPr="00991B3B">
        <w:rPr>
          <w:rFonts w:ascii="Tahoma" w:hAnsi="Tahoma" w:cs="Tahoma"/>
          <w:sz w:val="24"/>
          <w:szCs w:val="24"/>
        </w:rPr>
        <w:t>;</w:t>
      </w:r>
    </w:p>
    <w:p w14:paraId="66AB37A2" w14:textId="77777777" w:rsidR="00E72850" w:rsidRPr="00991B3B" w:rsidRDefault="0014077E" w:rsidP="001E08E4">
      <w:pPr>
        <w:pStyle w:val="aa"/>
        <w:numPr>
          <w:ilvl w:val="0"/>
          <w:numId w:val="5"/>
        </w:numPr>
        <w:tabs>
          <w:tab w:val="left" w:pos="851"/>
          <w:tab w:val="left" w:pos="993"/>
        </w:tabs>
        <w:spacing w:after="60" w:line="240" w:lineRule="auto"/>
        <w:ind w:left="0" w:firstLine="709"/>
        <w:contextualSpacing w:val="0"/>
        <w:jc w:val="both"/>
        <w:rPr>
          <w:rFonts w:ascii="Tahoma" w:hAnsi="Tahoma" w:cs="Tahoma"/>
          <w:sz w:val="24"/>
          <w:szCs w:val="24"/>
        </w:rPr>
      </w:pPr>
      <w:r w:rsidRPr="00991B3B">
        <w:rPr>
          <w:rFonts w:ascii="Tahoma" w:hAnsi="Tahoma" w:cs="Tahoma"/>
          <w:sz w:val="24"/>
          <w:szCs w:val="24"/>
        </w:rPr>
        <w:t>принятие мер по минимизации негативного воздействия на окружающую среду при его наличии.</w:t>
      </w:r>
    </w:p>
    <w:p w14:paraId="51823B29" w14:textId="4D37960F" w:rsidR="00E72850" w:rsidRPr="00EB4C73" w:rsidRDefault="00E72850" w:rsidP="00E76323">
      <w:pPr>
        <w:pStyle w:val="s03"/>
        <w:tabs>
          <w:tab w:val="clear" w:pos="1134"/>
          <w:tab w:val="left" w:pos="1276"/>
        </w:tabs>
        <w:ind w:left="0" w:firstLine="709"/>
        <w:rPr>
          <w:rFonts w:ascii="Tahoma" w:hAnsi="Tahoma" w:cs="Tahoma"/>
          <w:sz w:val="24"/>
          <w:szCs w:val="24"/>
        </w:rPr>
      </w:pPr>
      <w:bookmarkStart w:id="38" w:name="_Toc119512911"/>
      <w:r w:rsidRPr="00EB4C73">
        <w:rPr>
          <w:rFonts w:ascii="Tahoma" w:hAnsi="Tahoma" w:cs="Tahoma"/>
          <w:sz w:val="24"/>
          <w:szCs w:val="24"/>
        </w:rPr>
        <w:t xml:space="preserve">Для обеспечения оперативности информирования на объектах </w:t>
      </w:r>
      <w:r w:rsidR="00C21D36" w:rsidRPr="00EB4C73">
        <w:rPr>
          <w:rFonts w:ascii="Tahoma" w:hAnsi="Tahoma" w:cs="Tahoma"/>
          <w:sz w:val="24"/>
          <w:szCs w:val="24"/>
        </w:rPr>
        <w:t>Общества/Организаций (</w:t>
      </w:r>
      <w:r w:rsidRPr="00EB4C73">
        <w:rPr>
          <w:rFonts w:ascii="Tahoma" w:hAnsi="Tahoma" w:cs="Tahoma"/>
          <w:sz w:val="24"/>
          <w:szCs w:val="24"/>
        </w:rPr>
        <w:t>ПП</w:t>
      </w:r>
      <w:r w:rsidR="00300037" w:rsidRPr="00EB4C73">
        <w:rPr>
          <w:rFonts w:ascii="Tahoma" w:hAnsi="Tahoma" w:cs="Tahoma"/>
          <w:sz w:val="24"/>
          <w:szCs w:val="24"/>
        </w:rPr>
        <w:t>,</w:t>
      </w:r>
      <w:r w:rsidR="00E76323">
        <w:rPr>
          <w:rFonts w:ascii="Tahoma" w:hAnsi="Tahoma" w:cs="Tahoma"/>
          <w:sz w:val="24"/>
          <w:szCs w:val="24"/>
        </w:rPr>
        <w:t xml:space="preserve"> </w:t>
      </w:r>
      <w:r w:rsidR="00300037" w:rsidRPr="00EB4C73">
        <w:rPr>
          <w:rFonts w:ascii="Tahoma" w:hAnsi="Tahoma" w:cs="Tahoma"/>
          <w:sz w:val="24"/>
          <w:szCs w:val="24"/>
        </w:rPr>
        <w:t>СП</w:t>
      </w:r>
      <w:r w:rsidR="00EB4C73" w:rsidRPr="00EB4C73">
        <w:rPr>
          <w:rFonts w:ascii="Tahoma" w:hAnsi="Tahoma" w:cs="Tahoma"/>
          <w:sz w:val="24"/>
          <w:szCs w:val="24"/>
        </w:rPr>
        <w:t>, ВСП</w:t>
      </w:r>
      <w:r w:rsidR="00C21D36" w:rsidRPr="00EB4C73">
        <w:rPr>
          <w:rFonts w:ascii="Tahoma" w:hAnsi="Tahoma" w:cs="Tahoma"/>
          <w:sz w:val="24"/>
          <w:szCs w:val="24"/>
        </w:rPr>
        <w:t>)</w:t>
      </w:r>
      <w:r w:rsidRPr="00EB4C73">
        <w:rPr>
          <w:rFonts w:ascii="Tahoma" w:hAnsi="Tahoma" w:cs="Tahoma"/>
          <w:sz w:val="24"/>
          <w:szCs w:val="24"/>
        </w:rPr>
        <w:t xml:space="preserve"> (на </w:t>
      </w:r>
      <w:r w:rsidRPr="00991B3B">
        <w:rPr>
          <w:rFonts w:ascii="Tahoma" w:hAnsi="Tahoma" w:cs="Tahoma"/>
          <w:sz w:val="24"/>
          <w:szCs w:val="24"/>
        </w:rPr>
        <w:t xml:space="preserve">рабочих местах </w:t>
      </w:r>
      <w:r w:rsidR="001214C8" w:rsidRPr="00991B3B">
        <w:rPr>
          <w:rFonts w:ascii="Tahoma" w:hAnsi="Tahoma" w:cs="Tahoma"/>
          <w:sz w:val="24"/>
          <w:szCs w:val="24"/>
        </w:rPr>
        <w:t xml:space="preserve">лиц, </w:t>
      </w:r>
      <w:r w:rsidRPr="00991B3B">
        <w:rPr>
          <w:rFonts w:ascii="Tahoma" w:hAnsi="Tahoma" w:cs="Tahoma"/>
          <w:sz w:val="24"/>
          <w:szCs w:val="24"/>
        </w:rPr>
        <w:t xml:space="preserve">ответственных </w:t>
      </w:r>
      <w:r w:rsidR="001214C8" w:rsidRPr="00991B3B">
        <w:rPr>
          <w:rFonts w:ascii="Tahoma" w:hAnsi="Tahoma" w:cs="Tahoma"/>
          <w:sz w:val="24"/>
          <w:szCs w:val="24"/>
        </w:rPr>
        <w:t>за ПБиОТ</w:t>
      </w:r>
      <w:r w:rsidRPr="00991B3B">
        <w:rPr>
          <w:rFonts w:ascii="Tahoma" w:hAnsi="Tahoma" w:cs="Tahoma"/>
          <w:sz w:val="24"/>
          <w:szCs w:val="24"/>
        </w:rPr>
        <w:t xml:space="preserve">, в местах массового пребывания персонала и в легко доступных местах) должна находиться </w:t>
      </w:r>
      <w:r w:rsidR="0063667B" w:rsidRPr="00991B3B">
        <w:rPr>
          <w:rFonts w:ascii="Tahoma" w:hAnsi="Tahoma" w:cs="Tahoma"/>
          <w:sz w:val="24"/>
          <w:szCs w:val="24"/>
        </w:rPr>
        <w:t>Блок-с</w:t>
      </w:r>
      <w:r w:rsidRPr="00991B3B">
        <w:rPr>
          <w:rFonts w:ascii="Tahoma" w:hAnsi="Tahoma" w:cs="Tahoma"/>
          <w:sz w:val="24"/>
          <w:szCs w:val="24"/>
        </w:rPr>
        <w:t xml:space="preserve">хема </w:t>
      </w:r>
      <w:r w:rsidR="0063667B" w:rsidRPr="00991B3B">
        <w:rPr>
          <w:rFonts w:ascii="Tahoma" w:hAnsi="Tahoma" w:cs="Tahoma"/>
          <w:sz w:val="24"/>
          <w:szCs w:val="24"/>
        </w:rPr>
        <w:t xml:space="preserve">оперативного </w:t>
      </w:r>
      <w:r w:rsidRPr="00991B3B">
        <w:rPr>
          <w:rFonts w:ascii="Tahoma" w:hAnsi="Tahoma" w:cs="Tahoma"/>
          <w:sz w:val="24"/>
          <w:szCs w:val="24"/>
        </w:rPr>
        <w:t xml:space="preserve">информирования </w:t>
      </w:r>
      <w:r w:rsidR="0063667B" w:rsidRPr="00991B3B">
        <w:rPr>
          <w:rFonts w:ascii="Tahoma" w:hAnsi="Tahoma" w:cs="Tahoma"/>
          <w:sz w:val="24"/>
          <w:szCs w:val="24"/>
        </w:rPr>
        <w:t xml:space="preserve">и реагирования на </w:t>
      </w:r>
      <w:r w:rsidRPr="00991B3B">
        <w:rPr>
          <w:rFonts w:ascii="Tahoma" w:hAnsi="Tahoma" w:cs="Tahoma"/>
          <w:sz w:val="24"/>
          <w:szCs w:val="24"/>
        </w:rPr>
        <w:t xml:space="preserve">происшествия </w:t>
      </w:r>
      <w:r w:rsidR="00BE3F43" w:rsidRPr="00991B3B">
        <w:rPr>
          <w:rFonts w:ascii="Tahoma" w:hAnsi="Tahoma" w:cs="Tahoma"/>
          <w:sz w:val="24"/>
          <w:szCs w:val="24"/>
        </w:rPr>
        <w:t xml:space="preserve">(по форме </w:t>
      </w:r>
      <w:hyperlink w:anchor="_Приложение_А_Блок-схема" w:history="1">
        <w:r w:rsidR="00BE3F43" w:rsidRPr="00991B3B">
          <w:rPr>
            <w:rStyle w:val="a7"/>
            <w:rFonts w:ascii="Tahoma" w:hAnsi="Tahoma" w:cs="Tahoma"/>
            <w:sz w:val="24"/>
            <w:szCs w:val="24"/>
          </w:rPr>
          <w:t>Приложения А</w:t>
        </w:r>
      </w:hyperlink>
      <w:r w:rsidR="00BE3F43" w:rsidRPr="00991B3B">
        <w:rPr>
          <w:rFonts w:ascii="Tahoma" w:hAnsi="Tahoma" w:cs="Tahoma"/>
          <w:sz w:val="24"/>
          <w:szCs w:val="24"/>
        </w:rPr>
        <w:t xml:space="preserve">) </w:t>
      </w:r>
      <w:r w:rsidRPr="00991B3B">
        <w:rPr>
          <w:rFonts w:ascii="Tahoma" w:hAnsi="Tahoma" w:cs="Tahoma"/>
          <w:sz w:val="24"/>
          <w:szCs w:val="24"/>
        </w:rPr>
        <w:t xml:space="preserve">с контактными телефонами </w:t>
      </w:r>
      <w:r w:rsidRPr="00EB4C73">
        <w:rPr>
          <w:rFonts w:ascii="Tahoma" w:hAnsi="Tahoma" w:cs="Tahoma"/>
          <w:sz w:val="24"/>
          <w:szCs w:val="24"/>
        </w:rPr>
        <w:t xml:space="preserve">соответствующих служб экстренного реагирования и работников, </w:t>
      </w:r>
      <w:r w:rsidR="00810ECA" w:rsidRPr="00EB4C73">
        <w:rPr>
          <w:rFonts w:ascii="Tahoma" w:hAnsi="Tahoma" w:cs="Tahoma"/>
          <w:sz w:val="24"/>
          <w:szCs w:val="24"/>
        </w:rPr>
        <w:t>ответственных</w:t>
      </w:r>
      <w:r w:rsidRPr="00EB4C73">
        <w:rPr>
          <w:rFonts w:ascii="Tahoma" w:hAnsi="Tahoma" w:cs="Tahoma"/>
          <w:sz w:val="24"/>
          <w:szCs w:val="24"/>
        </w:rPr>
        <w:t xml:space="preserve"> за подготовку и передачу информации о происшествиях, а также контактные телефоны руководителей </w:t>
      </w:r>
      <w:r w:rsidR="00C21D36" w:rsidRPr="00EB4C73">
        <w:rPr>
          <w:rFonts w:ascii="Tahoma" w:hAnsi="Tahoma" w:cs="Tahoma"/>
          <w:sz w:val="24"/>
          <w:szCs w:val="24"/>
        </w:rPr>
        <w:t>Общества/Организаций (</w:t>
      </w:r>
      <w:r w:rsidRPr="00EB4C73">
        <w:rPr>
          <w:rFonts w:ascii="Tahoma" w:hAnsi="Tahoma" w:cs="Tahoma"/>
          <w:sz w:val="24"/>
          <w:szCs w:val="24"/>
        </w:rPr>
        <w:t>ПП</w:t>
      </w:r>
      <w:r w:rsidR="00300037" w:rsidRPr="00EB4C73">
        <w:rPr>
          <w:rFonts w:ascii="Tahoma" w:hAnsi="Tahoma" w:cs="Tahoma"/>
          <w:sz w:val="24"/>
          <w:szCs w:val="24"/>
        </w:rPr>
        <w:t>,</w:t>
      </w:r>
      <w:r w:rsidR="00E76323">
        <w:rPr>
          <w:rFonts w:ascii="Tahoma" w:hAnsi="Tahoma" w:cs="Tahoma"/>
          <w:sz w:val="24"/>
          <w:szCs w:val="24"/>
        </w:rPr>
        <w:t xml:space="preserve"> </w:t>
      </w:r>
      <w:r w:rsidR="00300037" w:rsidRPr="00EB4C73">
        <w:rPr>
          <w:rFonts w:ascii="Tahoma" w:hAnsi="Tahoma" w:cs="Tahoma"/>
          <w:sz w:val="24"/>
          <w:szCs w:val="24"/>
        </w:rPr>
        <w:t>СП</w:t>
      </w:r>
      <w:r w:rsidR="00EB4C73" w:rsidRPr="00EB4C73">
        <w:rPr>
          <w:rFonts w:ascii="Tahoma" w:hAnsi="Tahoma" w:cs="Tahoma"/>
          <w:sz w:val="24"/>
          <w:szCs w:val="24"/>
        </w:rPr>
        <w:t>,</w:t>
      </w:r>
      <w:r w:rsidR="00E76323">
        <w:rPr>
          <w:rFonts w:ascii="Tahoma" w:hAnsi="Tahoma" w:cs="Tahoma"/>
          <w:sz w:val="24"/>
          <w:szCs w:val="24"/>
        </w:rPr>
        <w:t xml:space="preserve"> </w:t>
      </w:r>
      <w:r w:rsidR="00EB4C73" w:rsidRPr="00EB4C73">
        <w:rPr>
          <w:rFonts w:ascii="Tahoma" w:hAnsi="Tahoma" w:cs="Tahoma"/>
          <w:sz w:val="24"/>
          <w:szCs w:val="24"/>
        </w:rPr>
        <w:t>ВСП</w:t>
      </w:r>
      <w:r w:rsidR="00C21D36" w:rsidRPr="00EB4C73">
        <w:rPr>
          <w:rFonts w:ascii="Tahoma" w:hAnsi="Tahoma" w:cs="Tahoma"/>
          <w:sz w:val="24"/>
          <w:szCs w:val="24"/>
        </w:rPr>
        <w:t>)</w:t>
      </w:r>
      <w:r w:rsidRPr="00EB4C73">
        <w:rPr>
          <w:rFonts w:ascii="Tahoma" w:hAnsi="Tahoma" w:cs="Tahoma"/>
          <w:sz w:val="24"/>
          <w:szCs w:val="24"/>
        </w:rPr>
        <w:t xml:space="preserve"> и заинтересованных </w:t>
      </w:r>
      <w:r w:rsidR="004179C7" w:rsidRPr="00EB4C73">
        <w:rPr>
          <w:rFonts w:ascii="Tahoma" w:hAnsi="Tahoma" w:cs="Tahoma"/>
          <w:sz w:val="24"/>
          <w:szCs w:val="24"/>
        </w:rPr>
        <w:t>работников и иных лиц</w:t>
      </w:r>
      <w:r w:rsidRPr="00EB4C73">
        <w:rPr>
          <w:rFonts w:ascii="Tahoma" w:hAnsi="Tahoma" w:cs="Tahoma"/>
          <w:sz w:val="24"/>
          <w:szCs w:val="24"/>
        </w:rPr>
        <w:t>, подлежащих немедленному оповещению в случае происшествий.</w:t>
      </w:r>
      <w:bookmarkEnd w:id="38"/>
    </w:p>
    <w:p w14:paraId="0C2470A9" w14:textId="77777777" w:rsidR="006B13D1" w:rsidRPr="00EB4C73" w:rsidRDefault="006B13D1" w:rsidP="00E76323">
      <w:pPr>
        <w:pStyle w:val="s03"/>
        <w:tabs>
          <w:tab w:val="clear" w:pos="1134"/>
          <w:tab w:val="left" w:pos="1276"/>
        </w:tabs>
        <w:ind w:left="0" w:firstLine="709"/>
        <w:rPr>
          <w:rFonts w:ascii="Tahoma" w:hAnsi="Tahoma" w:cs="Tahoma"/>
          <w:sz w:val="24"/>
          <w:szCs w:val="24"/>
        </w:rPr>
      </w:pPr>
      <w:r w:rsidRPr="00EB4C73">
        <w:rPr>
          <w:rFonts w:ascii="Tahoma" w:hAnsi="Tahoma" w:cs="Tahoma"/>
          <w:sz w:val="24"/>
          <w:szCs w:val="24"/>
        </w:rPr>
        <w:t xml:space="preserve">Блок-схема оперативного информирования и реагирования на происшествия» утверждается приказом Руководителя Общества/Организации после согласования с </w:t>
      </w:r>
      <w:r w:rsidR="002D1188" w:rsidRPr="00EB4C73">
        <w:rPr>
          <w:rFonts w:ascii="Tahoma" w:hAnsi="Tahoma" w:cs="Tahoma"/>
          <w:sz w:val="24"/>
          <w:szCs w:val="24"/>
        </w:rPr>
        <w:t>Заместителем генерального директора по промышленной безопасности, охране труда и экологии Общества,</w:t>
      </w:r>
      <w:r w:rsidRPr="00EB4C73">
        <w:rPr>
          <w:rFonts w:ascii="Tahoma" w:hAnsi="Tahoma" w:cs="Tahoma"/>
          <w:sz w:val="24"/>
          <w:szCs w:val="24"/>
        </w:rPr>
        <w:t xml:space="preserve"> с назначением ответственных лиц для обеспечения своевременной передачи информации о происшествиях в области производственной безопасности в соответствии с требованиями Стандарта.</w:t>
      </w:r>
    </w:p>
    <w:p w14:paraId="6D02B1EC" w14:textId="7F6E011E" w:rsidR="00B1468E" w:rsidRDefault="00E72850" w:rsidP="00E76323">
      <w:pPr>
        <w:pStyle w:val="s03"/>
        <w:tabs>
          <w:tab w:val="clear" w:pos="1134"/>
          <w:tab w:val="left" w:pos="1276"/>
        </w:tabs>
        <w:ind w:left="0" w:firstLine="709"/>
        <w:rPr>
          <w:rFonts w:ascii="Tahoma" w:hAnsi="Tahoma" w:cs="Tahoma"/>
          <w:sz w:val="24"/>
          <w:szCs w:val="24"/>
        </w:rPr>
      </w:pPr>
      <w:bookmarkStart w:id="39" w:name="_Toc119512912"/>
      <w:r w:rsidRPr="00EB4C73">
        <w:rPr>
          <w:rFonts w:ascii="Tahoma" w:hAnsi="Tahoma" w:cs="Tahoma"/>
          <w:sz w:val="24"/>
          <w:szCs w:val="24"/>
        </w:rPr>
        <w:t xml:space="preserve">Мероприятия по сохранению места происшествия и сбору информации </w:t>
      </w:r>
      <w:r w:rsidR="00BE3F43" w:rsidRPr="00EB4C73">
        <w:rPr>
          <w:rFonts w:ascii="Tahoma" w:hAnsi="Tahoma" w:cs="Tahoma"/>
          <w:sz w:val="24"/>
          <w:szCs w:val="24"/>
        </w:rPr>
        <w:t xml:space="preserve">о происшествии </w:t>
      </w:r>
      <w:r w:rsidRPr="00EB4C73">
        <w:rPr>
          <w:rFonts w:ascii="Tahoma" w:hAnsi="Tahoma" w:cs="Tahoma"/>
          <w:sz w:val="24"/>
          <w:szCs w:val="24"/>
        </w:rPr>
        <w:t xml:space="preserve">должны быть организованы </w:t>
      </w:r>
      <w:r w:rsidR="00BE3F43" w:rsidRPr="00EB4C73">
        <w:rPr>
          <w:rFonts w:ascii="Tahoma" w:hAnsi="Tahoma" w:cs="Tahoma"/>
          <w:sz w:val="24"/>
          <w:szCs w:val="24"/>
        </w:rPr>
        <w:t>р</w:t>
      </w:r>
      <w:r w:rsidRPr="00EB4C73">
        <w:rPr>
          <w:rFonts w:ascii="Tahoma" w:hAnsi="Tahoma" w:cs="Tahoma"/>
          <w:sz w:val="24"/>
          <w:szCs w:val="24"/>
        </w:rPr>
        <w:t>уководителем ПП</w:t>
      </w:r>
      <w:r w:rsidR="00300037" w:rsidRPr="00EB4C73">
        <w:rPr>
          <w:rFonts w:ascii="Tahoma" w:hAnsi="Tahoma" w:cs="Tahoma"/>
          <w:sz w:val="24"/>
          <w:szCs w:val="24"/>
        </w:rPr>
        <w:t>,</w:t>
      </w:r>
      <w:r w:rsidR="00E76323">
        <w:rPr>
          <w:rFonts w:ascii="Tahoma" w:hAnsi="Tahoma" w:cs="Tahoma"/>
          <w:sz w:val="24"/>
          <w:szCs w:val="24"/>
        </w:rPr>
        <w:t xml:space="preserve"> </w:t>
      </w:r>
      <w:r w:rsidR="00300037" w:rsidRPr="00EB4C73">
        <w:rPr>
          <w:rFonts w:ascii="Tahoma" w:hAnsi="Tahoma" w:cs="Tahoma"/>
          <w:sz w:val="24"/>
          <w:szCs w:val="24"/>
        </w:rPr>
        <w:t>СП</w:t>
      </w:r>
      <w:r w:rsidR="00EB4C73" w:rsidRPr="00EB4C73">
        <w:rPr>
          <w:rFonts w:ascii="Tahoma" w:hAnsi="Tahoma" w:cs="Tahoma"/>
          <w:sz w:val="24"/>
          <w:szCs w:val="24"/>
        </w:rPr>
        <w:t>,</w:t>
      </w:r>
      <w:r w:rsidR="00E76323">
        <w:rPr>
          <w:rFonts w:ascii="Tahoma" w:hAnsi="Tahoma" w:cs="Tahoma"/>
          <w:sz w:val="24"/>
          <w:szCs w:val="24"/>
        </w:rPr>
        <w:t xml:space="preserve"> </w:t>
      </w:r>
      <w:r w:rsidR="00EB4C73" w:rsidRPr="00EB4C73">
        <w:rPr>
          <w:rFonts w:ascii="Tahoma" w:hAnsi="Tahoma" w:cs="Tahoma"/>
          <w:sz w:val="24"/>
          <w:szCs w:val="24"/>
        </w:rPr>
        <w:t>ВСП</w:t>
      </w:r>
      <w:r w:rsidR="004179C7" w:rsidRPr="00EB4C73">
        <w:rPr>
          <w:rFonts w:ascii="Tahoma" w:hAnsi="Tahoma" w:cs="Tahoma"/>
          <w:sz w:val="24"/>
          <w:szCs w:val="24"/>
        </w:rPr>
        <w:t xml:space="preserve"> (при отсутствии ПП</w:t>
      </w:r>
      <w:r w:rsidR="00300037" w:rsidRPr="00EB4C73">
        <w:rPr>
          <w:rFonts w:ascii="Tahoma" w:hAnsi="Tahoma" w:cs="Tahoma"/>
          <w:sz w:val="24"/>
          <w:szCs w:val="24"/>
        </w:rPr>
        <w:t>,</w:t>
      </w:r>
      <w:r w:rsidR="00E76323">
        <w:rPr>
          <w:rFonts w:ascii="Tahoma" w:hAnsi="Tahoma" w:cs="Tahoma"/>
          <w:sz w:val="24"/>
          <w:szCs w:val="24"/>
        </w:rPr>
        <w:t xml:space="preserve"> </w:t>
      </w:r>
      <w:r w:rsidR="00300037" w:rsidRPr="00EB4C73">
        <w:rPr>
          <w:rFonts w:ascii="Tahoma" w:hAnsi="Tahoma" w:cs="Tahoma"/>
          <w:sz w:val="24"/>
          <w:szCs w:val="24"/>
        </w:rPr>
        <w:t>СП</w:t>
      </w:r>
      <w:r w:rsidR="00EB4C73" w:rsidRPr="00EB4C73">
        <w:rPr>
          <w:rFonts w:ascii="Tahoma" w:hAnsi="Tahoma" w:cs="Tahoma"/>
          <w:sz w:val="24"/>
          <w:szCs w:val="24"/>
        </w:rPr>
        <w:t>,</w:t>
      </w:r>
      <w:r w:rsidR="00E76323">
        <w:rPr>
          <w:rFonts w:ascii="Tahoma" w:hAnsi="Tahoma" w:cs="Tahoma"/>
          <w:sz w:val="24"/>
          <w:szCs w:val="24"/>
        </w:rPr>
        <w:t xml:space="preserve"> </w:t>
      </w:r>
      <w:r w:rsidR="00EB4C73" w:rsidRPr="00EB4C73">
        <w:rPr>
          <w:rFonts w:ascii="Tahoma" w:hAnsi="Tahoma" w:cs="Tahoma"/>
          <w:sz w:val="24"/>
          <w:szCs w:val="24"/>
        </w:rPr>
        <w:t>ВСП</w:t>
      </w:r>
      <w:r w:rsidR="004179C7" w:rsidRPr="00EB4C73">
        <w:rPr>
          <w:rFonts w:ascii="Tahoma" w:hAnsi="Tahoma" w:cs="Tahoma"/>
          <w:sz w:val="24"/>
          <w:szCs w:val="24"/>
        </w:rPr>
        <w:t xml:space="preserve"> в </w:t>
      </w:r>
      <w:r w:rsidR="004179C7" w:rsidRPr="00991B3B">
        <w:rPr>
          <w:rFonts w:ascii="Tahoma" w:hAnsi="Tahoma" w:cs="Tahoma"/>
          <w:sz w:val="24"/>
          <w:szCs w:val="24"/>
        </w:rPr>
        <w:t>структуре – иным лицом, на которое возложены соответствующие функции)</w:t>
      </w:r>
      <w:r w:rsidR="00A764AD" w:rsidRPr="00991B3B">
        <w:rPr>
          <w:rFonts w:ascii="Tahoma" w:hAnsi="Tahoma" w:cs="Tahoma"/>
          <w:sz w:val="24"/>
          <w:szCs w:val="24"/>
        </w:rPr>
        <w:t xml:space="preserve"> </w:t>
      </w:r>
      <w:r w:rsidRPr="00991B3B">
        <w:rPr>
          <w:rFonts w:ascii="Tahoma" w:hAnsi="Tahoma" w:cs="Tahoma"/>
          <w:sz w:val="24"/>
          <w:szCs w:val="24"/>
        </w:rPr>
        <w:t xml:space="preserve">в соответствии с требованиями, изложенными в </w:t>
      </w:r>
      <w:hyperlink w:anchor="_Приложение_Е_Порядок" w:history="1">
        <w:r w:rsidRPr="00991B3B">
          <w:rPr>
            <w:rStyle w:val="a7"/>
            <w:rFonts w:ascii="Tahoma" w:hAnsi="Tahoma" w:cs="Tahoma"/>
            <w:sz w:val="24"/>
            <w:szCs w:val="24"/>
          </w:rPr>
          <w:t>Приложении</w:t>
        </w:r>
        <w:r w:rsidR="00BE3F43" w:rsidRPr="00991B3B">
          <w:rPr>
            <w:rStyle w:val="a7"/>
            <w:rFonts w:ascii="Tahoma" w:hAnsi="Tahoma" w:cs="Tahoma"/>
            <w:sz w:val="24"/>
            <w:szCs w:val="24"/>
          </w:rPr>
          <w:t xml:space="preserve"> Е</w:t>
        </w:r>
      </w:hyperlink>
      <w:r w:rsidRPr="00991B3B">
        <w:rPr>
          <w:rFonts w:ascii="Tahoma" w:hAnsi="Tahoma" w:cs="Tahoma"/>
          <w:sz w:val="24"/>
          <w:szCs w:val="24"/>
        </w:rPr>
        <w:t xml:space="preserve">, незамедлительно после того как всем пострадавшим оказана </w:t>
      </w:r>
      <w:r w:rsidR="00811265" w:rsidRPr="00991B3B">
        <w:rPr>
          <w:rFonts w:ascii="Tahoma" w:hAnsi="Tahoma" w:cs="Tahoma"/>
          <w:sz w:val="24"/>
          <w:szCs w:val="24"/>
        </w:rPr>
        <w:t>первая доврачебная/</w:t>
      </w:r>
      <w:r w:rsidRPr="00991B3B">
        <w:rPr>
          <w:rFonts w:ascii="Tahoma" w:hAnsi="Tahoma" w:cs="Tahoma"/>
          <w:sz w:val="24"/>
          <w:szCs w:val="24"/>
        </w:rPr>
        <w:t>медицинская помощь, предотвращена возможность эскалации</w:t>
      </w:r>
      <w:r w:rsidR="00BE3F43" w:rsidRPr="00991B3B">
        <w:rPr>
          <w:rFonts w:ascii="Tahoma" w:hAnsi="Tahoma" w:cs="Tahoma"/>
          <w:sz w:val="24"/>
          <w:szCs w:val="24"/>
        </w:rPr>
        <w:t xml:space="preserve"> происшествия</w:t>
      </w:r>
      <w:r w:rsidRPr="00991B3B">
        <w:rPr>
          <w:rFonts w:ascii="Tahoma" w:hAnsi="Tahoma" w:cs="Tahoma"/>
          <w:sz w:val="24"/>
          <w:szCs w:val="24"/>
        </w:rPr>
        <w:t xml:space="preserve">, выявлены и </w:t>
      </w:r>
      <w:r w:rsidRPr="00991B3B">
        <w:rPr>
          <w:rFonts w:ascii="Tahoma" w:hAnsi="Tahoma" w:cs="Tahoma"/>
          <w:sz w:val="24"/>
          <w:szCs w:val="24"/>
        </w:rPr>
        <w:lastRenderedPageBreak/>
        <w:t>локализованы связанные источники потенциальной опасности.</w:t>
      </w:r>
      <w:bookmarkEnd w:id="39"/>
    </w:p>
    <w:p w14:paraId="1B70A339" w14:textId="77777777" w:rsidR="00B1468E" w:rsidRPr="00991B3B" w:rsidRDefault="00B1468E" w:rsidP="00E76323">
      <w:pPr>
        <w:pStyle w:val="s03"/>
        <w:tabs>
          <w:tab w:val="clear" w:pos="1134"/>
          <w:tab w:val="left" w:pos="1276"/>
        </w:tabs>
        <w:spacing w:after="160" w:line="259" w:lineRule="auto"/>
        <w:ind w:left="0" w:firstLine="709"/>
        <w:rPr>
          <w:rFonts w:ascii="Tahoma" w:hAnsi="Tahoma" w:cs="Tahoma"/>
          <w:sz w:val="24"/>
          <w:szCs w:val="24"/>
        </w:rPr>
      </w:pPr>
      <w:r w:rsidRPr="00991B3B">
        <w:rPr>
          <w:rFonts w:ascii="Tahoma" w:hAnsi="Tahoma" w:cs="Tahoma"/>
          <w:sz w:val="24"/>
          <w:szCs w:val="24"/>
        </w:rPr>
        <w:t>На рисунке 1 представлена модель процесса.</w:t>
      </w:r>
    </w:p>
    <w:p w14:paraId="4B32782E" w14:textId="77777777" w:rsidR="00E72850" w:rsidRPr="00B1468E" w:rsidRDefault="00B1468E" w:rsidP="00887FB6">
      <w:pPr>
        <w:pStyle w:val="s03"/>
        <w:tabs>
          <w:tab w:val="clear" w:pos="1134"/>
          <w:tab w:val="left" w:pos="993"/>
        </w:tabs>
        <w:spacing w:after="160" w:line="259" w:lineRule="auto"/>
        <w:ind w:left="0"/>
        <w:rPr>
          <w:rFonts w:ascii="Tahoma" w:hAnsi="Tahoma" w:cs="Tahoma"/>
          <w:sz w:val="24"/>
          <w:szCs w:val="24"/>
        </w:rPr>
      </w:pPr>
      <w:r w:rsidRPr="00B1468E">
        <w:rPr>
          <w:rFonts w:ascii="Tahoma" w:hAnsi="Tahoma" w:cs="Tahoma"/>
          <w:sz w:val="24"/>
          <w:szCs w:val="24"/>
        </w:rPr>
        <w:br w:type="page"/>
      </w:r>
    </w:p>
    <w:p w14:paraId="6A395892" w14:textId="77777777" w:rsidR="00B1468E" w:rsidRDefault="00B1468E" w:rsidP="00A61120">
      <w:pPr>
        <w:pStyle w:val="s03"/>
        <w:tabs>
          <w:tab w:val="clear" w:pos="1134"/>
          <w:tab w:val="left" w:pos="993"/>
        </w:tabs>
        <w:ind w:left="0"/>
        <w:rPr>
          <w:rFonts w:ascii="Tahoma" w:hAnsi="Tahoma" w:cs="Tahoma"/>
          <w:sz w:val="24"/>
          <w:szCs w:val="24"/>
        </w:rPr>
        <w:sectPr w:rsidR="00B1468E" w:rsidSect="00AE75AD">
          <w:headerReference w:type="even" r:id="rId9"/>
          <w:headerReference w:type="default" r:id="rId10"/>
          <w:footerReference w:type="even" r:id="rId11"/>
          <w:footerReference w:type="default" r:id="rId12"/>
          <w:pgSz w:w="11906" w:h="16838"/>
          <w:pgMar w:top="1134" w:right="1134" w:bottom="851" w:left="1701"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14:paraId="3507CD67" w14:textId="77777777" w:rsidR="005F0518" w:rsidRPr="00F62BAD" w:rsidRDefault="000D0198" w:rsidP="008F19FA">
      <w:pPr>
        <w:tabs>
          <w:tab w:val="left" w:pos="4253"/>
        </w:tabs>
        <w:jc w:val="center"/>
        <w:rPr>
          <w:rFonts w:ascii="Tahoma" w:hAnsi="Tahoma" w:cs="Tahoma"/>
          <w:sz w:val="24"/>
          <w:szCs w:val="24"/>
        </w:rPr>
      </w:pPr>
      <w:r w:rsidRPr="000D0198">
        <w:lastRenderedPageBreak/>
        <w:t xml:space="preserve"> </w:t>
      </w:r>
      <w:r w:rsidR="00672CA4">
        <w:object w:dxaOrig="13020" w:dyaOrig="20865" w14:anchorId="5DCF9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641.25pt" o:ole="">
            <v:imagedata r:id="rId13" o:title=""/>
          </v:shape>
          <o:OLEObject Type="Embed" ProgID="Visio.Drawing.15" ShapeID="_x0000_i1025" DrawAspect="Content" ObjectID="_1753199109" r:id="rId14"/>
        </w:object>
      </w:r>
    </w:p>
    <w:p w14:paraId="075FC5A2" w14:textId="77777777" w:rsidR="00B1468E" w:rsidRDefault="006E642D" w:rsidP="00B1468E">
      <w:pPr>
        <w:jc w:val="center"/>
        <w:rPr>
          <w:rFonts w:ascii="Tahoma" w:hAnsi="Tahoma" w:cs="Tahoma"/>
          <w:sz w:val="24"/>
          <w:szCs w:val="24"/>
        </w:rPr>
        <w:sectPr w:rsidR="00B1468E" w:rsidSect="008F19FA">
          <w:headerReference w:type="default" r:id="rId15"/>
          <w:pgSz w:w="11906" w:h="16838" w:code="9"/>
          <w:pgMar w:top="1134" w:right="851" w:bottom="1134" w:left="1418" w:header="709" w:footer="709" w:gutter="0"/>
          <w:cols w:space="708"/>
          <w:docGrid w:linePitch="360"/>
        </w:sectPr>
      </w:pPr>
      <w:r w:rsidRPr="00F62BAD">
        <w:rPr>
          <w:rFonts w:ascii="Tahoma" w:hAnsi="Tahoma" w:cs="Tahoma"/>
          <w:sz w:val="24"/>
          <w:szCs w:val="24"/>
        </w:rPr>
        <w:t>Рисунок 1. Модель процесса</w:t>
      </w:r>
    </w:p>
    <w:p w14:paraId="002D89D5" w14:textId="77777777" w:rsidR="00E72850" w:rsidRDefault="006E642D" w:rsidP="00EF5007">
      <w:pPr>
        <w:pStyle w:val="s03"/>
        <w:numPr>
          <w:ilvl w:val="2"/>
          <w:numId w:val="18"/>
        </w:numPr>
        <w:tabs>
          <w:tab w:val="clear" w:pos="1134"/>
          <w:tab w:val="left" w:pos="993"/>
          <w:tab w:val="num" w:pos="1276"/>
        </w:tabs>
        <w:spacing w:before="0" w:after="240"/>
        <w:ind w:left="0" w:firstLine="709"/>
        <w:rPr>
          <w:rFonts w:ascii="Tahoma" w:hAnsi="Tahoma" w:cs="Tahoma"/>
          <w:sz w:val="24"/>
          <w:szCs w:val="24"/>
        </w:rPr>
      </w:pPr>
      <w:r w:rsidRPr="00991B3B">
        <w:rPr>
          <w:rFonts w:ascii="Tahoma" w:hAnsi="Tahoma" w:cs="Tahoma"/>
          <w:sz w:val="24"/>
          <w:szCs w:val="24"/>
        </w:rPr>
        <w:lastRenderedPageBreak/>
        <w:t xml:space="preserve">Общая продолжительность </w:t>
      </w:r>
      <w:r w:rsidR="00442D3D" w:rsidRPr="00991B3B">
        <w:rPr>
          <w:rFonts w:ascii="Tahoma" w:hAnsi="Tahoma" w:cs="Tahoma"/>
          <w:sz w:val="24"/>
          <w:szCs w:val="24"/>
        </w:rPr>
        <w:t>бизнес-</w:t>
      </w:r>
      <w:r w:rsidRPr="00991B3B">
        <w:rPr>
          <w:rFonts w:ascii="Tahoma" w:hAnsi="Tahoma" w:cs="Tahoma"/>
          <w:sz w:val="24"/>
          <w:szCs w:val="24"/>
        </w:rPr>
        <w:t>процесса «Оповещение, регистрация, учет и внутреннее расследование происшествий» не может превышать 35 рабочих дней</w:t>
      </w:r>
      <w:r w:rsidR="00840B2F" w:rsidRPr="00991B3B">
        <w:rPr>
          <w:rFonts w:ascii="Tahoma" w:hAnsi="Tahoma" w:cs="Tahoma"/>
          <w:sz w:val="24"/>
          <w:szCs w:val="24"/>
        </w:rPr>
        <w:t xml:space="preserve"> с момента поступления информации о происшествии</w:t>
      </w:r>
      <w:r w:rsidRPr="00991B3B">
        <w:rPr>
          <w:rFonts w:ascii="Tahoma" w:hAnsi="Tahoma" w:cs="Tahoma"/>
          <w:sz w:val="24"/>
          <w:szCs w:val="24"/>
        </w:rPr>
        <w:t xml:space="preserve">, кроме случаев продления сроков проведения внутреннего расследования, предусмотренных </w:t>
      </w:r>
      <w:hyperlink w:anchor="Таблица9" w:history="1">
        <w:r w:rsidR="00161A41" w:rsidRPr="00991B3B">
          <w:rPr>
            <w:rStyle w:val="a7"/>
            <w:rFonts w:ascii="Tahoma" w:hAnsi="Tahoma" w:cs="Tahoma"/>
            <w:sz w:val="24"/>
            <w:szCs w:val="24"/>
          </w:rPr>
          <w:t>Таблицей 9</w:t>
        </w:r>
      </w:hyperlink>
      <w:r w:rsidRPr="00991B3B">
        <w:rPr>
          <w:rFonts w:ascii="Tahoma" w:hAnsi="Tahoma" w:cs="Tahoma"/>
          <w:sz w:val="24"/>
          <w:szCs w:val="24"/>
        </w:rPr>
        <w:t>.</w:t>
      </w:r>
    </w:p>
    <w:p w14:paraId="6E0D69C6" w14:textId="77777777" w:rsidR="006E642D" w:rsidRDefault="006E642D" w:rsidP="00E76323">
      <w:pPr>
        <w:pStyle w:val="s02"/>
        <w:spacing w:before="0" w:after="240"/>
        <w:ind w:left="0" w:firstLine="709"/>
        <w:rPr>
          <w:rFonts w:ascii="Tahoma" w:hAnsi="Tahoma" w:cs="Tahoma"/>
          <w:sz w:val="24"/>
          <w:szCs w:val="24"/>
        </w:rPr>
      </w:pPr>
      <w:r w:rsidRPr="00991B3B">
        <w:rPr>
          <w:rFonts w:ascii="Tahoma" w:hAnsi="Tahoma" w:cs="Tahoma"/>
          <w:sz w:val="24"/>
          <w:szCs w:val="24"/>
        </w:rPr>
        <w:t xml:space="preserve">Порядок выполнения </w:t>
      </w:r>
      <w:r w:rsidR="00442D3D" w:rsidRPr="00991B3B">
        <w:rPr>
          <w:rFonts w:ascii="Tahoma" w:hAnsi="Tahoma" w:cs="Tahoma"/>
          <w:sz w:val="24"/>
          <w:szCs w:val="24"/>
        </w:rPr>
        <w:t>бизнес-процесса «Оповещение, регистрация, учет и внутреннее расследование происшествий</w:t>
      </w:r>
      <w:r w:rsidR="00F2746A" w:rsidRPr="00991B3B">
        <w:rPr>
          <w:rFonts w:ascii="Tahoma" w:hAnsi="Tahoma" w:cs="Tahoma"/>
          <w:sz w:val="24"/>
          <w:szCs w:val="24"/>
        </w:rPr>
        <w:t xml:space="preserve"> в области производственной безопасности</w:t>
      </w:r>
      <w:r w:rsidR="00442D3D" w:rsidRPr="00991B3B">
        <w:rPr>
          <w:rFonts w:ascii="Tahoma" w:hAnsi="Tahoma" w:cs="Tahoma"/>
          <w:sz w:val="24"/>
          <w:szCs w:val="24"/>
        </w:rPr>
        <w:t>»</w:t>
      </w:r>
    </w:p>
    <w:p w14:paraId="139FB005" w14:textId="77777777" w:rsidR="006E642D" w:rsidRPr="00991B3B" w:rsidRDefault="006E642D" w:rsidP="00442D3D">
      <w:pPr>
        <w:pStyle w:val="s03"/>
        <w:tabs>
          <w:tab w:val="clear" w:pos="1134"/>
          <w:tab w:val="left" w:pos="1276"/>
        </w:tabs>
        <w:ind w:left="0" w:firstLine="709"/>
        <w:rPr>
          <w:rFonts w:ascii="Tahoma" w:hAnsi="Tahoma" w:cs="Tahoma"/>
          <w:sz w:val="24"/>
          <w:szCs w:val="24"/>
        </w:rPr>
      </w:pPr>
      <w:r w:rsidRPr="00991B3B">
        <w:rPr>
          <w:rStyle w:val="s030"/>
          <w:rFonts w:ascii="Tahoma" w:hAnsi="Tahoma" w:cs="Tahoma"/>
          <w:sz w:val="24"/>
          <w:szCs w:val="24"/>
        </w:rPr>
        <w:t>Порядок выполнения</w:t>
      </w:r>
      <w:r w:rsidRPr="00991B3B">
        <w:rPr>
          <w:rFonts w:ascii="Tahoma" w:hAnsi="Tahoma" w:cs="Tahoma"/>
          <w:sz w:val="24"/>
          <w:szCs w:val="24"/>
        </w:rPr>
        <w:t xml:space="preserve"> </w:t>
      </w:r>
      <w:r w:rsidR="00442D3D" w:rsidRPr="00991B3B">
        <w:rPr>
          <w:rFonts w:ascii="Tahoma" w:hAnsi="Tahoma" w:cs="Tahoma"/>
          <w:sz w:val="24"/>
          <w:szCs w:val="24"/>
        </w:rPr>
        <w:t>бизнес-процесса «Оповещение, регистрация, учет и внутреннее расследование происшествий</w:t>
      </w:r>
      <w:r w:rsidR="00F2746A" w:rsidRPr="00991B3B">
        <w:rPr>
          <w:rFonts w:ascii="Tahoma" w:hAnsi="Tahoma" w:cs="Tahoma"/>
          <w:sz w:val="24"/>
          <w:szCs w:val="24"/>
        </w:rPr>
        <w:t xml:space="preserve"> в области производственной безопасности</w:t>
      </w:r>
      <w:r w:rsidR="00442D3D" w:rsidRPr="00991B3B">
        <w:rPr>
          <w:rFonts w:ascii="Tahoma" w:hAnsi="Tahoma" w:cs="Tahoma"/>
          <w:sz w:val="24"/>
          <w:szCs w:val="24"/>
        </w:rPr>
        <w:t>»</w:t>
      </w:r>
      <w:r w:rsidRPr="00991B3B">
        <w:rPr>
          <w:rFonts w:ascii="Tahoma" w:hAnsi="Tahoma" w:cs="Tahoma"/>
          <w:sz w:val="24"/>
          <w:szCs w:val="24"/>
        </w:rPr>
        <w:t xml:space="preserve"> приведен в таблиц</w:t>
      </w:r>
      <w:r w:rsidR="00945122" w:rsidRPr="00991B3B">
        <w:rPr>
          <w:rFonts w:ascii="Tahoma" w:hAnsi="Tahoma" w:cs="Tahoma"/>
          <w:sz w:val="24"/>
          <w:szCs w:val="24"/>
        </w:rPr>
        <w:t>ах</w:t>
      </w:r>
      <w:r w:rsidRPr="00991B3B">
        <w:rPr>
          <w:rFonts w:ascii="Tahoma" w:hAnsi="Tahoma" w:cs="Tahoma"/>
          <w:sz w:val="24"/>
          <w:szCs w:val="24"/>
        </w:rPr>
        <w:t xml:space="preserve"> 1</w:t>
      </w:r>
      <w:r w:rsidR="00945122" w:rsidRPr="00991B3B">
        <w:rPr>
          <w:rFonts w:ascii="Tahoma" w:hAnsi="Tahoma" w:cs="Tahoma"/>
          <w:sz w:val="24"/>
          <w:szCs w:val="24"/>
        </w:rPr>
        <w:t>-12</w:t>
      </w:r>
      <w:r w:rsidRPr="00991B3B">
        <w:rPr>
          <w:rFonts w:ascii="Tahoma" w:hAnsi="Tahoma" w:cs="Tahoma"/>
          <w:sz w:val="24"/>
          <w:szCs w:val="24"/>
        </w:rPr>
        <w:t>.</w:t>
      </w:r>
    </w:p>
    <w:p w14:paraId="70305EA5" w14:textId="77777777" w:rsidR="00E72850" w:rsidRPr="00991B3B" w:rsidRDefault="006E642D" w:rsidP="00981702">
      <w:pPr>
        <w:tabs>
          <w:tab w:val="left" w:pos="993"/>
        </w:tabs>
        <w:spacing w:before="120" w:after="0" w:line="240" w:lineRule="auto"/>
        <w:rPr>
          <w:rFonts w:ascii="Tahoma" w:hAnsi="Tahoma" w:cs="Tahoma"/>
          <w:sz w:val="24"/>
          <w:szCs w:val="24"/>
        </w:rPr>
      </w:pPr>
      <w:r w:rsidRPr="00991B3B">
        <w:rPr>
          <w:rFonts w:ascii="Tahoma" w:hAnsi="Tahoma" w:cs="Tahoma"/>
          <w:sz w:val="24"/>
          <w:szCs w:val="24"/>
        </w:rPr>
        <w:t>Таблица 1</w:t>
      </w:r>
      <w:r w:rsidR="00C83235" w:rsidRPr="00991B3B">
        <w:rPr>
          <w:rFonts w:ascii="Tahoma" w:hAnsi="Tahoma" w:cs="Tahoma"/>
          <w:sz w:val="24"/>
          <w:szCs w:val="24"/>
        </w:rPr>
        <w:t>. Первичное сообщение и классификация</w:t>
      </w:r>
    </w:p>
    <w:tbl>
      <w:tblPr>
        <w:tblpPr w:leftFromText="180" w:rightFromText="180"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274693" w:rsidRPr="00991B3B" w14:paraId="7C083C89" w14:textId="77777777" w:rsidTr="00C2027B">
        <w:trPr>
          <w:tblHeader/>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0AABCDF1" w14:textId="77777777" w:rsidR="00274693" w:rsidRPr="00991B3B" w:rsidRDefault="00274693" w:rsidP="00A61120">
            <w:pPr>
              <w:pStyle w:val="s12101"/>
              <w:tabs>
                <w:tab w:val="clear" w:pos="340"/>
              </w:tabs>
              <w:spacing w:before="0" w:after="60"/>
              <w:ind w:left="0" w:firstLine="0"/>
              <w:rPr>
                <w:rFonts w:ascii="Tahoma" w:hAnsi="Tahoma" w:cs="Tahoma"/>
                <w:sz w:val="24"/>
              </w:rPr>
            </w:pPr>
            <w:bookmarkStart w:id="40" w:name="_Toc122273371"/>
            <w:bookmarkStart w:id="41" w:name="_Toc122371194"/>
            <w:bookmarkStart w:id="42" w:name="_Toc128503516"/>
            <w:bookmarkStart w:id="43" w:name="_Toc137802608"/>
            <w:r w:rsidRPr="00991B3B">
              <w:rPr>
                <w:rFonts w:ascii="Tahoma" w:hAnsi="Tahoma" w:cs="Tahoma"/>
                <w:sz w:val="24"/>
              </w:rPr>
              <w:t>Первичное сообщение и классификация</w:t>
            </w:r>
            <w:bookmarkEnd w:id="40"/>
            <w:bookmarkEnd w:id="41"/>
            <w:bookmarkEnd w:id="42"/>
            <w:bookmarkEnd w:id="43"/>
          </w:p>
        </w:tc>
      </w:tr>
      <w:tr w:rsidR="00274693" w:rsidRPr="00991B3B" w14:paraId="58B6F4C6" w14:textId="77777777" w:rsidTr="00274693">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6307577E" w14:textId="77777777" w:rsidR="00274693" w:rsidRPr="00991B3B" w:rsidRDefault="00274693" w:rsidP="00A61120">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BB46334" w14:textId="77777777" w:rsidR="00274693" w:rsidRPr="00991B3B" w:rsidRDefault="00274693" w:rsidP="00A61120">
            <w:pPr>
              <w:pStyle w:val="OperationsTH2"/>
              <w:spacing w:after="60"/>
              <w:jc w:val="both"/>
              <w:rPr>
                <w:rFonts w:ascii="Tahoma" w:hAnsi="Tahoma" w:cs="Tahoma"/>
                <w:sz w:val="24"/>
                <w:szCs w:val="24"/>
              </w:rPr>
            </w:pPr>
            <w:r w:rsidRPr="00991B3B">
              <w:rPr>
                <w:rFonts w:ascii="Tahoma" w:hAnsi="Tahoma" w:cs="Tahoma"/>
                <w:sz w:val="24"/>
                <w:szCs w:val="24"/>
              </w:rPr>
              <w:t>Пострадавший, свидетель или участник происшествия</w:t>
            </w:r>
            <w:r w:rsidR="00442D3D" w:rsidRPr="00991B3B">
              <w:rPr>
                <w:rFonts w:ascii="Tahoma" w:hAnsi="Tahoma" w:cs="Tahoma"/>
                <w:sz w:val="24"/>
                <w:szCs w:val="24"/>
              </w:rPr>
              <w:t>:</w:t>
            </w:r>
            <w:r w:rsidRPr="00991B3B">
              <w:rPr>
                <w:rFonts w:ascii="Tahoma" w:hAnsi="Tahoma" w:cs="Tahoma"/>
                <w:sz w:val="24"/>
                <w:szCs w:val="24"/>
              </w:rPr>
              <w:t xml:space="preserve"> сообщает о происшествии;</w:t>
            </w:r>
          </w:p>
          <w:p w14:paraId="424E80FB" w14:textId="2C4F8F50" w:rsidR="0024566C" w:rsidRPr="00991B3B" w:rsidRDefault="00840B2F" w:rsidP="0050488A">
            <w:pPr>
              <w:pStyle w:val="OperationsTH2"/>
              <w:spacing w:after="60"/>
              <w:jc w:val="both"/>
              <w:rPr>
                <w:rFonts w:ascii="Tahoma" w:hAnsi="Tahoma" w:cs="Tahoma"/>
                <w:sz w:val="24"/>
                <w:szCs w:val="24"/>
              </w:rPr>
            </w:pPr>
            <w:r w:rsidRPr="00991B3B">
              <w:rPr>
                <w:rFonts w:ascii="Tahoma" w:hAnsi="Tahoma" w:cs="Tahoma"/>
                <w:sz w:val="24"/>
                <w:szCs w:val="24"/>
              </w:rPr>
              <w:t xml:space="preserve">Подразделения </w:t>
            </w:r>
            <w:r w:rsidR="00274693" w:rsidRPr="00991B3B">
              <w:rPr>
                <w:rFonts w:ascii="Tahoma" w:hAnsi="Tahoma" w:cs="Tahoma"/>
                <w:sz w:val="24"/>
                <w:szCs w:val="24"/>
              </w:rPr>
              <w:t>ПБиОТ</w:t>
            </w:r>
            <w:r w:rsidR="0014077E" w:rsidRPr="00991B3B">
              <w:rPr>
                <w:rFonts w:ascii="Tahoma" w:hAnsi="Tahoma" w:cs="Tahoma"/>
                <w:sz w:val="24"/>
                <w:szCs w:val="24"/>
              </w:rPr>
              <w:t>/ООС</w:t>
            </w:r>
            <w:r w:rsidR="00B638D0">
              <w:rPr>
                <w:rFonts w:ascii="Tahoma" w:hAnsi="Tahoma" w:cs="Tahoma"/>
                <w:sz w:val="24"/>
                <w:szCs w:val="24"/>
              </w:rPr>
              <w:t xml:space="preserve"> </w:t>
            </w:r>
            <w:r w:rsidR="00B638D0" w:rsidRPr="00C75AAE">
              <w:rPr>
                <w:rFonts w:ascii="Tahoma" w:hAnsi="Tahoma" w:cs="Tahoma"/>
                <w:color w:val="auto"/>
                <w:sz w:val="24"/>
                <w:szCs w:val="24"/>
              </w:rPr>
              <w:t>Общества/Организации</w:t>
            </w:r>
            <w:r w:rsidR="00442D3D" w:rsidRPr="00C75AAE">
              <w:rPr>
                <w:rFonts w:ascii="Tahoma" w:hAnsi="Tahoma" w:cs="Tahoma"/>
                <w:color w:val="auto"/>
                <w:sz w:val="24"/>
                <w:szCs w:val="24"/>
              </w:rPr>
              <w:t>:</w:t>
            </w:r>
            <w:r w:rsidR="00A1195B" w:rsidRPr="00C75AAE">
              <w:rPr>
                <w:rFonts w:ascii="Tahoma" w:hAnsi="Tahoma" w:cs="Tahoma"/>
                <w:color w:val="auto"/>
                <w:sz w:val="24"/>
                <w:szCs w:val="24"/>
              </w:rPr>
              <w:t xml:space="preserve"> </w:t>
            </w:r>
            <w:r w:rsidR="005711A8" w:rsidRPr="00991B3B">
              <w:rPr>
                <w:rFonts w:ascii="Tahoma" w:hAnsi="Tahoma" w:cs="Tahoma"/>
                <w:sz w:val="24"/>
                <w:szCs w:val="24"/>
              </w:rPr>
              <w:t xml:space="preserve">выполняют </w:t>
            </w:r>
            <w:r w:rsidR="00274693" w:rsidRPr="00991B3B">
              <w:rPr>
                <w:rFonts w:ascii="Tahoma" w:hAnsi="Tahoma" w:cs="Tahoma"/>
                <w:sz w:val="24"/>
                <w:szCs w:val="24"/>
              </w:rPr>
              <w:t>классификацию</w:t>
            </w:r>
            <w:r w:rsidR="0024566C" w:rsidRPr="00991B3B">
              <w:rPr>
                <w:rFonts w:ascii="Tahoma" w:hAnsi="Tahoma" w:cs="Tahoma"/>
                <w:sz w:val="24"/>
                <w:szCs w:val="24"/>
              </w:rPr>
              <w:t xml:space="preserve"> происшествий</w:t>
            </w:r>
            <w:r w:rsidR="00905DCA" w:rsidRPr="00991B3B">
              <w:rPr>
                <w:rFonts w:ascii="Tahoma" w:hAnsi="Tahoma" w:cs="Tahoma"/>
                <w:sz w:val="24"/>
                <w:szCs w:val="24"/>
              </w:rPr>
              <w:t xml:space="preserve"> (по категории)</w:t>
            </w:r>
            <w:r w:rsidR="00B5495B" w:rsidRPr="00991B3B">
              <w:rPr>
                <w:rFonts w:ascii="Tahoma" w:hAnsi="Tahoma" w:cs="Tahoma"/>
                <w:sz w:val="24"/>
                <w:szCs w:val="24"/>
              </w:rPr>
              <w:t>,</w:t>
            </w:r>
            <w:r w:rsidR="00BA76C5" w:rsidRPr="00991B3B">
              <w:rPr>
                <w:rFonts w:ascii="Tahoma" w:hAnsi="Tahoma" w:cs="Tahoma"/>
                <w:sz w:val="24"/>
                <w:szCs w:val="24"/>
              </w:rPr>
              <w:t xml:space="preserve"> </w:t>
            </w:r>
            <w:r w:rsidR="00B5495B" w:rsidRPr="00991B3B">
              <w:rPr>
                <w:rFonts w:ascii="Tahoma" w:hAnsi="Tahoma" w:cs="Tahoma"/>
                <w:sz w:val="24"/>
                <w:szCs w:val="24"/>
              </w:rPr>
              <w:t>произошедших</w:t>
            </w:r>
            <w:r w:rsidR="0024566C" w:rsidRPr="00991B3B">
              <w:rPr>
                <w:rFonts w:ascii="Tahoma" w:hAnsi="Tahoma" w:cs="Tahoma"/>
                <w:sz w:val="24"/>
                <w:szCs w:val="24"/>
              </w:rPr>
              <w:t xml:space="preserve"> в</w:t>
            </w:r>
            <w:r w:rsidR="00905DCA" w:rsidRPr="00991B3B">
              <w:rPr>
                <w:rFonts w:ascii="Tahoma" w:hAnsi="Tahoma" w:cs="Tahoma"/>
                <w:sz w:val="24"/>
                <w:szCs w:val="24"/>
              </w:rPr>
              <w:t xml:space="preserve"> соотве</w:t>
            </w:r>
            <w:r w:rsidR="00981702" w:rsidRPr="00991B3B">
              <w:rPr>
                <w:rFonts w:ascii="Tahoma" w:hAnsi="Tahoma" w:cs="Tahoma"/>
                <w:sz w:val="24"/>
                <w:szCs w:val="24"/>
              </w:rPr>
              <w:t>т</w:t>
            </w:r>
            <w:r w:rsidR="00905DCA" w:rsidRPr="00991B3B">
              <w:rPr>
                <w:rFonts w:ascii="Tahoma" w:hAnsi="Tahoma" w:cs="Tahoma"/>
                <w:sz w:val="24"/>
                <w:szCs w:val="24"/>
              </w:rPr>
              <w:t>ствующем</w:t>
            </w:r>
            <w:r w:rsidR="0024566C" w:rsidRPr="00991B3B">
              <w:rPr>
                <w:rFonts w:ascii="Tahoma" w:hAnsi="Tahoma" w:cs="Tahoma"/>
                <w:sz w:val="24"/>
                <w:szCs w:val="24"/>
              </w:rPr>
              <w:t xml:space="preserve"> </w:t>
            </w:r>
            <w:r w:rsidR="0050488A">
              <w:rPr>
                <w:rFonts w:ascii="Tahoma" w:hAnsi="Tahoma" w:cs="Tahoma"/>
                <w:sz w:val="24"/>
                <w:szCs w:val="24"/>
              </w:rPr>
              <w:t>ОП/</w:t>
            </w:r>
            <w:r w:rsidR="00B638D0">
              <w:rPr>
                <w:rFonts w:ascii="Tahoma" w:hAnsi="Tahoma" w:cs="Tahoma"/>
                <w:sz w:val="24"/>
                <w:szCs w:val="24"/>
              </w:rPr>
              <w:t>П</w:t>
            </w:r>
            <w:r w:rsidR="00200E49" w:rsidRPr="00991B3B">
              <w:rPr>
                <w:rFonts w:ascii="Tahoma" w:hAnsi="Tahoma" w:cs="Tahoma"/>
                <w:sz w:val="24"/>
                <w:szCs w:val="24"/>
              </w:rPr>
              <w:t>П</w:t>
            </w:r>
            <w:r w:rsidR="0050488A">
              <w:rPr>
                <w:rFonts w:ascii="Tahoma" w:hAnsi="Tahoma" w:cs="Tahoma"/>
                <w:sz w:val="24"/>
                <w:szCs w:val="24"/>
              </w:rPr>
              <w:t>,</w:t>
            </w:r>
            <w:r w:rsidR="00E76323">
              <w:rPr>
                <w:rFonts w:ascii="Tahoma" w:hAnsi="Tahoma" w:cs="Tahoma"/>
                <w:sz w:val="24"/>
                <w:szCs w:val="24"/>
              </w:rPr>
              <w:t xml:space="preserve"> </w:t>
            </w:r>
            <w:r w:rsidR="00B638D0">
              <w:rPr>
                <w:rFonts w:ascii="Tahoma" w:hAnsi="Tahoma" w:cs="Tahoma"/>
                <w:sz w:val="24"/>
                <w:szCs w:val="24"/>
              </w:rPr>
              <w:t>СП</w:t>
            </w:r>
          </w:p>
        </w:tc>
      </w:tr>
      <w:tr w:rsidR="00274693" w:rsidRPr="00991B3B" w14:paraId="01BD58B7" w14:textId="77777777" w:rsidTr="00FA206A">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DD936BA"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11585DE" w14:textId="77777777" w:rsidR="00274693" w:rsidRPr="00991B3B" w:rsidRDefault="00274693" w:rsidP="00F02D4A">
            <w:pPr>
              <w:pStyle w:val="OperationsTD"/>
              <w:spacing w:after="60"/>
              <w:jc w:val="both"/>
              <w:rPr>
                <w:rFonts w:ascii="Tahoma" w:hAnsi="Tahoma" w:cs="Tahoma"/>
                <w:sz w:val="24"/>
                <w:szCs w:val="24"/>
              </w:rPr>
            </w:pPr>
            <w:r w:rsidRPr="00991B3B">
              <w:rPr>
                <w:rFonts w:ascii="Tahoma" w:hAnsi="Tahoma" w:cs="Tahoma"/>
                <w:sz w:val="24"/>
                <w:szCs w:val="24"/>
              </w:rPr>
              <w:t>Произошло происшествие</w:t>
            </w:r>
          </w:p>
        </w:tc>
      </w:tr>
      <w:tr w:rsidR="00274693" w:rsidRPr="00991B3B" w14:paraId="6093809A" w14:textId="77777777" w:rsidTr="00274693">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8010765"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A85A042"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Информация о происшествии в свободной форме;</w:t>
            </w:r>
          </w:p>
          <w:p w14:paraId="3361EA68" w14:textId="77777777" w:rsidR="001D69D5" w:rsidRPr="00991B3B" w:rsidRDefault="001D69D5" w:rsidP="00D21056">
            <w:pPr>
              <w:pStyle w:val="OperationsTD"/>
              <w:spacing w:after="60"/>
              <w:jc w:val="both"/>
              <w:rPr>
                <w:rStyle w:val="a7"/>
                <w:rFonts w:ascii="Tahoma" w:hAnsi="Tahoma" w:cs="Tahoma"/>
                <w:sz w:val="24"/>
                <w:szCs w:val="24"/>
              </w:rPr>
            </w:pPr>
            <w:r w:rsidRPr="00991B3B">
              <w:rPr>
                <w:rFonts w:ascii="Tahoma" w:hAnsi="Tahoma" w:cs="Tahoma"/>
                <w:sz w:val="24"/>
                <w:szCs w:val="24"/>
              </w:rPr>
              <w:t xml:space="preserve">Блок-схема оперативного информирования и реагирования на </w:t>
            </w:r>
            <w:r w:rsidRPr="00991B3B">
              <w:rPr>
                <w:rFonts w:ascii="Tahoma" w:hAnsi="Tahoma" w:cs="Tahoma"/>
                <w:color w:val="auto"/>
                <w:sz w:val="24"/>
                <w:szCs w:val="24"/>
              </w:rPr>
              <w:t xml:space="preserve">происшествия </w:t>
            </w:r>
            <w:r w:rsidR="00D21056" w:rsidRPr="00991B3B">
              <w:rPr>
                <w:rFonts w:ascii="Tahoma" w:hAnsi="Tahoma" w:cs="Tahoma"/>
                <w:color w:val="auto"/>
                <w:sz w:val="24"/>
                <w:szCs w:val="24"/>
              </w:rPr>
              <w:t xml:space="preserve">по форме </w:t>
            </w:r>
            <w:hyperlink w:anchor="_Приложение_А_Блок-схема" w:history="1">
              <w:r w:rsidRPr="00991B3B">
                <w:rPr>
                  <w:rStyle w:val="a7"/>
                  <w:rFonts w:ascii="Tahoma" w:hAnsi="Tahoma" w:cs="Tahoma"/>
                  <w:sz w:val="24"/>
                  <w:szCs w:val="24"/>
                </w:rPr>
                <w:t>Приложени</w:t>
              </w:r>
              <w:r w:rsidR="00D21056" w:rsidRPr="00991B3B">
                <w:rPr>
                  <w:rStyle w:val="a7"/>
                  <w:rFonts w:ascii="Tahoma" w:hAnsi="Tahoma" w:cs="Tahoma"/>
                  <w:sz w:val="24"/>
                  <w:szCs w:val="24"/>
                </w:rPr>
                <w:t>я</w:t>
              </w:r>
              <w:r w:rsidRPr="00991B3B">
                <w:rPr>
                  <w:rStyle w:val="a7"/>
                  <w:rFonts w:ascii="Tahoma" w:hAnsi="Tahoma" w:cs="Tahoma"/>
                  <w:sz w:val="24"/>
                  <w:szCs w:val="24"/>
                </w:rPr>
                <w:t xml:space="preserve"> </w:t>
              </w:r>
              <w:r w:rsidR="00D21056" w:rsidRPr="00991B3B">
                <w:rPr>
                  <w:rStyle w:val="a7"/>
                  <w:rFonts w:ascii="Tahoma" w:hAnsi="Tahoma" w:cs="Tahoma"/>
                  <w:sz w:val="24"/>
                  <w:szCs w:val="24"/>
                </w:rPr>
                <w:t>А</w:t>
              </w:r>
            </w:hyperlink>
            <w:r w:rsidR="00200E49" w:rsidRPr="00991B3B">
              <w:rPr>
                <w:rStyle w:val="a7"/>
                <w:rFonts w:ascii="Tahoma" w:hAnsi="Tahoma" w:cs="Tahoma"/>
                <w:sz w:val="24"/>
                <w:szCs w:val="24"/>
              </w:rPr>
              <w:t>;</w:t>
            </w:r>
          </w:p>
          <w:p w14:paraId="4E6A56DF" w14:textId="77777777" w:rsidR="00200E49" w:rsidRPr="00991B3B" w:rsidRDefault="00200E49" w:rsidP="00D21056">
            <w:pPr>
              <w:pStyle w:val="OperationsTD"/>
              <w:spacing w:after="60"/>
              <w:jc w:val="both"/>
              <w:rPr>
                <w:rFonts w:ascii="Tahoma" w:hAnsi="Tahoma" w:cs="Tahoma"/>
                <w:sz w:val="24"/>
                <w:szCs w:val="24"/>
              </w:rPr>
            </w:pPr>
            <w:r w:rsidRPr="00991B3B">
              <w:rPr>
                <w:rFonts w:ascii="Tahoma" w:hAnsi="Tahoma" w:cs="Tahoma"/>
                <w:sz w:val="24"/>
                <w:szCs w:val="24"/>
              </w:rPr>
              <w:t xml:space="preserve">Классификатор происшествий </w:t>
            </w:r>
            <w:hyperlink w:anchor="_Приложение_Б_Классификатор" w:history="1">
              <w:r w:rsidRPr="00991B3B">
                <w:rPr>
                  <w:rStyle w:val="a7"/>
                  <w:rFonts w:ascii="Tahoma" w:hAnsi="Tahoma" w:cs="Tahoma"/>
                  <w:sz w:val="24"/>
                  <w:szCs w:val="24"/>
                </w:rPr>
                <w:t>Приложение Б</w:t>
              </w:r>
            </w:hyperlink>
          </w:p>
        </w:tc>
      </w:tr>
      <w:tr w:rsidR="00274693" w:rsidRPr="00991B3B" w14:paraId="3B5F6AE7" w14:textId="77777777" w:rsidTr="00274693">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5B97AC0"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7A6D352" w14:textId="46EDCA4B" w:rsidR="00274693" w:rsidRPr="00991B3B" w:rsidRDefault="00274693" w:rsidP="00A61120">
            <w:pPr>
              <w:pStyle w:val="OperationsTD"/>
              <w:spacing w:after="60"/>
              <w:jc w:val="both"/>
              <w:rPr>
                <w:rFonts w:ascii="Tahoma" w:hAnsi="Tahoma" w:cs="Tahoma"/>
                <w:color w:val="auto"/>
                <w:sz w:val="24"/>
                <w:szCs w:val="24"/>
              </w:rPr>
            </w:pPr>
            <w:r w:rsidRPr="00991B3B">
              <w:rPr>
                <w:rFonts w:ascii="Tahoma" w:hAnsi="Tahoma" w:cs="Tahoma"/>
                <w:sz w:val="24"/>
                <w:szCs w:val="24"/>
              </w:rPr>
              <w:t xml:space="preserve">В </w:t>
            </w:r>
            <w:r w:rsidR="009B63D6" w:rsidRPr="00C75AAE">
              <w:rPr>
                <w:rFonts w:ascii="Tahoma" w:hAnsi="Tahoma" w:cs="Tahoma"/>
                <w:color w:val="auto"/>
                <w:sz w:val="24"/>
                <w:szCs w:val="24"/>
              </w:rPr>
              <w:t>Обществе/Организации</w:t>
            </w:r>
            <w:r w:rsidR="007F7F40" w:rsidRPr="00C75AAE">
              <w:rPr>
                <w:rFonts w:ascii="Tahoma" w:hAnsi="Tahoma" w:cs="Tahoma"/>
                <w:color w:val="auto"/>
                <w:sz w:val="24"/>
                <w:szCs w:val="24"/>
              </w:rPr>
              <w:t xml:space="preserve"> </w:t>
            </w:r>
            <w:r w:rsidRPr="00C75AAE">
              <w:rPr>
                <w:rFonts w:ascii="Tahoma" w:hAnsi="Tahoma" w:cs="Tahoma"/>
                <w:color w:val="auto"/>
                <w:sz w:val="24"/>
                <w:szCs w:val="24"/>
              </w:rPr>
              <w:t xml:space="preserve">необходимо </w:t>
            </w:r>
            <w:r w:rsidR="00F516CF" w:rsidRPr="00C75AAE">
              <w:rPr>
                <w:rFonts w:ascii="Tahoma" w:hAnsi="Tahoma" w:cs="Tahoma"/>
                <w:color w:val="auto"/>
                <w:sz w:val="24"/>
                <w:szCs w:val="24"/>
              </w:rPr>
              <w:t>разработать</w:t>
            </w:r>
            <w:r w:rsidR="00FC24CD" w:rsidRPr="00C75AAE">
              <w:rPr>
                <w:rFonts w:ascii="Tahoma" w:hAnsi="Tahoma" w:cs="Tahoma"/>
                <w:color w:val="auto"/>
                <w:sz w:val="24"/>
                <w:szCs w:val="24"/>
              </w:rPr>
              <w:t xml:space="preserve">, согласовать </w:t>
            </w:r>
            <w:r w:rsidR="00F219AC" w:rsidRPr="00C75AAE">
              <w:rPr>
                <w:rFonts w:ascii="Tahoma" w:hAnsi="Tahoma" w:cs="Tahoma"/>
                <w:color w:val="auto"/>
                <w:sz w:val="24"/>
                <w:szCs w:val="24"/>
              </w:rPr>
              <w:t>с</w:t>
            </w:r>
            <w:r w:rsidR="00FC24CD" w:rsidRPr="00C75AAE">
              <w:rPr>
                <w:rFonts w:ascii="Tahoma" w:hAnsi="Tahoma" w:cs="Tahoma"/>
                <w:color w:val="auto"/>
                <w:sz w:val="24"/>
                <w:szCs w:val="24"/>
              </w:rPr>
              <w:t xml:space="preserve"> </w:t>
            </w:r>
            <w:r w:rsidR="00332B3D" w:rsidRPr="00C75AAE">
              <w:rPr>
                <w:rFonts w:ascii="Tahoma" w:hAnsi="Tahoma" w:cs="Tahoma"/>
                <w:color w:val="auto"/>
                <w:sz w:val="24"/>
                <w:szCs w:val="24"/>
              </w:rPr>
              <w:t>Заместителем генерального директора по ПБ,ОТиЭ Общества</w:t>
            </w:r>
            <w:r w:rsidRPr="00C75AAE">
              <w:rPr>
                <w:rFonts w:ascii="Tahoma" w:hAnsi="Tahoma" w:cs="Tahoma"/>
                <w:color w:val="auto"/>
                <w:sz w:val="24"/>
                <w:szCs w:val="24"/>
              </w:rPr>
              <w:t xml:space="preserve"> </w:t>
            </w:r>
            <w:r w:rsidRPr="00991B3B">
              <w:rPr>
                <w:rFonts w:ascii="Tahoma" w:hAnsi="Tahoma" w:cs="Tahoma"/>
                <w:sz w:val="24"/>
                <w:szCs w:val="24"/>
              </w:rPr>
              <w:t xml:space="preserve">и </w:t>
            </w:r>
            <w:r w:rsidR="001D71AA" w:rsidRPr="00991B3B">
              <w:rPr>
                <w:rFonts w:ascii="Tahoma" w:hAnsi="Tahoma" w:cs="Tahoma"/>
                <w:sz w:val="24"/>
                <w:szCs w:val="24"/>
              </w:rPr>
              <w:t xml:space="preserve">утвердить </w:t>
            </w:r>
            <w:r w:rsidRPr="00991B3B">
              <w:rPr>
                <w:rFonts w:ascii="Tahoma" w:hAnsi="Tahoma" w:cs="Tahoma"/>
                <w:sz w:val="24"/>
                <w:szCs w:val="24"/>
              </w:rPr>
              <w:t xml:space="preserve">Блок-схему оперативного информирования и реагирования на </w:t>
            </w:r>
            <w:r w:rsidRPr="00991B3B">
              <w:rPr>
                <w:rFonts w:ascii="Tahoma" w:hAnsi="Tahoma" w:cs="Tahoma"/>
                <w:color w:val="auto"/>
                <w:sz w:val="24"/>
                <w:szCs w:val="24"/>
              </w:rPr>
              <w:t xml:space="preserve">происшествия </w:t>
            </w:r>
            <w:r w:rsidR="00F516CF" w:rsidRPr="00991B3B">
              <w:rPr>
                <w:rFonts w:ascii="Tahoma" w:hAnsi="Tahoma" w:cs="Tahoma"/>
                <w:color w:val="auto"/>
                <w:sz w:val="24"/>
                <w:szCs w:val="24"/>
              </w:rPr>
              <w:t xml:space="preserve">по форме </w:t>
            </w:r>
            <w:hyperlink w:anchor="_Приложение_А_Блок-схема" w:history="1">
              <w:r w:rsidR="00F516CF" w:rsidRPr="00991B3B">
                <w:rPr>
                  <w:rStyle w:val="a7"/>
                  <w:rFonts w:ascii="Tahoma" w:hAnsi="Tahoma" w:cs="Tahoma"/>
                  <w:sz w:val="24"/>
                  <w:szCs w:val="24"/>
                </w:rPr>
                <w:t>Приложения А</w:t>
              </w:r>
            </w:hyperlink>
            <w:r w:rsidRPr="00991B3B">
              <w:rPr>
                <w:rFonts w:ascii="Tahoma" w:hAnsi="Tahoma" w:cs="Tahoma"/>
                <w:color w:val="auto"/>
                <w:sz w:val="24"/>
                <w:szCs w:val="24"/>
              </w:rPr>
              <w:t xml:space="preserve"> </w:t>
            </w:r>
            <w:r w:rsidRPr="00991B3B">
              <w:rPr>
                <w:rFonts w:ascii="Tahoma" w:hAnsi="Tahoma" w:cs="Tahoma"/>
                <w:sz w:val="24"/>
                <w:szCs w:val="24"/>
              </w:rPr>
              <w:t xml:space="preserve">и назначить ответственных лиц для обеспечения своевременной передачи информации </w:t>
            </w:r>
            <w:r w:rsidRPr="00991B3B">
              <w:rPr>
                <w:rFonts w:ascii="Tahoma" w:hAnsi="Tahoma" w:cs="Tahoma"/>
                <w:color w:val="auto"/>
                <w:sz w:val="24"/>
                <w:szCs w:val="24"/>
              </w:rPr>
              <w:t>о</w:t>
            </w:r>
            <w:r w:rsidR="002D684B" w:rsidRPr="00991B3B">
              <w:rPr>
                <w:rFonts w:ascii="Tahoma" w:hAnsi="Tahoma" w:cs="Tahoma"/>
                <w:color w:val="auto"/>
                <w:sz w:val="24"/>
                <w:szCs w:val="24"/>
              </w:rPr>
              <w:t xml:space="preserve"> </w:t>
            </w:r>
            <w:r w:rsidRPr="00991B3B">
              <w:rPr>
                <w:rFonts w:ascii="Tahoma" w:hAnsi="Tahoma" w:cs="Tahoma"/>
                <w:color w:val="auto"/>
                <w:sz w:val="24"/>
                <w:szCs w:val="24"/>
              </w:rPr>
              <w:t xml:space="preserve">происшествиях в области производственной безопасности в соответствии с требованиями настоящего </w:t>
            </w:r>
            <w:r w:rsidR="00D21056" w:rsidRPr="00991B3B">
              <w:rPr>
                <w:rFonts w:ascii="Tahoma" w:hAnsi="Tahoma" w:cs="Tahoma"/>
                <w:color w:val="auto"/>
                <w:sz w:val="24"/>
                <w:szCs w:val="24"/>
              </w:rPr>
              <w:t>С</w:t>
            </w:r>
            <w:r w:rsidRPr="00991B3B">
              <w:rPr>
                <w:rFonts w:ascii="Tahoma" w:hAnsi="Tahoma" w:cs="Tahoma"/>
                <w:color w:val="auto"/>
                <w:sz w:val="24"/>
                <w:szCs w:val="24"/>
              </w:rPr>
              <w:t>тандарта.</w:t>
            </w:r>
          </w:p>
          <w:p w14:paraId="2605B3C7" w14:textId="77777777" w:rsidR="00274693" w:rsidRPr="00C75AAE" w:rsidRDefault="00274693" w:rsidP="00A61120">
            <w:pPr>
              <w:pStyle w:val="OperationsTD"/>
              <w:spacing w:after="60"/>
              <w:jc w:val="both"/>
              <w:rPr>
                <w:rFonts w:ascii="Tahoma" w:hAnsi="Tahoma" w:cs="Tahoma"/>
                <w:color w:val="auto"/>
                <w:sz w:val="24"/>
                <w:szCs w:val="24"/>
              </w:rPr>
            </w:pPr>
            <w:r w:rsidRPr="00C75AAE">
              <w:rPr>
                <w:rFonts w:ascii="Tahoma" w:hAnsi="Tahoma" w:cs="Tahoma"/>
                <w:color w:val="auto"/>
                <w:sz w:val="24"/>
                <w:szCs w:val="24"/>
              </w:rPr>
              <w:t xml:space="preserve">Каждый работник </w:t>
            </w:r>
            <w:r w:rsidR="009B63D6" w:rsidRPr="00C75AAE">
              <w:rPr>
                <w:color w:val="auto"/>
              </w:rPr>
              <w:t xml:space="preserve"> </w:t>
            </w:r>
            <w:r w:rsidR="00A13F19" w:rsidRPr="00C75AAE">
              <w:rPr>
                <w:color w:val="auto"/>
              </w:rPr>
              <w:t xml:space="preserve"> </w:t>
            </w:r>
            <w:r w:rsidR="00A13F19" w:rsidRPr="00C75AAE">
              <w:rPr>
                <w:rFonts w:ascii="Tahoma" w:hAnsi="Tahoma" w:cs="Tahoma"/>
                <w:color w:val="auto"/>
                <w:sz w:val="24"/>
                <w:szCs w:val="24"/>
              </w:rPr>
              <w:t>О</w:t>
            </w:r>
            <w:r w:rsidR="009B63D6" w:rsidRPr="00C75AAE">
              <w:rPr>
                <w:rFonts w:ascii="Tahoma" w:hAnsi="Tahoma" w:cs="Tahoma"/>
                <w:color w:val="auto"/>
                <w:sz w:val="24"/>
                <w:szCs w:val="24"/>
              </w:rPr>
              <w:t>бщества/</w:t>
            </w:r>
            <w:r w:rsidR="00C75AAE" w:rsidRPr="00C75AAE">
              <w:rPr>
                <w:rFonts w:ascii="Tahoma" w:hAnsi="Tahoma" w:cs="Tahoma"/>
                <w:color w:val="auto"/>
                <w:sz w:val="24"/>
                <w:szCs w:val="24"/>
              </w:rPr>
              <w:t>Организации,</w:t>
            </w:r>
            <w:r w:rsidRPr="00C75AAE">
              <w:rPr>
                <w:rFonts w:ascii="Tahoma" w:hAnsi="Tahoma" w:cs="Tahoma"/>
                <w:color w:val="auto"/>
                <w:sz w:val="24"/>
                <w:szCs w:val="24"/>
              </w:rPr>
              <w:t xml:space="preserve"> а также посетители</w:t>
            </w:r>
            <w:r w:rsidR="00DB6357" w:rsidRPr="00C75AAE">
              <w:rPr>
                <w:rFonts w:ascii="Tahoma" w:hAnsi="Tahoma" w:cs="Tahoma"/>
                <w:color w:val="auto"/>
                <w:sz w:val="24"/>
                <w:szCs w:val="24"/>
              </w:rPr>
              <w:t xml:space="preserve"> при </w:t>
            </w:r>
            <w:r w:rsidR="00871C1A" w:rsidRPr="00C75AAE">
              <w:rPr>
                <w:rFonts w:ascii="Tahoma" w:hAnsi="Tahoma" w:cs="Tahoma"/>
                <w:color w:val="auto"/>
                <w:sz w:val="24"/>
                <w:szCs w:val="24"/>
              </w:rPr>
              <w:t xml:space="preserve">проведении </w:t>
            </w:r>
            <w:r w:rsidR="00DB6357" w:rsidRPr="00C75AAE">
              <w:rPr>
                <w:rFonts w:ascii="Tahoma" w:hAnsi="Tahoma" w:cs="Tahoma"/>
                <w:color w:val="auto"/>
                <w:sz w:val="24"/>
                <w:szCs w:val="24"/>
              </w:rPr>
              <w:t>вводно</w:t>
            </w:r>
            <w:r w:rsidR="00871C1A" w:rsidRPr="00C75AAE">
              <w:rPr>
                <w:rFonts w:ascii="Tahoma" w:hAnsi="Tahoma" w:cs="Tahoma"/>
                <w:color w:val="auto"/>
                <w:sz w:val="24"/>
                <w:szCs w:val="24"/>
              </w:rPr>
              <w:t>го инструктажа</w:t>
            </w:r>
            <w:r w:rsidRPr="00C75AAE">
              <w:rPr>
                <w:rFonts w:ascii="Tahoma" w:hAnsi="Tahoma" w:cs="Tahoma"/>
                <w:color w:val="auto"/>
                <w:sz w:val="24"/>
                <w:szCs w:val="24"/>
              </w:rPr>
              <w:t xml:space="preserve"> должны быть проинструктированы о требованиях реагирования на происшествия, очевидцами или участниками которых они </w:t>
            </w:r>
            <w:r w:rsidR="00D21056" w:rsidRPr="00C75AAE">
              <w:rPr>
                <w:rFonts w:ascii="Tahoma" w:hAnsi="Tahoma" w:cs="Tahoma"/>
                <w:color w:val="auto"/>
                <w:sz w:val="24"/>
                <w:szCs w:val="24"/>
              </w:rPr>
              <w:t xml:space="preserve">могут </w:t>
            </w:r>
            <w:r w:rsidR="001D71AA" w:rsidRPr="00C75AAE">
              <w:rPr>
                <w:rFonts w:ascii="Tahoma" w:hAnsi="Tahoma" w:cs="Tahoma"/>
                <w:color w:val="auto"/>
                <w:sz w:val="24"/>
                <w:szCs w:val="24"/>
              </w:rPr>
              <w:t>стать</w:t>
            </w:r>
            <w:r w:rsidRPr="00C75AAE">
              <w:rPr>
                <w:rFonts w:ascii="Tahoma" w:hAnsi="Tahoma" w:cs="Tahoma"/>
                <w:color w:val="auto"/>
                <w:sz w:val="24"/>
                <w:szCs w:val="24"/>
              </w:rPr>
              <w:t>.</w:t>
            </w:r>
          </w:p>
          <w:p w14:paraId="43CE9B9B" w14:textId="223CA17A" w:rsidR="00274693" w:rsidRPr="00991B3B" w:rsidRDefault="00274693" w:rsidP="00A61120">
            <w:pPr>
              <w:pStyle w:val="OperationsTD"/>
              <w:spacing w:after="60"/>
              <w:jc w:val="both"/>
              <w:rPr>
                <w:rFonts w:ascii="Tahoma" w:hAnsi="Tahoma" w:cs="Tahoma"/>
                <w:sz w:val="24"/>
                <w:szCs w:val="24"/>
              </w:rPr>
            </w:pPr>
            <w:r w:rsidRPr="00C75AAE">
              <w:rPr>
                <w:rFonts w:ascii="Tahoma" w:hAnsi="Tahoma" w:cs="Tahoma"/>
                <w:color w:val="auto"/>
                <w:sz w:val="24"/>
                <w:szCs w:val="24"/>
              </w:rPr>
              <w:t xml:space="preserve">О каждом происшествии </w:t>
            </w:r>
            <w:r w:rsidR="001D71AA" w:rsidRPr="00C75AAE">
              <w:rPr>
                <w:rFonts w:ascii="Tahoma" w:hAnsi="Tahoma" w:cs="Tahoma"/>
                <w:color w:val="auto"/>
                <w:sz w:val="24"/>
                <w:szCs w:val="24"/>
              </w:rPr>
              <w:t xml:space="preserve">работники </w:t>
            </w:r>
            <w:r w:rsidR="009B63D6" w:rsidRPr="00C75AAE">
              <w:rPr>
                <w:rFonts w:ascii="Tahoma" w:hAnsi="Tahoma" w:cs="Tahoma"/>
                <w:color w:val="auto"/>
                <w:sz w:val="24"/>
                <w:szCs w:val="24"/>
              </w:rPr>
              <w:t>Общества</w:t>
            </w:r>
            <w:r w:rsidR="00BE3087" w:rsidRPr="00C75AAE">
              <w:rPr>
                <w:rFonts w:ascii="Tahoma" w:hAnsi="Tahoma" w:cs="Tahoma"/>
                <w:color w:val="auto"/>
                <w:sz w:val="24"/>
                <w:szCs w:val="24"/>
              </w:rPr>
              <w:t>/Организации</w:t>
            </w:r>
            <w:r w:rsidR="00E76323">
              <w:rPr>
                <w:rFonts w:ascii="Tahoma" w:hAnsi="Tahoma" w:cs="Tahoma"/>
                <w:color w:val="auto"/>
                <w:sz w:val="24"/>
                <w:szCs w:val="24"/>
              </w:rPr>
              <w:t>,</w:t>
            </w:r>
            <w:r w:rsidR="001D71AA" w:rsidRPr="00C75AAE">
              <w:rPr>
                <w:rFonts w:ascii="Tahoma" w:hAnsi="Tahoma" w:cs="Tahoma"/>
                <w:color w:val="auto"/>
                <w:sz w:val="24"/>
                <w:szCs w:val="24"/>
              </w:rPr>
              <w:t xml:space="preserve"> </w:t>
            </w:r>
            <w:r w:rsidR="001D71AA" w:rsidRPr="00991B3B">
              <w:rPr>
                <w:rFonts w:ascii="Tahoma" w:hAnsi="Tahoma" w:cs="Tahoma"/>
                <w:sz w:val="24"/>
                <w:szCs w:val="24"/>
              </w:rPr>
              <w:t xml:space="preserve">являющиеся </w:t>
            </w:r>
            <w:r w:rsidRPr="00991B3B">
              <w:rPr>
                <w:rFonts w:ascii="Tahoma" w:hAnsi="Tahoma" w:cs="Tahoma"/>
                <w:sz w:val="24"/>
                <w:szCs w:val="24"/>
              </w:rPr>
              <w:t>пострадавши</w:t>
            </w:r>
            <w:r w:rsidR="001D71AA" w:rsidRPr="00991B3B">
              <w:rPr>
                <w:rFonts w:ascii="Tahoma" w:hAnsi="Tahoma" w:cs="Tahoma"/>
                <w:sz w:val="24"/>
                <w:szCs w:val="24"/>
              </w:rPr>
              <w:t>ми</w:t>
            </w:r>
            <w:r w:rsidRPr="00991B3B">
              <w:rPr>
                <w:rFonts w:ascii="Tahoma" w:hAnsi="Tahoma" w:cs="Tahoma"/>
                <w:sz w:val="24"/>
                <w:szCs w:val="24"/>
              </w:rPr>
              <w:t>, свидетел</w:t>
            </w:r>
            <w:r w:rsidR="001D71AA" w:rsidRPr="00991B3B">
              <w:rPr>
                <w:rFonts w:ascii="Tahoma" w:hAnsi="Tahoma" w:cs="Tahoma"/>
                <w:sz w:val="24"/>
                <w:szCs w:val="24"/>
              </w:rPr>
              <w:t>ями</w:t>
            </w:r>
            <w:r w:rsidRPr="00991B3B">
              <w:rPr>
                <w:rFonts w:ascii="Tahoma" w:hAnsi="Tahoma" w:cs="Tahoma"/>
                <w:sz w:val="24"/>
                <w:szCs w:val="24"/>
              </w:rPr>
              <w:t xml:space="preserve"> или участник</w:t>
            </w:r>
            <w:r w:rsidR="001D71AA" w:rsidRPr="00991B3B">
              <w:rPr>
                <w:rFonts w:ascii="Tahoma" w:hAnsi="Tahoma" w:cs="Tahoma"/>
                <w:sz w:val="24"/>
                <w:szCs w:val="24"/>
              </w:rPr>
              <w:t>ами</w:t>
            </w:r>
            <w:r w:rsidRPr="00991B3B">
              <w:rPr>
                <w:rFonts w:ascii="Tahoma" w:hAnsi="Tahoma" w:cs="Tahoma"/>
                <w:sz w:val="24"/>
                <w:szCs w:val="24"/>
              </w:rPr>
              <w:t xml:space="preserve"> происшествия</w:t>
            </w:r>
            <w:r w:rsidR="00134692" w:rsidRPr="00C75AAE">
              <w:rPr>
                <w:rFonts w:ascii="Tahoma" w:hAnsi="Tahoma" w:cs="Tahoma"/>
                <w:color w:val="auto"/>
                <w:sz w:val="24"/>
                <w:szCs w:val="24"/>
              </w:rPr>
              <w:t>, должны</w:t>
            </w:r>
            <w:r w:rsidRPr="00C75AAE">
              <w:rPr>
                <w:rFonts w:ascii="Tahoma" w:hAnsi="Tahoma" w:cs="Tahoma"/>
                <w:color w:val="auto"/>
                <w:sz w:val="24"/>
                <w:szCs w:val="24"/>
              </w:rPr>
              <w:t xml:space="preserve"> немедленно, без страха наказания, используя все доступные средства связи, сообщить непосредственному или вышестоящему руководителю.</w:t>
            </w:r>
            <w:r w:rsidR="001C6F22" w:rsidRPr="00C75AAE">
              <w:rPr>
                <w:rFonts w:ascii="Tahoma" w:hAnsi="Tahoma" w:cs="Tahoma"/>
                <w:color w:val="auto"/>
                <w:sz w:val="24"/>
                <w:szCs w:val="24"/>
              </w:rPr>
              <w:t xml:space="preserve"> </w:t>
            </w:r>
            <w:r w:rsidR="00D21056" w:rsidRPr="00C75AAE">
              <w:rPr>
                <w:rFonts w:ascii="Tahoma" w:hAnsi="Tahoma" w:cs="Tahoma"/>
                <w:color w:val="auto"/>
                <w:sz w:val="24"/>
                <w:szCs w:val="24"/>
              </w:rPr>
              <w:lastRenderedPageBreak/>
              <w:t>Информацию о</w:t>
            </w:r>
            <w:r w:rsidRPr="00C75AAE">
              <w:rPr>
                <w:rFonts w:ascii="Tahoma" w:hAnsi="Tahoma" w:cs="Tahoma"/>
                <w:color w:val="auto"/>
                <w:sz w:val="24"/>
                <w:szCs w:val="24"/>
              </w:rPr>
              <w:t>бо всех происшествиях с последствиями непосредственный/</w:t>
            </w:r>
            <w:r w:rsidR="00E76323">
              <w:rPr>
                <w:rFonts w:ascii="Tahoma" w:hAnsi="Tahoma" w:cs="Tahoma"/>
                <w:color w:val="auto"/>
                <w:sz w:val="24"/>
                <w:szCs w:val="24"/>
              </w:rPr>
              <w:t xml:space="preserve"> </w:t>
            </w:r>
            <w:r w:rsidRPr="00C75AAE">
              <w:rPr>
                <w:rFonts w:ascii="Tahoma" w:hAnsi="Tahoma" w:cs="Tahoma"/>
                <w:color w:val="auto"/>
                <w:sz w:val="24"/>
                <w:szCs w:val="24"/>
              </w:rPr>
              <w:t>вышестоящий руководитель</w:t>
            </w:r>
            <w:r w:rsidR="00D21056" w:rsidRPr="00C75AAE">
              <w:rPr>
                <w:rFonts w:ascii="Tahoma" w:hAnsi="Tahoma" w:cs="Tahoma"/>
                <w:color w:val="auto"/>
                <w:sz w:val="24"/>
                <w:szCs w:val="24"/>
              </w:rPr>
              <w:t xml:space="preserve"> работника</w:t>
            </w:r>
            <w:r w:rsidRPr="00C75AAE">
              <w:rPr>
                <w:rFonts w:ascii="Tahoma" w:hAnsi="Tahoma" w:cs="Tahoma"/>
                <w:color w:val="auto"/>
                <w:sz w:val="24"/>
                <w:szCs w:val="24"/>
              </w:rPr>
              <w:t xml:space="preserve"> или сопровождающий</w:t>
            </w:r>
            <w:r w:rsidR="00106EDF" w:rsidRPr="00C75AAE">
              <w:rPr>
                <w:rFonts w:ascii="Tahoma" w:hAnsi="Tahoma" w:cs="Tahoma"/>
                <w:color w:val="auto"/>
                <w:sz w:val="24"/>
                <w:szCs w:val="24"/>
              </w:rPr>
              <w:t>, или иное лицо, подлежащее информированию в соответствии с порядком, определенным в</w:t>
            </w:r>
            <w:r w:rsidR="00BE3087" w:rsidRPr="00C75AAE">
              <w:rPr>
                <w:color w:val="auto"/>
              </w:rPr>
              <w:t xml:space="preserve"> </w:t>
            </w:r>
            <w:r w:rsidR="00BE3087" w:rsidRPr="00C75AAE">
              <w:rPr>
                <w:rFonts w:ascii="Tahoma" w:hAnsi="Tahoma" w:cs="Tahoma"/>
                <w:color w:val="auto"/>
                <w:sz w:val="24"/>
                <w:szCs w:val="24"/>
              </w:rPr>
              <w:t xml:space="preserve">Обществе/Организации </w:t>
            </w:r>
            <w:r w:rsidRPr="00C75AAE">
              <w:rPr>
                <w:rFonts w:ascii="Tahoma" w:hAnsi="Tahoma" w:cs="Tahoma"/>
                <w:color w:val="auto"/>
                <w:sz w:val="24"/>
                <w:szCs w:val="24"/>
              </w:rPr>
              <w:t xml:space="preserve">передает в соответствии с утвержденной в </w:t>
            </w:r>
            <w:r w:rsidR="00BE3087" w:rsidRPr="00C75AAE">
              <w:rPr>
                <w:rFonts w:ascii="Tahoma" w:hAnsi="Tahoma" w:cs="Tahoma"/>
                <w:color w:val="auto"/>
                <w:sz w:val="24"/>
                <w:szCs w:val="24"/>
              </w:rPr>
              <w:t xml:space="preserve">Обществе/Организации </w:t>
            </w:r>
            <w:r w:rsidR="00811265" w:rsidRPr="00991B3B">
              <w:rPr>
                <w:rFonts w:ascii="Tahoma" w:hAnsi="Tahoma" w:cs="Tahoma"/>
                <w:sz w:val="24"/>
                <w:szCs w:val="24"/>
              </w:rPr>
              <w:t>Блок</w:t>
            </w:r>
            <w:r w:rsidRPr="00991B3B">
              <w:rPr>
                <w:rFonts w:ascii="Tahoma" w:hAnsi="Tahoma" w:cs="Tahoma"/>
                <w:sz w:val="24"/>
                <w:szCs w:val="24"/>
              </w:rPr>
              <w:t>-схемой оперативного информирования</w:t>
            </w:r>
            <w:r w:rsidR="00E475DC" w:rsidRPr="00991B3B">
              <w:rPr>
                <w:rFonts w:ascii="Tahoma" w:hAnsi="Tahoma" w:cs="Tahoma"/>
                <w:sz w:val="24"/>
                <w:szCs w:val="24"/>
              </w:rPr>
              <w:t xml:space="preserve"> и реагирования на происшествия</w:t>
            </w:r>
            <w:r w:rsidRPr="00991B3B">
              <w:rPr>
                <w:rFonts w:ascii="Tahoma" w:hAnsi="Tahoma" w:cs="Tahoma"/>
                <w:sz w:val="24"/>
                <w:szCs w:val="24"/>
              </w:rPr>
              <w:t>.</w:t>
            </w:r>
          </w:p>
          <w:p w14:paraId="683459A1" w14:textId="019AE655" w:rsidR="007375A4" w:rsidRPr="00991B3B" w:rsidRDefault="00274693" w:rsidP="00B722AD">
            <w:pPr>
              <w:pStyle w:val="OperationsTD"/>
              <w:spacing w:after="60"/>
              <w:jc w:val="both"/>
              <w:rPr>
                <w:rFonts w:ascii="Tahoma" w:hAnsi="Tahoma" w:cs="Tahoma"/>
                <w:sz w:val="24"/>
                <w:szCs w:val="24"/>
              </w:rPr>
            </w:pPr>
            <w:r w:rsidRPr="008535F9">
              <w:rPr>
                <w:rFonts w:ascii="Tahoma" w:hAnsi="Tahoma" w:cs="Tahoma"/>
                <w:color w:val="auto"/>
                <w:sz w:val="24"/>
                <w:szCs w:val="24"/>
              </w:rPr>
              <w:t>Классификация происшествий осуществляется</w:t>
            </w:r>
            <w:r w:rsidR="00B722AD" w:rsidRPr="008535F9">
              <w:rPr>
                <w:color w:val="auto"/>
              </w:rPr>
              <w:t xml:space="preserve"> </w:t>
            </w:r>
            <w:r w:rsidR="00B722AD" w:rsidRPr="008535F9">
              <w:rPr>
                <w:rFonts w:ascii="Tahoma" w:hAnsi="Tahoma" w:cs="Tahoma"/>
                <w:color w:val="auto"/>
                <w:sz w:val="24"/>
                <w:szCs w:val="24"/>
              </w:rPr>
              <w:t xml:space="preserve">Подразделениями ПБиОТ/ООС Общества/Организации </w:t>
            </w:r>
            <w:r w:rsidRPr="00B518F3">
              <w:rPr>
                <w:rFonts w:ascii="Tahoma" w:hAnsi="Tahoma" w:cs="Tahoma"/>
                <w:sz w:val="24"/>
                <w:szCs w:val="24"/>
              </w:rPr>
              <w:t xml:space="preserve">с применением Классификатора происшествий </w:t>
            </w:r>
            <w:r w:rsidR="001D71AA" w:rsidRPr="00B518F3">
              <w:rPr>
                <w:rFonts w:ascii="Tahoma" w:hAnsi="Tahoma" w:cs="Tahoma"/>
                <w:sz w:val="24"/>
                <w:szCs w:val="24"/>
              </w:rPr>
              <w:t xml:space="preserve">согласно </w:t>
            </w:r>
            <w:hyperlink w:anchor="_Приложение_Б_Классификатор" w:history="1">
              <w:r w:rsidR="001D71AA" w:rsidRPr="00B518F3">
                <w:rPr>
                  <w:rStyle w:val="a7"/>
                  <w:rFonts w:ascii="Tahoma" w:hAnsi="Tahoma" w:cs="Tahoma"/>
                  <w:sz w:val="24"/>
                  <w:szCs w:val="24"/>
                </w:rPr>
                <w:t>Приложению Б</w:t>
              </w:r>
            </w:hyperlink>
            <w:r w:rsidR="001D71AA" w:rsidRPr="00B518F3">
              <w:rPr>
                <w:rFonts w:ascii="Tahoma" w:hAnsi="Tahoma" w:cs="Tahoma"/>
                <w:sz w:val="24"/>
                <w:szCs w:val="24"/>
              </w:rPr>
              <w:t>,</w:t>
            </w:r>
            <w:r w:rsidRPr="00B518F3">
              <w:rPr>
                <w:rFonts w:ascii="Tahoma" w:hAnsi="Tahoma" w:cs="Tahoma"/>
                <w:sz w:val="24"/>
                <w:szCs w:val="24"/>
              </w:rPr>
              <w:t xml:space="preserve"> исходя из </w:t>
            </w:r>
            <w:r w:rsidR="004B5747" w:rsidRPr="00B518F3">
              <w:rPr>
                <w:rFonts w:ascii="Tahoma" w:hAnsi="Tahoma" w:cs="Tahoma"/>
                <w:sz w:val="24"/>
                <w:szCs w:val="24"/>
              </w:rPr>
              <w:t xml:space="preserve">наиболее тяжелых </w:t>
            </w:r>
            <w:r w:rsidRPr="00B518F3">
              <w:rPr>
                <w:rFonts w:ascii="Tahoma" w:hAnsi="Tahoma" w:cs="Tahoma"/>
                <w:sz w:val="24"/>
                <w:szCs w:val="24"/>
              </w:rPr>
              <w:t>фактических последствий происшествия</w:t>
            </w:r>
            <w:r w:rsidR="004B5747" w:rsidRPr="00991B3B">
              <w:rPr>
                <w:rFonts w:ascii="Tahoma" w:hAnsi="Tahoma" w:cs="Tahoma"/>
                <w:sz w:val="24"/>
                <w:szCs w:val="24"/>
              </w:rPr>
              <w:t xml:space="preserve"> </w:t>
            </w:r>
          </w:p>
        </w:tc>
      </w:tr>
      <w:tr w:rsidR="00274693" w:rsidRPr="00991B3B" w14:paraId="6DC47610" w14:textId="77777777" w:rsidTr="00274693">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694EB98"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A1F1198"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 xml:space="preserve">Информация о происшествии в свободной форме </w:t>
            </w:r>
            <w:r w:rsidR="001D71AA" w:rsidRPr="00991B3B">
              <w:rPr>
                <w:rFonts w:ascii="Tahoma" w:hAnsi="Tahoma" w:cs="Tahoma"/>
                <w:sz w:val="24"/>
                <w:szCs w:val="24"/>
              </w:rPr>
              <w:t>передана</w:t>
            </w:r>
            <w:r w:rsidR="00E475DC" w:rsidRPr="00991B3B">
              <w:rPr>
                <w:rFonts w:ascii="Tahoma" w:hAnsi="Tahoma" w:cs="Tahoma"/>
                <w:sz w:val="24"/>
                <w:szCs w:val="24"/>
              </w:rPr>
              <w:t xml:space="preserve"> в соответствии с Блок-схемой оперативного информирования и реагирования на происшествия</w:t>
            </w:r>
            <w:r w:rsidRPr="00991B3B">
              <w:rPr>
                <w:rFonts w:ascii="Tahoma" w:hAnsi="Tahoma" w:cs="Tahoma"/>
                <w:sz w:val="24"/>
                <w:szCs w:val="24"/>
              </w:rPr>
              <w:t>;</w:t>
            </w:r>
          </w:p>
          <w:p w14:paraId="04F2B2DD" w14:textId="77777777" w:rsidR="00274693" w:rsidRPr="00991B3B" w:rsidRDefault="00274693" w:rsidP="00F02D4A">
            <w:pPr>
              <w:pStyle w:val="OperationsTD"/>
              <w:spacing w:after="60"/>
              <w:jc w:val="both"/>
              <w:rPr>
                <w:rFonts w:ascii="Tahoma" w:hAnsi="Tahoma" w:cs="Tahoma"/>
                <w:sz w:val="24"/>
                <w:szCs w:val="24"/>
              </w:rPr>
            </w:pPr>
            <w:r w:rsidRPr="00991B3B">
              <w:rPr>
                <w:rFonts w:ascii="Tahoma" w:hAnsi="Tahoma" w:cs="Tahoma"/>
                <w:sz w:val="24"/>
                <w:szCs w:val="24"/>
              </w:rPr>
              <w:t>Присвоена категория происшествия</w:t>
            </w:r>
          </w:p>
        </w:tc>
      </w:tr>
      <w:tr w:rsidR="00274693" w:rsidRPr="00991B3B" w14:paraId="70F23FC9" w14:textId="77777777" w:rsidTr="007F3A44">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4F24358"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D0E406F"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 xml:space="preserve">Присвоена категория </w:t>
            </w:r>
            <w:r w:rsidR="001D71AA" w:rsidRPr="00991B3B">
              <w:rPr>
                <w:rFonts w:ascii="Tahoma" w:hAnsi="Tahoma" w:cs="Tahoma"/>
                <w:sz w:val="24"/>
                <w:szCs w:val="24"/>
              </w:rPr>
              <w:t xml:space="preserve">Крупное происшествие (далее – </w:t>
            </w:r>
            <w:r w:rsidRPr="00991B3B">
              <w:rPr>
                <w:rFonts w:ascii="Tahoma" w:hAnsi="Tahoma" w:cs="Tahoma"/>
                <w:sz w:val="24"/>
                <w:szCs w:val="24"/>
              </w:rPr>
              <w:t>КП</w:t>
            </w:r>
            <w:r w:rsidR="001D71AA" w:rsidRPr="00991B3B">
              <w:rPr>
                <w:rFonts w:ascii="Tahoma" w:hAnsi="Tahoma" w:cs="Tahoma"/>
                <w:sz w:val="24"/>
                <w:szCs w:val="24"/>
              </w:rPr>
              <w:t>)</w:t>
            </w:r>
            <w:r w:rsidRPr="00991B3B">
              <w:rPr>
                <w:rFonts w:ascii="Tahoma" w:hAnsi="Tahoma" w:cs="Tahoma"/>
                <w:sz w:val="24"/>
                <w:szCs w:val="24"/>
              </w:rPr>
              <w:t xml:space="preserve">, переход к выполнению операции 02 </w:t>
            </w:r>
            <w:r w:rsidR="00811265" w:rsidRPr="00991B3B">
              <w:rPr>
                <w:rFonts w:ascii="Tahoma" w:hAnsi="Tahoma" w:cs="Tahoma"/>
                <w:sz w:val="24"/>
                <w:szCs w:val="24"/>
              </w:rPr>
              <w:t>«</w:t>
            </w:r>
            <w:r w:rsidRPr="00991B3B">
              <w:rPr>
                <w:rFonts w:ascii="Tahoma" w:hAnsi="Tahoma" w:cs="Tahoma"/>
                <w:sz w:val="24"/>
                <w:szCs w:val="24"/>
              </w:rPr>
              <w:t>Определение потенциала</w:t>
            </w:r>
            <w:r w:rsidR="005241BA" w:rsidRPr="00991B3B">
              <w:rPr>
                <w:rFonts w:ascii="Tahoma" w:hAnsi="Tahoma" w:cs="Tahoma"/>
                <w:sz w:val="24"/>
                <w:szCs w:val="24"/>
              </w:rPr>
              <w:t xml:space="preserve"> происшествия</w:t>
            </w:r>
            <w:r w:rsidR="00811265" w:rsidRPr="00991B3B">
              <w:rPr>
                <w:rFonts w:ascii="Tahoma" w:hAnsi="Tahoma" w:cs="Tahoma"/>
                <w:sz w:val="24"/>
                <w:szCs w:val="24"/>
              </w:rPr>
              <w:t>»</w:t>
            </w:r>
            <w:r w:rsidR="00F219AC" w:rsidRPr="00991B3B">
              <w:rPr>
                <w:rFonts w:ascii="Tahoma" w:hAnsi="Tahoma" w:cs="Tahoma"/>
                <w:sz w:val="24"/>
                <w:szCs w:val="24"/>
              </w:rPr>
              <w:t xml:space="preserve">, </w:t>
            </w:r>
            <w:r w:rsidRPr="00991B3B">
              <w:rPr>
                <w:rFonts w:ascii="Tahoma" w:hAnsi="Tahoma" w:cs="Tahoma"/>
                <w:sz w:val="24"/>
                <w:szCs w:val="24"/>
              </w:rPr>
              <w:t xml:space="preserve">операции 05 </w:t>
            </w:r>
            <w:r w:rsidR="00811265" w:rsidRPr="00991B3B">
              <w:rPr>
                <w:rFonts w:ascii="Tahoma" w:hAnsi="Tahoma" w:cs="Tahoma"/>
                <w:sz w:val="24"/>
                <w:szCs w:val="24"/>
              </w:rPr>
              <w:t>«</w:t>
            </w:r>
            <w:r w:rsidRPr="00991B3B">
              <w:rPr>
                <w:rFonts w:ascii="Tahoma" w:hAnsi="Tahoma" w:cs="Tahoma"/>
                <w:sz w:val="24"/>
                <w:szCs w:val="24"/>
              </w:rPr>
              <w:t xml:space="preserve">Подготовка и рассылка </w:t>
            </w:r>
            <w:r w:rsidR="005241BA" w:rsidRPr="00991B3B">
              <w:rPr>
                <w:rFonts w:ascii="Tahoma" w:hAnsi="Tahoma" w:cs="Tahoma"/>
                <w:sz w:val="24"/>
                <w:szCs w:val="24"/>
              </w:rPr>
              <w:t>М</w:t>
            </w:r>
            <w:r w:rsidRPr="00991B3B">
              <w:rPr>
                <w:rFonts w:ascii="Tahoma" w:hAnsi="Tahoma" w:cs="Tahoma"/>
                <w:sz w:val="24"/>
                <w:szCs w:val="24"/>
              </w:rPr>
              <w:t>олнии</w:t>
            </w:r>
            <w:r w:rsidR="00811265" w:rsidRPr="00991B3B">
              <w:rPr>
                <w:rFonts w:ascii="Tahoma" w:hAnsi="Tahoma" w:cs="Tahoma"/>
                <w:sz w:val="24"/>
                <w:szCs w:val="24"/>
              </w:rPr>
              <w:t>»</w:t>
            </w:r>
            <w:r w:rsidRPr="00991B3B">
              <w:rPr>
                <w:rFonts w:ascii="Tahoma" w:hAnsi="Tahoma" w:cs="Tahoma"/>
                <w:sz w:val="24"/>
                <w:szCs w:val="24"/>
              </w:rPr>
              <w:t xml:space="preserve"> </w:t>
            </w:r>
            <w:r w:rsidR="00F219AC" w:rsidRPr="00991B3B">
              <w:rPr>
                <w:rFonts w:ascii="Tahoma" w:hAnsi="Tahoma" w:cs="Tahoma"/>
                <w:sz w:val="24"/>
                <w:szCs w:val="24"/>
              </w:rPr>
              <w:t xml:space="preserve">и </w:t>
            </w:r>
            <w:r w:rsidRPr="00991B3B">
              <w:rPr>
                <w:rFonts w:ascii="Tahoma" w:hAnsi="Tahoma" w:cs="Tahoma"/>
                <w:sz w:val="24"/>
                <w:szCs w:val="24"/>
              </w:rPr>
              <w:t xml:space="preserve">операции 08 </w:t>
            </w:r>
            <w:r w:rsidR="00811265" w:rsidRPr="00991B3B">
              <w:rPr>
                <w:rFonts w:ascii="Tahoma" w:hAnsi="Tahoma" w:cs="Tahoma"/>
                <w:sz w:val="24"/>
                <w:szCs w:val="24"/>
              </w:rPr>
              <w:t>«</w:t>
            </w:r>
            <w:r w:rsidRPr="00991B3B">
              <w:rPr>
                <w:rFonts w:ascii="Tahoma" w:hAnsi="Tahoma" w:cs="Tahoma"/>
                <w:sz w:val="24"/>
                <w:szCs w:val="24"/>
              </w:rPr>
              <w:t>Подготовка</w:t>
            </w:r>
            <w:r w:rsidR="005241BA" w:rsidRPr="00991B3B">
              <w:rPr>
                <w:rFonts w:ascii="Tahoma" w:hAnsi="Tahoma" w:cs="Tahoma"/>
                <w:sz w:val="24"/>
                <w:szCs w:val="24"/>
              </w:rPr>
              <w:t xml:space="preserve"> и рассылка ИБ</w:t>
            </w:r>
            <w:r w:rsidR="00811265" w:rsidRPr="00991B3B">
              <w:rPr>
                <w:rFonts w:ascii="Tahoma" w:hAnsi="Tahoma" w:cs="Tahoma"/>
                <w:sz w:val="24"/>
                <w:szCs w:val="24"/>
              </w:rPr>
              <w:t>»</w:t>
            </w:r>
            <w:r w:rsidRPr="00991B3B">
              <w:rPr>
                <w:rFonts w:ascii="Tahoma" w:hAnsi="Tahoma" w:cs="Tahoma"/>
                <w:sz w:val="24"/>
                <w:szCs w:val="24"/>
              </w:rPr>
              <w:t>;</w:t>
            </w:r>
          </w:p>
          <w:p w14:paraId="26CAEEBE"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ИЛИ</w:t>
            </w:r>
          </w:p>
          <w:p w14:paraId="5235B1C9"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 xml:space="preserve">Присвоена категория </w:t>
            </w:r>
            <w:r w:rsidR="009A19DE" w:rsidRPr="00991B3B">
              <w:rPr>
                <w:rFonts w:ascii="Tahoma" w:hAnsi="Tahoma" w:cs="Tahoma"/>
                <w:sz w:val="24"/>
                <w:szCs w:val="24"/>
              </w:rPr>
              <w:t>Значительное происшествие, незначительное происшествие и Происшествие без последствий (далее -</w:t>
            </w:r>
            <w:r w:rsidRPr="00991B3B">
              <w:rPr>
                <w:rFonts w:ascii="Tahoma" w:hAnsi="Tahoma" w:cs="Tahoma"/>
                <w:sz w:val="24"/>
                <w:szCs w:val="24"/>
              </w:rPr>
              <w:t>ЗП, НП и ПбП</w:t>
            </w:r>
            <w:r w:rsidR="009A19DE" w:rsidRPr="00991B3B">
              <w:rPr>
                <w:rFonts w:ascii="Tahoma" w:hAnsi="Tahoma" w:cs="Tahoma"/>
                <w:sz w:val="24"/>
                <w:szCs w:val="24"/>
              </w:rPr>
              <w:t xml:space="preserve"> соответственно)</w:t>
            </w:r>
            <w:r w:rsidRPr="00991B3B">
              <w:rPr>
                <w:rFonts w:ascii="Tahoma" w:hAnsi="Tahoma" w:cs="Tahoma"/>
                <w:sz w:val="24"/>
                <w:szCs w:val="24"/>
              </w:rPr>
              <w:t xml:space="preserve">, переход к выполнению операции 02 </w:t>
            </w:r>
            <w:r w:rsidR="00811265" w:rsidRPr="00991B3B">
              <w:rPr>
                <w:rFonts w:ascii="Tahoma" w:hAnsi="Tahoma" w:cs="Tahoma"/>
                <w:sz w:val="24"/>
                <w:szCs w:val="24"/>
              </w:rPr>
              <w:t>«</w:t>
            </w:r>
            <w:r w:rsidRPr="00991B3B">
              <w:rPr>
                <w:rFonts w:ascii="Tahoma" w:hAnsi="Tahoma" w:cs="Tahoma"/>
                <w:sz w:val="24"/>
                <w:szCs w:val="24"/>
              </w:rPr>
              <w:t>Определение потенциала</w:t>
            </w:r>
            <w:r w:rsidR="008F4CDE" w:rsidRPr="00991B3B">
              <w:rPr>
                <w:rFonts w:ascii="Tahoma" w:hAnsi="Tahoma" w:cs="Tahoma"/>
                <w:sz w:val="24"/>
                <w:szCs w:val="24"/>
              </w:rPr>
              <w:t xml:space="preserve"> происшествия</w:t>
            </w:r>
            <w:r w:rsidR="00811265" w:rsidRPr="00991B3B">
              <w:rPr>
                <w:rFonts w:ascii="Tahoma" w:hAnsi="Tahoma" w:cs="Tahoma"/>
                <w:sz w:val="24"/>
                <w:szCs w:val="24"/>
              </w:rPr>
              <w:t>»</w:t>
            </w:r>
          </w:p>
        </w:tc>
      </w:tr>
      <w:tr w:rsidR="00274693" w:rsidRPr="00991B3B" w14:paraId="2AADF858" w14:textId="77777777" w:rsidTr="00274693">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8860512" w14:textId="77777777" w:rsidR="00274693" w:rsidRPr="00991B3B" w:rsidRDefault="00274693" w:rsidP="00A61120">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87D518A" w14:textId="77777777" w:rsidR="00274693" w:rsidRPr="00991B3B" w:rsidRDefault="00274693" w:rsidP="00CB6F46">
            <w:pPr>
              <w:pStyle w:val="OperationsTD"/>
              <w:spacing w:after="60"/>
              <w:jc w:val="both"/>
              <w:rPr>
                <w:rFonts w:ascii="Tahoma" w:hAnsi="Tahoma" w:cs="Tahoma"/>
                <w:sz w:val="24"/>
                <w:szCs w:val="24"/>
              </w:rPr>
            </w:pPr>
            <w:r w:rsidRPr="00991B3B">
              <w:rPr>
                <w:rFonts w:ascii="Tahoma" w:hAnsi="Tahoma" w:cs="Tahoma"/>
                <w:sz w:val="24"/>
                <w:szCs w:val="24"/>
              </w:rPr>
              <w:t>Незамедлительно, но не более 1 часа с момента поступления информации о происшествии</w:t>
            </w:r>
          </w:p>
        </w:tc>
      </w:tr>
    </w:tbl>
    <w:p w14:paraId="6F1D204F" w14:textId="77777777" w:rsidR="00FA206A" w:rsidRPr="00991B3B" w:rsidRDefault="00FA206A" w:rsidP="00981702">
      <w:pPr>
        <w:tabs>
          <w:tab w:val="left" w:pos="993"/>
        </w:tabs>
        <w:spacing w:after="0" w:line="240" w:lineRule="auto"/>
        <w:ind w:firstLine="709"/>
        <w:rPr>
          <w:rFonts w:ascii="Tahoma" w:hAnsi="Tahoma" w:cs="Tahoma"/>
          <w:sz w:val="24"/>
          <w:szCs w:val="24"/>
        </w:rPr>
      </w:pPr>
    </w:p>
    <w:p w14:paraId="4B6D5675" w14:textId="77777777" w:rsidR="00981702" w:rsidRPr="00991B3B" w:rsidRDefault="00981702">
      <w:pPr>
        <w:spacing w:after="160" w:line="259" w:lineRule="auto"/>
        <w:rPr>
          <w:rFonts w:ascii="Tahoma" w:hAnsi="Tahoma" w:cs="Tahoma"/>
          <w:sz w:val="24"/>
          <w:szCs w:val="24"/>
        </w:rPr>
      </w:pPr>
      <w:r w:rsidRPr="00991B3B">
        <w:rPr>
          <w:rFonts w:ascii="Tahoma" w:hAnsi="Tahoma" w:cs="Tahoma"/>
          <w:sz w:val="24"/>
          <w:szCs w:val="24"/>
        </w:rPr>
        <w:br w:type="page"/>
      </w:r>
    </w:p>
    <w:p w14:paraId="3C9AA5BD" w14:textId="77777777" w:rsidR="00E72850" w:rsidRPr="00991B3B" w:rsidRDefault="00945122" w:rsidP="00981702">
      <w:pPr>
        <w:tabs>
          <w:tab w:val="left" w:pos="993"/>
        </w:tabs>
        <w:spacing w:after="120" w:line="240" w:lineRule="auto"/>
        <w:rPr>
          <w:rFonts w:ascii="Tahoma" w:hAnsi="Tahoma" w:cs="Tahoma"/>
          <w:sz w:val="24"/>
          <w:szCs w:val="24"/>
        </w:rPr>
      </w:pPr>
      <w:r w:rsidRPr="00991B3B">
        <w:rPr>
          <w:rFonts w:ascii="Tahoma" w:hAnsi="Tahoma" w:cs="Tahoma"/>
          <w:sz w:val="24"/>
          <w:szCs w:val="24"/>
        </w:rPr>
        <w:lastRenderedPageBreak/>
        <w:t>Таблица 2. Определение потенциала происшествия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71133218" w14:textId="77777777" w:rsidTr="00981702">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13D51855" w14:textId="77777777" w:rsidR="00FD6B3A" w:rsidRPr="00991B3B" w:rsidRDefault="00FD6B3A" w:rsidP="004A7361">
            <w:pPr>
              <w:pStyle w:val="s12101"/>
              <w:tabs>
                <w:tab w:val="clear" w:pos="340"/>
              </w:tabs>
              <w:spacing w:before="0" w:after="60"/>
              <w:ind w:left="0" w:firstLine="0"/>
              <w:rPr>
                <w:rFonts w:ascii="Tahoma" w:hAnsi="Tahoma" w:cs="Tahoma"/>
                <w:sz w:val="24"/>
              </w:rPr>
            </w:pPr>
            <w:bookmarkStart w:id="44" w:name="_Toc26343502"/>
            <w:bookmarkStart w:id="45" w:name="_Toc30068647"/>
            <w:bookmarkStart w:id="46" w:name="_Toc122273372"/>
            <w:bookmarkStart w:id="47" w:name="_Toc122371195"/>
            <w:bookmarkStart w:id="48" w:name="_Toc128503517"/>
            <w:bookmarkStart w:id="49" w:name="_Toc137795146"/>
            <w:bookmarkStart w:id="50" w:name="_Toc137802609"/>
            <w:r w:rsidRPr="00991B3B">
              <w:rPr>
                <w:rFonts w:ascii="Tahoma" w:hAnsi="Tahoma" w:cs="Tahoma"/>
                <w:sz w:val="24"/>
              </w:rPr>
              <w:t>Определение потенциала</w:t>
            </w:r>
            <w:bookmarkEnd w:id="44"/>
            <w:bookmarkEnd w:id="45"/>
            <w:r w:rsidR="00945122" w:rsidRPr="00991B3B">
              <w:rPr>
                <w:rFonts w:ascii="Tahoma" w:hAnsi="Tahoma" w:cs="Tahoma"/>
                <w:sz w:val="24"/>
              </w:rPr>
              <w:t xml:space="preserve"> происшествия</w:t>
            </w:r>
            <w:bookmarkEnd w:id="46"/>
            <w:bookmarkEnd w:id="47"/>
            <w:bookmarkEnd w:id="48"/>
            <w:bookmarkEnd w:id="49"/>
            <w:bookmarkEnd w:id="50"/>
          </w:p>
        </w:tc>
      </w:tr>
      <w:tr w:rsidR="00FD6B3A" w:rsidRPr="00991B3B" w14:paraId="36D5D7BD"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0875ABEC"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551311C" w14:textId="4C6B31C8" w:rsidR="00FD6B3A" w:rsidRPr="00991B3B" w:rsidRDefault="001D2E90" w:rsidP="00C75AAE">
            <w:pPr>
              <w:pStyle w:val="OperationsTH2"/>
              <w:spacing w:after="60"/>
              <w:jc w:val="both"/>
              <w:rPr>
                <w:rFonts w:ascii="Tahoma" w:hAnsi="Tahoma" w:cs="Tahoma"/>
                <w:sz w:val="24"/>
                <w:szCs w:val="24"/>
              </w:rPr>
            </w:pPr>
            <w:r w:rsidRPr="00C75AAE">
              <w:rPr>
                <w:rFonts w:ascii="Tahoma" w:hAnsi="Tahoma" w:cs="Tahoma"/>
                <w:color w:val="auto"/>
                <w:sz w:val="24"/>
                <w:szCs w:val="24"/>
              </w:rPr>
              <w:t xml:space="preserve">Подразделения </w:t>
            </w:r>
            <w:r w:rsidR="00FD6B3A" w:rsidRPr="00C75AAE">
              <w:rPr>
                <w:rFonts w:ascii="Tahoma" w:hAnsi="Tahoma" w:cs="Tahoma"/>
                <w:color w:val="auto"/>
                <w:sz w:val="24"/>
                <w:szCs w:val="24"/>
              </w:rPr>
              <w:t>ПБиОТ</w:t>
            </w:r>
            <w:r w:rsidR="00304A3D" w:rsidRPr="00C75AAE">
              <w:rPr>
                <w:rFonts w:ascii="Tahoma" w:hAnsi="Tahoma" w:cs="Tahoma"/>
                <w:color w:val="auto"/>
                <w:sz w:val="24"/>
                <w:szCs w:val="24"/>
              </w:rPr>
              <w:t>/ООС</w:t>
            </w:r>
            <w:r w:rsidR="005D758B" w:rsidRPr="00C75AAE">
              <w:rPr>
                <w:color w:val="auto"/>
              </w:rPr>
              <w:t xml:space="preserve"> </w:t>
            </w:r>
            <w:r w:rsidR="005D758B" w:rsidRPr="00C75AAE">
              <w:rPr>
                <w:rFonts w:ascii="Tahoma" w:hAnsi="Tahoma" w:cs="Tahoma"/>
                <w:color w:val="auto"/>
                <w:sz w:val="24"/>
                <w:szCs w:val="24"/>
              </w:rPr>
              <w:t>Общества/Организации</w:t>
            </w:r>
            <w:r w:rsidR="00B55434" w:rsidRPr="00C75AAE">
              <w:rPr>
                <w:rFonts w:ascii="Tahoma" w:hAnsi="Tahoma" w:cs="Tahoma"/>
                <w:color w:val="auto"/>
                <w:sz w:val="24"/>
                <w:szCs w:val="24"/>
              </w:rPr>
              <w:t>:</w:t>
            </w:r>
            <w:r w:rsidR="00FD6B3A" w:rsidRPr="00C75AAE">
              <w:rPr>
                <w:rFonts w:ascii="Tahoma" w:hAnsi="Tahoma" w:cs="Tahoma"/>
                <w:color w:val="auto"/>
                <w:sz w:val="24"/>
                <w:szCs w:val="24"/>
              </w:rPr>
              <w:t xml:space="preserve"> </w:t>
            </w:r>
            <w:r w:rsidR="00677661" w:rsidRPr="00C75AAE">
              <w:rPr>
                <w:rFonts w:ascii="Tahoma" w:hAnsi="Tahoma" w:cs="Tahoma"/>
                <w:color w:val="auto"/>
                <w:sz w:val="24"/>
                <w:szCs w:val="24"/>
              </w:rPr>
              <w:t>определяют потенциал происшествий</w:t>
            </w:r>
            <w:r w:rsidR="00133724" w:rsidRPr="00C75AAE">
              <w:rPr>
                <w:rFonts w:ascii="Tahoma" w:hAnsi="Tahoma" w:cs="Tahoma"/>
                <w:color w:val="auto"/>
                <w:sz w:val="24"/>
                <w:szCs w:val="24"/>
              </w:rPr>
              <w:t>,</w:t>
            </w:r>
            <w:r w:rsidR="00677661" w:rsidRPr="00C75AAE">
              <w:rPr>
                <w:rFonts w:ascii="Tahoma" w:hAnsi="Tahoma" w:cs="Tahoma"/>
                <w:color w:val="auto"/>
                <w:sz w:val="24"/>
                <w:szCs w:val="24"/>
              </w:rPr>
              <w:t xml:space="preserve"> </w:t>
            </w:r>
            <w:r w:rsidR="002D55D2" w:rsidRPr="00C75AAE">
              <w:rPr>
                <w:rFonts w:ascii="Tahoma" w:hAnsi="Tahoma" w:cs="Tahoma"/>
                <w:color w:val="auto"/>
                <w:sz w:val="24"/>
                <w:szCs w:val="24"/>
              </w:rPr>
              <w:t>произошедших</w:t>
            </w:r>
            <w:r w:rsidR="00677661" w:rsidRPr="00C75AAE">
              <w:rPr>
                <w:rFonts w:ascii="Tahoma" w:hAnsi="Tahoma" w:cs="Tahoma"/>
                <w:color w:val="auto"/>
                <w:sz w:val="24"/>
                <w:szCs w:val="24"/>
              </w:rPr>
              <w:t xml:space="preserve"> в </w:t>
            </w:r>
            <w:r w:rsidR="00106EDF" w:rsidRPr="00C75AAE">
              <w:rPr>
                <w:rFonts w:ascii="Tahoma" w:hAnsi="Tahoma" w:cs="Tahoma"/>
                <w:color w:val="auto"/>
                <w:sz w:val="24"/>
                <w:szCs w:val="24"/>
              </w:rPr>
              <w:t xml:space="preserve">соответствующем </w:t>
            </w:r>
            <w:r w:rsidR="00C75AAE" w:rsidRPr="00C75AAE">
              <w:rPr>
                <w:rFonts w:ascii="Tahoma" w:hAnsi="Tahoma" w:cs="Tahoma"/>
                <w:color w:val="auto"/>
                <w:sz w:val="24"/>
                <w:szCs w:val="24"/>
              </w:rPr>
              <w:t>П</w:t>
            </w:r>
            <w:r w:rsidR="00C745A5" w:rsidRPr="00C75AAE">
              <w:rPr>
                <w:rFonts w:ascii="Tahoma" w:hAnsi="Tahoma" w:cs="Tahoma"/>
                <w:color w:val="auto"/>
                <w:sz w:val="24"/>
                <w:szCs w:val="24"/>
              </w:rPr>
              <w:t>П</w:t>
            </w:r>
            <w:r w:rsidR="000458A5" w:rsidRPr="00C75AAE">
              <w:rPr>
                <w:rFonts w:ascii="Tahoma" w:hAnsi="Tahoma" w:cs="Tahoma"/>
                <w:color w:val="auto"/>
                <w:sz w:val="24"/>
                <w:szCs w:val="24"/>
              </w:rPr>
              <w:t>,</w:t>
            </w:r>
            <w:r w:rsidR="0095527B">
              <w:rPr>
                <w:rFonts w:ascii="Tahoma" w:hAnsi="Tahoma" w:cs="Tahoma"/>
                <w:color w:val="auto"/>
                <w:sz w:val="24"/>
                <w:szCs w:val="24"/>
              </w:rPr>
              <w:t xml:space="preserve"> </w:t>
            </w:r>
            <w:r w:rsidR="005D758B" w:rsidRPr="00C75AAE">
              <w:rPr>
                <w:rFonts w:ascii="Tahoma" w:hAnsi="Tahoma" w:cs="Tahoma"/>
                <w:color w:val="auto"/>
                <w:sz w:val="24"/>
                <w:szCs w:val="24"/>
              </w:rPr>
              <w:t>СП</w:t>
            </w:r>
            <w:r w:rsidR="00C75AAE" w:rsidRPr="00C75AAE">
              <w:rPr>
                <w:rFonts w:ascii="Tahoma" w:hAnsi="Tahoma" w:cs="Tahoma"/>
                <w:color w:val="auto"/>
                <w:sz w:val="24"/>
                <w:szCs w:val="24"/>
              </w:rPr>
              <w:t>,</w:t>
            </w:r>
            <w:r w:rsidR="0095527B">
              <w:rPr>
                <w:rFonts w:ascii="Tahoma" w:hAnsi="Tahoma" w:cs="Tahoma"/>
                <w:color w:val="auto"/>
                <w:sz w:val="24"/>
                <w:szCs w:val="24"/>
              </w:rPr>
              <w:t xml:space="preserve"> </w:t>
            </w:r>
            <w:r w:rsidR="00C75AAE" w:rsidRPr="00C75AAE">
              <w:rPr>
                <w:rFonts w:ascii="Tahoma" w:hAnsi="Tahoma" w:cs="Tahoma"/>
                <w:color w:val="auto"/>
                <w:sz w:val="24"/>
                <w:szCs w:val="24"/>
              </w:rPr>
              <w:t>ВСП</w:t>
            </w:r>
          </w:p>
        </w:tc>
      </w:tr>
      <w:tr w:rsidR="00FD6B3A" w:rsidRPr="00991B3B" w14:paraId="434C7D36" w14:textId="77777777" w:rsidTr="007F3A44">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4C23BF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A831F16" w14:textId="77777777" w:rsidR="00FD6B3A"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 xml:space="preserve">Присвоена категория КП/ЗП/НП/ПбП в результате выполнения операции 01 </w:t>
            </w:r>
            <w:r w:rsidR="008C5C30" w:rsidRPr="00991B3B">
              <w:rPr>
                <w:rFonts w:ascii="Tahoma" w:hAnsi="Tahoma" w:cs="Tahoma"/>
                <w:sz w:val="24"/>
                <w:szCs w:val="24"/>
              </w:rPr>
              <w:t>«</w:t>
            </w:r>
            <w:r w:rsidRPr="00991B3B">
              <w:rPr>
                <w:rFonts w:ascii="Tahoma" w:hAnsi="Tahoma" w:cs="Tahoma"/>
                <w:sz w:val="24"/>
                <w:szCs w:val="24"/>
              </w:rPr>
              <w:t>Первичное сообщение и классификация</w:t>
            </w:r>
            <w:r w:rsidR="008C5C30" w:rsidRPr="00991B3B">
              <w:rPr>
                <w:rFonts w:ascii="Tahoma" w:hAnsi="Tahoma" w:cs="Tahoma"/>
                <w:sz w:val="24"/>
                <w:szCs w:val="24"/>
              </w:rPr>
              <w:t>»</w:t>
            </w:r>
          </w:p>
        </w:tc>
      </w:tr>
      <w:tr w:rsidR="00FD6B3A" w:rsidRPr="00991B3B" w14:paraId="57E86BF5"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86C61D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0F39F6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Информацию о происшествии в свободной форме;</w:t>
            </w:r>
          </w:p>
          <w:p w14:paraId="3D35E6EA" w14:textId="77777777" w:rsidR="00FD6B3A" w:rsidRPr="00991B3B" w:rsidRDefault="00FD778D" w:rsidP="00FF454B">
            <w:pPr>
              <w:pStyle w:val="OperationsTD"/>
              <w:spacing w:after="60"/>
              <w:jc w:val="both"/>
              <w:rPr>
                <w:rFonts w:ascii="Tahoma" w:hAnsi="Tahoma" w:cs="Tahoma"/>
                <w:sz w:val="24"/>
                <w:szCs w:val="24"/>
              </w:rPr>
            </w:pPr>
            <w:r w:rsidRPr="00991B3B">
              <w:rPr>
                <w:rFonts w:ascii="Tahoma" w:hAnsi="Tahoma" w:cs="Tahoma"/>
                <w:sz w:val="24"/>
                <w:szCs w:val="24"/>
              </w:rPr>
              <w:t xml:space="preserve">Критерии </w:t>
            </w:r>
            <w:r w:rsidR="00FD6B3A" w:rsidRPr="00991B3B">
              <w:rPr>
                <w:rFonts w:ascii="Tahoma" w:hAnsi="Tahoma" w:cs="Tahoma"/>
                <w:sz w:val="24"/>
                <w:szCs w:val="24"/>
              </w:rPr>
              <w:t xml:space="preserve">определения потенциала происшествия </w:t>
            </w:r>
            <w:hyperlink w:anchor="_Приложение_В_Порядок" w:history="1">
              <w:r w:rsidR="00FD6B3A" w:rsidRPr="00991B3B">
                <w:rPr>
                  <w:rStyle w:val="a7"/>
                  <w:rFonts w:ascii="Tahoma" w:hAnsi="Tahoma" w:cs="Tahoma"/>
                  <w:sz w:val="24"/>
                  <w:szCs w:val="24"/>
                </w:rPr>
                <w:t xml:space="preserve">Приложение </w:t>
              </w:r>
              <w:r w:rsidR="008C5C30" w:rsidRPr="00991B3B">
                <w:rPr>
                  <w:rStyle w:val="a7"/>
                  <w:rFonts w:ascii="Tahoma" w:hAnsi="Tahoma" w:cs="Tahoma"/>
                  <w:sz w:val="24"/>
                  <w:szCs w:val="24"/>
                </w:rPr>
                <w:t>В</w:t>
              </w:r>
            </w:hyperlink>
          </w:p>
        </w:tc>
      </w:tr>
      <w:tr w:rsidR="00FD6B3A" w:rsidRPr="00991B3B" w14:paraId="594D9364"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A8284C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C2B7F0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Выполнение данной операции осуществляется с применением </w:t>
            </w:r>
            <w:r w:rsidR="00FD778D" w:rsidRPr="00991B3B">
              <w:rPr>
                <w:rFonts w:ascii="Tahoma" w:hAnsi="Tahoma" w:cs="Tahoma"/>
                <w:sz w:val="24"/>
                <w:szCs w:val="24"/>
              </w:rPr>
              <w:t xml:space="preserve">Критериев </w:t>
            </w:r>
            <w:r w:rsidRPr="00991B3B">
              <w:rPr>
                <w:rFonts w:ascii="Tahoma" w:hAnsi="Tahoma" w:cs="Tahoma"/>
                <w:sz w:val="24"/>
                <w:szCs w:val="24"/>
              </w:rPr>
              <w:t xml:space="preserve">определения потенциала происшествия </w:t>
            </w:r>
            <w:r w:rsidR="008C5C30" w:rsidRPr="00991B3B">
              <w:rPr>
                <w:rFonts w:ascii="Tahoma" w:hAnsi="Tahoma" w:cs="Tahoma"/>
                <w:sz w:val="24"/>
                <w:szCs w:val="24"/>
              </w:rPr>
              <w:t xml:space="preserve">в соответствии </w:t>
            </w:r>
            <w:hyperlink w:anchor="_Приложение_В_Порядок" w:history="1">
              <w:r w:rsidRPr="00991B3B">
                <w:rPr>
                  <w:rStyle w:val="a7"/>
                  <w:rFonts w:ascii="Tahoma" w:hAnsi="Tahoma" w:cs="Tahoma"/>
                  <w:sz w:val="24"/>
                  <w:szCs w:val="24"/>
                </w:rPr>
                <w:t>Приложени</w:t>
              </w:r>
              <w:r w:rsidR="008C5C30" w:rsidRPr="00991B3B">
                <w:rPr>
                  <w:rStyle w:val="a7"/>
                  <w:rFonts w:ascii="Tahoma" w:hAnsi="Tahoma" w:cs="Tahoma"/>
                  <w:sz w:val="24"/>
                  <w:szCs w:val="24"/>
                </w:rPr>
                <w:t>ем</w:t>
              </w:r>
              <w:r w:rsidRPr="00991B3B">
                <w:rPr>
                  <w:rStyle w:val="a7"/>
                  <w:rFonts w:ascii="Tahoma" w:hAnsi="Tahoma" w:cs="Tahoma"/>
                  <w:sz w:val="24"/>
                  <w:szCs w:val="24"/>
                </w:rPr>
                <w:t xml:space="preserve"> </w:t>
              </w:r>
              <w:r w:rsidR="008C5C30" w:rsidRPr="00991B3B">
                <w:rPr>
                  <w:rStyle w:val="a7"/>
                  <w:rFonts w:ascii="Tahoma" w:hAnsi="Tahoma" w:cs="Tahoma"/>
                  <w:sz w:val="24"/>
                  <w:szCs w:val="24"/>
                </w:rPr>
                <w:t>В</w:t>
              </w:r>
            </w:hyperlink>
            <w:r w:rsidRPr="00991B3B">
              <w:rPr>
                <w:rFonts w:ascii="Tahoma" w:hAnsi="Tahoma" w:cs="Tahoma"/>
                <w:sz w:val="24"/>
                <w:szCs w:val="24"/>
              </w:rPr>
              <w:t>.</w:t>
            </w:r>
          </w:p>
          <w:p w14:paraId="3BB63CF7" w14:textId="77777777" w:rsidR="00FD6B3A" w:rsidRPr="00991B3B" w:rsidRDefault="00FD6B3A" w:rsidP="00100EB1">
            <w:pPr>
              <w:pStyle w:val="OperationsTD"/>
              <w:spacing w:after="60"/>
              <w:jc w:val="both"/>
              <w:rPr>
                <w:rFonts w:ascii="Tahoma" w:hAnsi="Tahoma" w:cs="Tahoma"/>
                <w:sz w:val="24"/>
                <w:szCs w:val="24"/>
              </w:rPr>
            </w:pPr>
            <w:r w:rsidRPr="00991B3B">
              <w:rPr>
                <w:rFonts w:ascii="Tahoma" w:hAnsi="Tahoma" w:cs="Tahoma"/>
                <w:sz w:val="24"/>
                <w:szCs w:val="24"/>
              </w:rPr>
              <w:t>Оценивается потенциал смертельного исхода (группового смертельного исхода) происшествия.</w:t>
            </w:r>
          </w:p>
        </w:tc>
      </w:tr>
      <w:tr w:rsidR="00FD6B3A" w:rsidRPr="00991B3B" w14:paraId="0C44DF70" w14:textId="77777777" w:rsidTr="007F3A44">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01C3DF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6830ADF" w14:textId="77777777" w:rsidR="00FD6B3A"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Заключение о потенциале</w:t>
            </w:r>
            <w:r w:rsidR="00B55434" w:rsidRPr="00991B3B">
              <w:rPr>
                <w:rFonts w:ascii="Tahoma" w:hAnsi="Tahoma" w:cs="Tahoma"/>
                <w:sz w:val="24"/>
                <w:szCs w:val="24"/>
              </w:rPr>
              <w:t xml:space="preserve"> происшествия</w:t>
            </w:r>
          </w:p>
        </w:tc>
      </w:tr>
      <w:tr w:rsidR="00FD6B3A" w:rsidRPr="00991B3B" w14:paraId="05833326"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93C77A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FC7CCD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Определен высокий потенциал происшествия, переход к выполнению операции 03 </w:t>
            </w:r>
            <w:r w:rsidR="00811265" w:rsidRPr="00991B3B">
              <w:rPr>
                <w:rFonts w:ascii="Tahoma" w:hAnsi="Tahoma" w:cs="Tahoma"/>
                <w:sz w:val="24"/>
                <w:szCs w:val="24"/>
              </w:rPr>
              <w:t>«</w:t>
            </w:r>
            <w:r w:rsidRPr="00991B3B">
              <w:rPr>
                <w:rFonts w:ascii="Tahoma" w:hAnsi="Tahoma" w:cs="Tahoma"/>
                <w:sz w:val="24"/>
                <w:szCs w:val="24"/>
              </w:rPr>
              <w:t xml:space="preserve">Определение </w:t>
            </w:r>
            <w:r w:rsidR="00344355" w:rsidRPr="00991B3B">
              <w:rPr>
                <w:rFonts w:ascii="Tahoma" w:hAnsi="Tahoma" w:cs="Tahoma"/>
                <w:sz w:val="24"/>
                <w:szCs w:val="24"/>
              </w:rPr>
              <w:t>З</w:t>
            </w:r>
            <w:r w:rsidRPr="00991B3B">
              <w:rPr>
                <w:rFonts w:ascii="Tahoma" w:hAnsi="Tahoma" w:cs="Tahoma"/>
                <w:sz w:val="24"/>
                <w:szCs w:val="24"/>
              </w:rPr>
              <w:t>оны влияния</w:t>
            </w:r>
            <w:r w:rsidR="00C745A5" w:rsidRPr="00991B3B">
              <w:rPr>
                <w:rFonts w:ascii="Tahoma" w:hAnsi="Tahoma" w:cs="Tahoma"/>
                <w:sz w:val="24"/>
                <w:szCs w:val="24"/>
              </w:rPr>
              <w:t xml:space="preserve"> происшествия</w:t>
            </w:r>
            <w:r w:rsidR="00811265" w:rsidRPr="00991B3B">
              <w:rPr>
                <w:rFonts w:ascii="Tahoma" w:hAnsi="Tahoma" w:cs="Tahoma"/>
                <w:sz w:val="24"/>
                <w:szCs w:val="24"/>
              </w:rPr>
              <w:t>»</w:t>
            </w:r>
            <w:r w:rsidR="008C5C30" w:rsidRPr="00991B3B">
              <w:rPr>
                <w:rFonts w:ascii="Tahoma" w:hAnsi="Tahoma" w:cs="Tahoma"/>
                <w:sz w:val="24"/>
                <w:szCs w:val="24"/>
              </w:rPr>
              <w:t>,</w:t>
            </w:r>
            <w:r w:rsidRPr="00991B3B">
              <w:rPr>
                <w:rFonts w:ascii="Tahoma" w:hAnsi="Tahoma" w:cs="Tahoma"/>
                <w:sz w:val="24"/>
                <w:szCs w:val="24"/>
              </w:rPr>
              <w:t xml:space="preserve"> операции </w:t>
            </w:r>
            <w:r w:rsidR="001D69D5" w:rsidRPr="00991B3B">
              <w:rPr>
                <w:rFonts w:ascii="Tahoma" w:hAnsi="Tahoma" w:cs="Tahoma"/>
                <w:sz w:val="24"/>
                <w:szCs w:val="24"/>
              </w:rPr>
              <w:t xml:space="preserve">05 </w:t>
            </w:r>
            <w:r w:rsidR="00811265" w:rsidRPr="00991B3B">
              <w:rPr>
                <w:rFonts w:ascii="Tahoma" w:hAnsi="Tahoma" w:cs="Tahoma"/>
                <w:sz w:val="24"/>
                <w:szCs w:val="24"/>
              </w:rPr>
              <w:t>«</w:t>
            </w:r>
            <w:r w:rsidRPr="00991B3B">
              <w:rPr>
                <w:rFonts w:ascii="Tahoma" w:hAnsi="Tahoma" w:cs="Tahoma"/>
                <w:sz w:val="24"/>
                <w:szCs w:val="24"/>
              </w:rPr>
              <w:t xml:space="preserve">Подготовка и рассылка </w:t>
            </w:r>
            <w:r w:rsidR="00C745A5" w:rsidRPr="00991B3B">
              <w:rPr>
                <w:rFonts w:ascii="Tahoma" w:hAnsi="Tahoma" w:cs="Tahoma"/>
                <w:sz w:val="24"/>
                <w:szCs w:val="24"/>
              </w:rPr>
              <w:t>М</w:t>
            </w:r>
            <w:r w:rsidRPr="00991B3B">
              <w:rPr>
                <w:rFonts w:ascii="Tahoma" w:hAnsi="Tahoma" w:cs="Tahoma"/>
                <w:sz w:val="24"/>
                <w:szCs w:val="24"/>
              </w:rPr>
              <w:t>олнии</w:t>
            </w:r>
            <w:r w:rsidR="00811265" w:rsidRPr="00991B3B">
              <w:rPr>
                <w:rFonts w:ascii="Tahoma" w:hAnsi="Tahoma" w:cs="Tahoma"/>
                <w:sz w:val="24"/>
                <w:szCs w:val="24"/>
              </w:rPr>
              <w:t>»</w:t>
            </w:r>
            <w:r w:rsidR="008C5C30" w:rsidRPr="00991B3B">
              <w:rPr>
                <w:rFonts w:ascii="Tahoma" w:hAnsi="Tahoma" w:cs="Tahoma"/>
                <w:sz w:val="24"/>
                <w:szCs w:val="24"/>
              </w:rPr>
              <w:t>,</w:t>
            </w:r>
            <w:r w:rsidRPr="00991B3B">
              <w:rPr>
                <w:rFonts w:ascii="Tahoma" w:hAnsi="Tahoma" w:cs="Tahoma"/>
                <w:sz w:val="24"/>
                <w:szCs w:val="24"/>
              </w:rPr>
              <w:t xml:space="preserve"> операции 08 </w:t>
            </w:r>
            <w:r w:rsidR="00811265" w:rsidRPr="00991B3B">
              <w:rPr>
                <w:rFonts w:ascii="Tahoma" w:hAnsi="Tahoma" w:cs="Tahoma"/>
                <w:sz w:val="24"/>
                <w:szCs w:val="24"/>
              </w:rPr>
              <w:t>«</w:t>
            </w:r>
            <w:r w:rsidRPr="00991B3B">
              <w:rPr>
                <w:rFonts w:ascii="Tahoma" w:hAnsi="Tahoma" w:cs="Tahoma"/>
                <w:sz w:val="24"/>
                <w:szCs w:val="24"/>
              </w:rPr>
              <w:t xml:space="preserve">Подготовка </w:t>
            </w:r>
            <w:r w:rsidR="00C745A5" w:rsidRPr="00991B3B">
              <w:rPr>
                <w:rFonts w:ascii="Tahoma" w:hAnsi="Tahoma" w:cs="Tahoma"/>
                <w:sz w:val="24"/>
                <w:szCs w:val="24"/>
              </w:rPr>
              <w:t>и рассылка ИБ</w:t>
            </w:r>
            <w:r w:rsidR="00811265" w:rsidRPr="00991B3B">
              <w:rPr>
                <w:rFonts w:ascii="Tahoma" w:hAnsi="Tahoma" w:cs="Tahoma"/>
                <w:sz w:val="24"/>
                <w:szCs w:val="24"/>
              </w:rPr>
              <w:t>»</w:t>
            </w:r>
            <w:r w:rsidRPr="00991B3B">
              <w:rPr>
                <w:rFonts w:ascii="Tahoma" w:hAnsi="Tahoma" w:cs="Tahoma"/>
                <w:sz w:val="24"/>
                <w:szCs w:val="24"/>
              </w:rPr>
              <w:t>;</w:t>
            </w:r>
          </w:p>
          <w:p w14:paraId="1F0B09C9" w14:textId="77777777" w:rsidR="00FD6B3A" w:rsidRPr="00991B3B" w:rsidRDefault="00FD6B3A" w:rsidP="00344355">
            <w:pPr>
              <w:pStyle w:val="OperationsTD"/>
              <w:spacing w:after="60"/>
              <w:jc w:val="both"/>
              <w:rPr>
                <w:rFonts w:ascii="Tahoma" w:hAnsi="Tahoma" w:cs="Tahoma"/>
                <w:sz w:val="24"/>
                <w:szCs w:val="24"/>
              </w:rPr>
            </w:pPr>
            <w:r w:rsidRPr="00991B3B">
              <w:rPr>
                <w:rFonts w:ascii="Tahoma" w:hAnsi="Tahoma" w:cs="Tahoma"/>
                <w:sz w:val="24"/>
                <w:szCs w:val="24"/>
              </w:rPr>
              <w:t>ИЛИ</w:t>
            </w:r>
            <w:r w:rsidRPr="00991B3B">
              <w:rPr>
                <w:rFonts w:ascii="Tahoma" w:hAnsi="Tahoma" w:cs="Tahoma"/>
                <w:sz w:val="24"/>
                <w:szCs w:val="24"/>
              </w:rPr>
              <w:br/>
              <w:t xml:space="preserve">Высокий потенциал происшествия отсутствует, переход к выполнению операции 03 </w:t>
            </w:r>
            <w:r w:rsidR="00811265" w:rsidRPr="00991B3B">
              <w:rPr>
                <w:rFonts w:ascii="Tahoma" w:hAnsi="Tahoma" w:cs="Tahoma"/>
                <w:sz w:val="24"/>
                <w:szCs w:val="24"/>
              </w:rPr>
              <w:t>«</w:t>
            </w:r>
            <w:r w:rsidRPr="00991B3B">
              <w:rPr>
                <w:rFonts w:ascii="Tahoma" w:hAnsi="Tahoma" w:cs="Tahoma"/>
                <w:sz w:val="24"/>
                <w:szCs w:val="24"/>
              </w:rPr>
              <w:t xml:space="preserve">Определение </w:t>
            </w:r>
            <w:r w:rsidR="00344355" w:rsidRPr="00991B3B">
              <w:rPr>
                <w:rFonts w:ascii="Tahoma" w:hAnsi="Tahoma" w:cs="Tahoma"/>
                <w:sz w:val="24"/>
                <w:szCs w:val="24"/>
              </w:rPr>
              <w:t>З</w:t>
            </w:r>
            <w:r w:rsidRPr="00991B3B">
              <w:rPr>
                <w:rFonts w:ascii="Tahoma" w:hAnsi="Tahoma" w:cs="Tahoma"/>
                <w:sz w:val="24"/>
                <w:szCs w:val="24"/>
              </w:rPr>
              <w:t>оны влияния</w:t>
            </w:r>
            <w:r w:rsidR="00C745A5" w:rsidRPr="00991B3B">
              <w:rPr>
                <w:rFonts w:ascii="Tahoma" w:hAnsi="Tahoma" w:cs="Tahoma"/>
                <w:sz w:val="24"/>
                <w:szCs w:val="24"/>
              </w:rPr>
              <w:t xml:space="preserve"> происшествия</w:t>
            </w:r>
            <w:r w:rsidR="00811265" w:rsidRPr="00991B3B">
              <w:rPr>
                <w:rFonts w:ascii="Tahoma" w:hAnsi="Tahoma" w:cs="Tahoma"/>
                <w:sz w:val="24"/>
                <w:szCs w:val="24"/>
              </w:rPr>
              <w:t>»</w:t>
            </w:r>
          </w:p>
        </w:tc>
      </w:tr>
      <w:tr w:rsidR="00FD6B3A" w:rsidRPr="00991B3B" w14:paraId="6EC483E6"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54DE517"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85A643E" w14:textId="77777777" w:rsidR="00FD6B3A" w:rsidRPr="00991B3B" w:rsidRDefault="00FD6B3A" w:rsidP="00FB7CA7">
            <w:pPr>
              <w:pStyle w:val="OperationsTD"/>
              <w:spacing w:after="60"/>
              <w:jc w:val="both"/>
              <w:rPr>
                <w:rFonts w:ascii="Tahoma" w:hAnsi="Tahoma" w:cs="Tahoma"/>
                <w:sz w:val="24"/>
                <w:szCs w:val="24"/>
              </w:rPr>
            </w:pPr>
            <w:r w:rsidRPr="00991B3B">
              <w:rPr>
                <w:rFonts w:ascii="Tahoma" w:hAnsi="Tahoma" w:cs="Tahoma"/>
                <w:sz w:val="24"/>
                <w:szCs w:val="24"/>
              </w:rPr>
              <w:t xml:space="preserve">Незамедлительно, но не более 1 часа с момента поступления </w:t>
            </w:r>
            <w:r w:rsidR="00B55434" w:rsidRPr="00991B3B">
              <w:rPr>
                <w:rFonts w:ascii="Tahoma" w:hAnsi="Tahoma" w:cs="Tahoma"/>
                <w:sz w:val="24"/>
                <w:szCs w:val="24"/>
              </w:rPr>
              <w:t xml:space="preserve">в </w:t>
            </w:r>
            <w:r w:rsidR="003A453A">
              <w:rPr>
                <w:rFonts w:ascii="Tahoma" w:hAnsi="Tahoma" w:cs="Tahoma"/>
                <w:sz w:val="24"/>
                <w:szCs w:val="24"/>
              </w:rPr>
              <w:t xml:space="preserve">Подразделение </w:t>
            </w:r>
            <w:r w:rsidR="00B55434" w:rsidRPr="00991B3B">
              <w:rPr>
                <w:rFonts w:ascii="Tahoma" w:hAnsi="Tahoma" w:cs="Tahoma"/>
                <w:sz w:val="24"/>
                <w:szCs w:val="24"/>
              </w:rPr>
              <w:t>ПБиОТ/ООС</w:t>
            </w:r>
            <w:r w:rsidR="009E50E8">
              <w:rPr>
                <w:rFonts w:ascii="Tahoma" w:hAnsi="Tahoma" w:cs="Tahoma"/>
                <w:sz w:val="24"/>
                <w:szCs w:val="24"/>
              </w:rPr>
              <w:t xml:space="preserve"> </w:t>
            </w:r>
            <w:r w:rsidR="009E50E8" w:rsidRPr="008B4BFB">
              <w:rPr>
                <w:rFonts w:ascii="Tahoma" w:hAnsi="Tahoma" w:cs="Tahoma"/>
                <w:color w:val="auto"/>
                <w:sz w:val="24"/>
                <w:szCs w:val="24"/>
              </w:rPr>
              <w:t xml:space="preserve">Общества/Организации </w:t>
            </w:r>
            <w:r w:rsidR="001158A6" w:rsidRPr="00991B3B">
              <w:rPr>
                <w:rFonts w:ascii="Tahoma" w:hAnsi="Tahoma" w:cs="Tahoma"/>
                <w:sz w:val="24"/>
                <w:szCs w:val="24"/>
              </w:rPr>
              <w:t>информации о происшествии</w:t>
            </w:r>
          </w:p>
        </w:tc>
      </w:tr>
    </w:tbl>
    <w:p w14:paraId="0405058B" w14:textId="77777777" w:rsidR="00D61860" w:rsidRPr="00991B3B" w:rsidRDefault="00D61860" w:rsidP="00C2027B">
      <w:pPr>
        <w:tabs>
          <w:tab w:val="left" w:pos="993"/>
        </w:tabs>
        <w:spacing w:after="0" w:line="240" w:lineRule="auto"/>
        <w:ind w:firstLine="709"/>
        <w:rPr>
          <w:rFonts w:ascii="Tahoma" w:hAnsi="Tahoma" w:cs="Tahoma"/>
          <w:sz w:val="24"/>
          <w:szCs w:val="24"/>
        </w:rPr>
      </w:pPr>
    </w:p>
    <w:p w14:paraId="4FB26A0E" w14:textId="77777777" w:rsidR="00945122" w:rsidRPr="00991B3B" w:rsidRDefault="00945122" w:rsidP="00C2027B">
      <w:pPr>
        <w:tabs>
          <w:tab w:val="left" w:pos="993"/>
        </w:tabs>
        <w:spacing w:after="0" w:line="240" w:lineRule="auto"/>
        <w:rPr>
          <w:rFonts w:ascii="Tahoma" w:hAnsi="Tahoma" w:cs="Tahoma"/>
          <w:sz w:val="24"/>
          <w:szCs w:val="24"/>
        </w:rPr>
      </w:pPr>
      <w:r w:rsidRPr="00991B3B">
        <w:rPr>
          <w:rFonts w:ascii="Tahoma" w:hAnsi="Tahoma" w:cs="Tahoma"/>
          <w:sz w:val="24"/>
          <w:szCs w:val="24"/>
        </w:rPr>
        <w:t>Таблица 3. Определение Зоны влияния происшествия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0A098C74"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0A9B7CA5" w14:textId="77777777" w:rsidR="00FD6B3A" w:rsidRPr="00991B3B" w:rsidRDefault="00FD6B3A" w:rsidP="004A7361">
            <w:pPr>
              <w:pStyle w:val="s12101"/>
              <w:tabs>
                <w:tab w:val="clear" w:pos="340"/>
              </w:tabs>
              <w:spacing w:before="0" w:after="60"/>
              <w:ind w:left="0" w:firstLine="0"/>
              <w:rPr>
                <w:rFonts w:ascii="Tahoma" w:hAnsi="Tahoma" w:cs="Tahoma"/>
                <w:sz w:val="24"/>
              </w:rPr>
            </w:pPr>
            <w:bookmarkStart w:id="51" w:name="_Toc122273373"/>
            <w:bookmarkStart w:id="52" w:name="_Toc26343501"/>
            <w:bookmarkStart w:id="53" w:name="_Toc30068646"/>
            <w:bookmarkStart w:id="54" w:name="_Toc122273374"/>
            <w:bookmarkStart w:id="55" w:name="_Toc122371196"/>
            <w:bookmarkStart w:id="56" w:name="_Toc128503518"/>
            <w:bookmarkStart w:id="57" w:name="_Toc137795147"/>
            <w:bookmarkStart w:id="58" w:name="_Toc137802610"/>
            <w:bookmarkEnd w:id="51"/>
            <w:r w:rsidRPr="00991B3B">
              <w:rPr>
                <w:rFonts w:ascii="Tahoma" w:hAnsi="Tahoma" w:cs="Tahoma"/>
                <w:sz w:val="24"/>
              </w:rPr>
              <w:t>Определение Зоны влияния</w:t>
            </w:r>
            <w:bookmarkEnd w:id="52"/>
            <w:bookmarkEnd w:id="53"/>
            <w:r w:rsidRPr="00991B3B">
              <w:rPr>
                <w:rFonts w:ascii="Tahoma" w:hAnsi="Tahoma" w:cs="Tahoma"/>
                <w:sz w:val="24"/>
              </w:rPr>
              <w:t xml:space="preserve"> </w:t>
            </w:r>
            <w:r w:rsidR="00945122" w:rsidRPr="00991B3B">
              <w:rPr>
                <w:rFonts w:ascii="Tahoma" w:hAnsi="Tahoma" w:cs="Tahoma"/>
                <w:sz w:val="24"/>
              </w:rPr>
              <w:t>происшествия</w:t>
            </w:r>
            <w:bookmarkEnd w:id="54"/>
            <w:bookmarkEnd w:id="55"/>
            <w:bookmarkEnd w:id="56"/>
            <w:bookmarkEnd w:id="57"/>
            <w:bookmarkEnd w:id="58"/>
          </w:p>
        </w:tc>
      </w:tr>
      <w:tr w:rsidR="00FD6B3A" w:rsidRPr="00991B3B" w14:paraId="4C20C631"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B5DEEB2"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4D9AF11D" w14:textId="6B356888" w:rsidR="00FD6B3A" w:rsidRPr="00991B3B" w:rsidRDefault="001D2E90" w:rsidP="008B4BFB">
            <w:pPr>
              <w:pStyle w:val="OperationsTH2"/>
              <w:spacing w:after="60"/>
              <w:jc w:val="both"/>
              <w:rPr>
                <w:rFonts w:ascii="Tahoma" w:hAnsi="Tahoma" w:cs="Tahoma"/>
                <w:sz w:val="24"/>
                <w:szCs w:val="24"/>
              </w:rPr>
            </w:pPr>
            <w:r w:rsidRPr="00991B3B">
              <w:rPr>
                <w:rFonts w:ascii="Tahoma" w:hAnsi="Tahoma" w:cs="Tahoma"/>
                <w:sz w:val="24"/>
                <w:szCs w:val="24"/>
              </w:rPr>
              <w:t xml:space="preserve">Подразделения </w:t>
            </w:r>
            <w:r w:rsidR="00FD6B3A" w:rsidRPr="00991B3B">
              <w:rPr>
                <w:rFonts w:ascii="Tahoma" w:hAnsi="Tahoma" w:cs="Tahoma"/>
                <w:sz w:val="24"/>
                <w:szCs w:val="24"/>
              </w:rPr>
              <w:t>ПБиОТ</w:t>
            </w:r>
            <w:r w:rsidR="00304A3D" w:rsidRPr="00991B3B">
              <w:rPr>
                <w:rFonts w:ascii="Tahoma" w:hAnsi="Tahoma" w:cs="Tahoma"/>
                <w:sz w:val="24"/>
                <w:szCs w:val="24"/>
              </w:rPr>
              <w:t>/ООС</w:t>
            </w:r>
            <w:r w:rsidR="00870862">
              <w:t xml:space="preserve"> </w:t>
            </w:r>
            <w:r w:rsidR="00870862" w:rsidRPr="008B4BFB">
              <w:rPr>
                <w:rFonts w:ascii="Tahoma" w:hAnsi="Tahoma" w:cs="Tahoma"/>
                <w:color w:val="auto"/>
                <w:sz w:val="24"/>
                <w:szCs w:val="24"/>
              </w:rPr>
              <w:t>Общества/Организации</w:t>
            </w:r>
            <w:r w:rsidR="00B55434" w:rsidRPr="008B4BFB">
              <w:rPr>
                <w:rFonts w:ascii="Tahoma" w:hAnsi="Tahoma" w:cs="Tahoma"/>
                <w:color w:val="auto"/>
                <w:sz w:val="24"/>
                <w:szCs w:val="24"/>
              </w:rPr>
              <w:t>:</w:t>
            </w:r>
            <w:r w:rsidR="00FD6B3A" w:rsidRPr="008B4BFB">
              <w:rPr>
                <w:rFonts w:ascii="Tahoma" w:hAnsi="Tahoma" w:cs="Tahoma"/>
                <w:color w:val="auto"/>
                <w:sz w:val="24"/>
                <w:szCs w:val="24"/>
              </w:rPr>
              <w:t xml:space="preserve"> </w:t>
            </w:r>
            <w:r w:rsidR="002D55D2" w:rsidRPr="008B4BFB">
              <w:rPr>
                <w:rFonts w:ascii="Tahoma" w:hAnsi="Tahoma" w:cs="Tahoma"/>
                <w:color w:val="auto"/>
                <w:sz w:val="24"/>
                <w:szCs w:val="24"/>
              </w:rPr>
              <w:t xml:space="preserve">определяют Зону влияния происшествий, произошедших в </w:t>
            </w:r>
            <w:r w:rsidR="00106EDF" w:rsidRPr="008B4BFB">
              <w:rPr>
                <w:rFonts w:ascii="Tahoma" w:hAnsi="Tahoma" w:cs="Tahoma"/>
                <w:color w:val="auto"/>
                <w:sz w:val="24"/>
                <w:szCs w:val="24"/>
              </w:rPr>
              <w:t xml:space="preserve">соответствующем </w:t>
            </w:r>
            <w:r w:rsidR="006C7FAB" w:rsidRPr="008B4BFB">
              <w:rPr>
                <w:rFonts w:ascii="Tahoma" w:hAnsi="Tahoma" w:cs="Tahoma"/>
                <w:color w:val="auto"/>
                <w:sz w:val="24"/>
                <w:szCs w:val="24"/>
              </w:rPr>
              <w:t>ПП</w:t>
            </w:r>
            <w:r w:rsidR="00FB7CA7" w:rsidRPr="008B4BFB">
              <w:rPr>
                <w:rFonts w:ascii="Tahoma" w:hAnsi="Tahoma" w:cs="Tahoma"/>
                <w:color w:val="auto"/>
                <w:sz w:val="24"/>
                <w:szCs w:val="24"/>
              </w:rPr>
              <w:t>,</w:t>
            </w:r>
            <w:r w:rsidR="0095527B">
              <w:rPr>
                <w:rFonts w:ascii="Tahoma" w:hAnsi="Tahoma" w:cs="Tahoma"/>
                <w:color w:val="auto"/>
                <w:sz w:val="24"/>
                <w:szCs w:val="24"/>
              </w:rPr>
              <w:t xml:space="preserve"> </w:t>
            </w:r>
            <w:r w:rsidR="006C7FAB" w:rsidRPr="008B4BFB">
              <w:rPr>
                <w:rFonts w:ascii="Tahoma" w:hAnsi="Tahoma" w:cs="Tahoma"/>
                <w:color w:val="auto"/>
                <w:sz w:val="24"/>
                <w:szCs w:val="24"/>
              </w:rPr>
              <w:t>СП</w:t>
            </w:r>
            <w:r w:rsidR="008B4BFB" w:rsidRPr="008B4BFB">
              <w:rPr>
                <w:rFonts w:ascii="Tahoma" w:hAnsi="Tahoma" w:cs="Tahoma"/>
                <w:color w:val="auto"/>
                <w:sz w:val="24"/>
                <w:szCs w:val="24"/>
              </w:rPr>
              <w:t>,</w:t>
            </w:r>
            <w:r w:rsidR="0095527B">
              <w:rPr>
                <w:rFonts w:ascii="Tahoma" w:hAnsi="Tahoma" w:cs="Tahoma"/>
                <w:color w:val="auto"/>
                <w:sz w:val="24"/>
                <w:szCs w:val="24"/>
              </w:rPr>
              <w:t xml:space="preserve"> </w:t>
            </w:r>
            <w:r w:rsidR="008B4BFB" w:rsidRPr="008B4BFB">
              <w:rPr>
                <w:rFonts w:ascii="Tahoma" w:hAnsi="Tahoma" w:cs="Tahoma"/>
                <w:color w:val="auto"/>
                <w:sz w:val="24"/>
                <w:szCs w:val="24"/>
              </w:rPr>
              <w:t>ВСП</w:t>
            </w:r>
          </w:p>
        </w:tc>
      </w:tr>
      <w:tr w:rsidR="00FD6B3A" w:rsidRPr="00991B3B" w14:paraId="50947AED"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0602BC8"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47C534D" w14:textId="77777777" w:rsidR="00FD6B3A" w:rsidRPr="00991B3B" w:rsidRDefault="00FD6B3A" w:rsidP="00CB6F46">
            <w:pPr>
              <w:pStyle w:val="OperationsTD"/>
              <w:spacing w:after="60"/>
              <w:jc w:val="both"/>
              <w:rPr>
                <w:rFonts w:ascii="Tahoma" w:hAnsi="Tahoma" w:cs="Tahoma"/>
                <w:sz w:val="24"/>
                <w:szCs w:val="24"/>
              </w:rPr>
            </w:pPr>
            <w:r w:rsidRPr="00991B3B">
              <w:rPr>
                <w:rFonts w:ascii="Tahoma" w:hAnsi="Tahoma" w:cs="Tahoma"/>
                <w:sz w:val="24"/>
                <w:szCs w:val="24"/>
              </w:rPr>
              <w:t xml:space="preserve">Выполнена операция 02 </w:t>
            </w:r>
            <w:r w:rsidR="00811265" w:rsidRPr="00991B3B">
              <w:rPr>
                <w:rFonts w:ascii="Tahoma" w:hAnsi="Tahoma" w:cs="Tahoma"/>
                <w:sz w:val="24"/>
                <w:szCs w:val="24"/>
              </w:rPr>
              <w:t>«</w:t>
            </w:r>
            <w:r w:rsidRPr="00991B3B">
              <w:rPr>
                <w:rFonts w:ascii="Tahoma" w:hAnsi="Tahoma" w:cs="Tahoma"/>
                <w:sz w:val="24"/>
                <w:szCs w:val="24"/>
              </w:rPr>
              <w:t>Определение потенциала</w:t>
            </w:r>
            <w:r w:rsidR="00C745A5" w:rsidRPr="00991B3B">
              <w:rPr>
                <w:rFonts w:ascii="Tahoma" w:hAnsi="Tahoma" w:cs="Tahoma"/>
                <w:sz w:val="24"/>
                <w:szCs w:val="24"/>
              </w:rPr>
              <w:t xml:space="preserve"> происшествия</w:t>
            </w:r>
            <w:r w:rsidR="00811265" w:rsidRPr="00991B3B">
              <w:rPr>
                <w:rFonts w:ascii="Tahoma" w:hAnsi="Tahoma" w:cs="Tahoma"/>
                <w:sz w:val="24"/>
                <w:szCs w:val="24"/>
              </w:rPr>
              <w:t>»</w:t>
            </w:r>
          </w:p>
        </w:tc>
      </w:tr>
      <w:tr w:rsidR="00FD6B3A" w:rsidRPr="00991B3B" w14:paraId="7243D827"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B3CBAA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3D1695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Информацию о происшествии в свободной форме;</w:t>
            </w:r>
          </w:p>
          <w:p w14:paraId="63C406C0" w14:textId="77777777" w:rsidR="00FD6B3A" w:rsidRPr="00991B3B" w:rsidRDefault="00FD778D" w:rsidP="008C5C30">
            <w:pPr>
              <w:pStyle w:val="OperationsTD"/>
              <w:spacing w:after="60"/>
              <w:jc w:val="both"/>
              <w:rPr>
                <w:rFonts w:ascii="Tahoma" w:hAnsi="Tahoma" w:cs="Tahoma"/>
                <w:sz w:val="24"/>
                <w:szCs w:val="24"/>
              </w:rPr>
            </w:pPr>
            <w:r w:rsidRPr="00991B3B">
              <w:rPr>
                <w:rFonts w:ascii="Tahoma" w:hAnsi="Tahoma" w:cs="Tahoma"/>
                <w:sz w:val="24"/>
                <w:szCs w:val="24"/>
              </w:rPr>
              <w:t xml:space="preserve">Критерии </w:t>
            </w:r>
            <w:r w:rsidR="00FD6B3A" w:rsidRPr="00991B3B">
              <w:rPr>
                <w:rFonts w:ascii="Tahoma" w:hAnsi="Tahoma" w:cs="Tahoma"/>
                <w:sz w:val="24"/>
                <w:szCs w:val="24"/>
              </w:rPr>
              <w:t xml:space="preserve">определения </w:t>
            </w:r>
            <w:r w:rsidR="00344355" w:rsidRPr="00991B3B">
              <w:rPr>
                <w:rFonts w:ascii="Tahoma" w:hAnsi="Tahoma" w:cs="Tahoma"/>
                <w:sz w:val="24"/>
                <w:szCs w:val="24"/>
              </w:rPr>
              <w:t>З</w:t>
            </w:r>
            <w:r w:rsidR="00FD6B3A" w:rsidRPr="00991B3B">
              <w:rPr>
                <w:rFonts w:ascii="Tahoma" w:hAnsi="Tahoma" w:cs="Tahoma"/>
                <w:sz w:val="24"/>
                <w:szCs w:val="24"/>
              </w:rPr>
              <w:t>оны влияния</w:t>
            </w:r>
            <w:r w:rsidR="00C745A5" w:rsidRPr="00991B3B">
              <w:rPr>
                <w:rFonts w:ascii="Tahoma" w:hAnsi="Tahoma" w:cs="Tahoma"/>
                <w:sz w:val="24"/>
                <w:szCs w:val="24"/>
              </w:rPr>
              <w:t xml:space="preserve"> происшествия</w:t>
            </w:r>
            <w:r w:rsidR="00FD6B3A" w:rsidRPr="00991B3B">
              <w:rPr>
                <w:rFonts w:ascii="Tahoma" w:hAnsi="Tahoma" w:cs="Tahoma"/>
                <w:sz w:val="24"/>
                <w:szCs w:val="24"/>
              </w:rPr>
              <w:t xml:space="preserve"> </w:t>
            </w:r>
            <w:hyperlink w:anchor="_Приложение_Г_Порядок" w:history="1">
              <w:r w:rsidR="00FD6B3A" w:rsidRPr="00991B3B">
                <w:rPr>
                  <w:rStyle w:val="a7"/>
                  <w:rFonts w:ascii="Tahoma" w:hAnsi="Tahoma" w:cs="Tahoma"/>
                  <w:sz w:val="24"/>
                  <w:szCs w:val="24"/>
                </w:rPr>
                <w:t xml:space="preserve">Приложение </w:t>
              </w:r>
              <w:r w:rsidR="008C5C30" w:rsidRPr="00991B3B">
                <w:rPr>
                  <w:rStyle w:val="a7"/>
                  <w:rFonts w:ascii="Tahoma" w:hAnsi="Tahoma" w:cs="Tahoma"/>
                  <w:sz w:val="24"/>
                  <w:szCs w:val="24"/>
                </w:rPr>
                <w:t>Г</w:t>
              </w:r>
            </w:hyperlink>
          </w:p>
        </w:tc>
      </w:tr>
      <w:tr w:rsidR="00FD6B3A" w:rsidRPr="00991B3B" w14:paraId="28E4CA0A"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FC8394B"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F4AC618"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Выполнение данной операции осуществляется с применением </w:t>
            </w:r>
            <w:r w:rsidR="00FD778D" w:rsidRPr="00991B3B">
              <w:rPr>
                <w:rFonts w:ascii="Tahoma" w:hAnsi="Tahoma" w:cs="Tahoma"/>
                <w:sz w:val="24"/>
                <w:szCs w:val="24"/>
              </w:rPr>
              <w:t xml:space="preserve">Критериев </w:t>
            </w:r>
            <w:r w:rsidRPr="00991B3B">
              <w:rPr>
                <w:rFonts w:ascii="Tahoma" w:hAnsi="Tahoma" w:cs="Tahoma"/>
                <w:sz w:val="24"/>
                <w:szCs w:val="24"/>
              </w:rPr>
              <w:t xml:space="preserve">определения </w:t>
            </w:r>
            <w:r w:rsidR="00344355" w:rsidRPr="00991B3B">
              <w:rPr>
                <w:rFonts w:ascii="Tahoma" w:hAnsi="Tahoma" w:cs="Tahoma"/>
                <w:sz w:val="24"/>
                <w:szCs w:val="24"/>
              </w:rPr>
              <w:t>З</w:t>
            </w:r>
            <w:r w:rsidRPr="00991B3B">
              <w:rPr>
                <w:rFonts w:ascii="Tahoma" w:hAnsi="Tahoma" w:cs="Tahoma"/>
                <w:sz w:val="24"/>
                <w:szCs w:val="24"/>
              </w:rPr>
              <w:t>оны влияния</w:t>
            </w:r>
            <w:r w:rsidR="00C745A5" w:rsidRPr="00991B3B">
              <w:rPr>
                <w:rFonts w:ascii="Tahoma" w:hAnsi="Tahoma" w:cs="Tahoma"/>
                <w:sz w:val="24"/>
                <w:szCs w:val="24"/>
              </w:rPr>
              <w:t xml:space="preserve"> происшествия</w:t>
            </w:r>
            <w:r w:rsidRPr="00991B3B">
              <w:rPr>
                <w:rFonts w:ascii="Tahoma" w:hAnsi="Tahoma" w:cs="Tahoma"/>
                <w:sz w:val="24"/>
                <w:szCs w:val="24"/>
              </w:rPr>
              <w:t xml:space="preserve"> </w:t>
            </w:r>
            <w:hyperlink w:anchor="_Приложение_Г_Порядок" w:history="1">
              <w:r w:rsidRPr="00991B3B">
                <w:rPr>
                  <w:rStyle w:val="a7"/>
                  <w:rFonts w:ascii="Tahoma" w:hAnsi="Tahoma" w:cs="Tahoma"/>
                  <w:sz w:val="24"/>
                  <w:szCs w:val="24"/>
                </w:rPr>
                <w:t xml:space="preserve">Приложении </w:t>
              </w:r>
              <w:r w:rsidR="008C5C30" w:rsidRPr="00991B3B">
                <w:rPr>
                  <w:rStyle w:val="a7"/>
                  <w:rFonts w:ascii="Tahoma" w:hAnsi="Tahoma" w:cs="Tahoma"/>
                  <w:sz w:val="24"/>
                  <w:szCs w:val="24"/>
                </w:rPr>
                <w:t>Г</w:t>
              </w:r>
            </w:hyperlink>
            <w:r w:rsidR="004A7361" w:rsidRPr="00991B3B">
              <w:rPr>
                <w:rFonts w:ascii="Tahoma" w:hAnsi="Tahoma" w:cs="Tahoma"/>
                <w:sz w:val="24"/>
                <w:szCs w:val="24"/>
              </w:rPr>
              <w:t>.</w:t>
            </w:r>
          </w:p>
          <w:p w14:paraId="629E440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 xml:space="preserve">Установлены следующие разграничения происшествий по Зонам влияния с целью определения необходимости учета происшествий в статистике </w:t>
            </w:r>
            <w:r w:rsidR="00ED4E5A" w:rsidRPr="008B4BFB">
              <w:rPr>
                <w:rFonts w:ascii="Tahoma" w:hAnsi="Tahoma" w:cs="Tahoma"/>
                <w:color w:val="auto"/>
                <w:sz w:val="24"/>
                <w:szCs w:val="24"/>
              </w:rPr>
              <w:t>Общества/Организации</w:t>
            </w:r>
            <w:r w:rsidRPr="00991B3B">
              <w:rPr>
                <w:rFonts w:ascii="Tahoma" w:hAnsi="Tahoma" w:cs="Tahoma"/>
                <w:sz w:val="24"/>
                <w:szCs w:val="24"/>
              </w:rPr>
              <w:t>, отчетных и расчетных показателях ПБиОТ, а также определения необходимости и порядка организации и проведения внутреннего расследования:</w:t>
            </w:r>
          </w:p>
          <w:p w14:paraId="6CA3F0E4"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Зона влияния 1: происшествия подлежат учету и внутреннему расследованию;</w:t>
            </w:r>
          </w:p>
          <w:p w14:paraId="685D57C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Зона влияния 2: происшествия не учитываются в статистике Компании, но подлежат регистрации и внутреннему расследованию;</w:t>
            </w:r>
          </w:p>
          <w:p w14:paraId="5FFE792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Зона влияния 3: происшествия не подлежат учету и внутреннему расследованию.</w:t>
            </w:r>
          </w:p>
          <w:p w14:paraId="407A24DB" w14:textId="77777777" w:rsidR="00FD6B3A" w:rsidRPr="00991B3B" w:rsidRDefault="00FD6B3A" w:rsidP="00B55434">
            <w:pPr>
              <w:pStyle w:val="OperationsTD"/>
              <w:spacing w:after="60"/>
              <w:jc w:val="both"/>
              <w:rPr>
                <w:rFonts w:ascii="Tahoma" w:hAnsi="Tahoma" w:cs="Tahoma"/>
                <w:sz w:val="24"/>
                <w:szCs w:val="24"/>
              </w:rPr>
            </w:pPr>
            <w:r w:rsidRPr="00991B3B">
              <w:rPr>
                <w:rFonts w:ascii="Tahoma" w:hAnsi="Tahoma" w:cs="Tahoma"/>
                <w:sz w:val="24"/>
                <w:szCs w:val="24"/>
              </w:rPr>
              <w:t>В случае, если по имеющейся на текущий момент информации о происшествии, затруднительно отнести происшествие к конкретной Зоне влияния</w:t>
            </w:r>
            <w:r w:rsidR="00C745A5" w:rsidRPr="00991B3B">
              <w:rPr>
                <w:rFonts w:ascii="Tahoma" w:hAnsi="Tahoma" w:cs="Tahoma"/>
                <w:sz w:val="24"/>
                <w:szCs w:val="24"/>
              </w:rPr>
              <w:t xml:space="preserve"> происшествия</w:t>
            </w:r>
            <w:r w:rsidRPr="00991B3B">
              <w:rPr>
                <w:rFonts w:ascii="Tahoma" w:hAnsi="Tahoma" w:cs="Tahoma"/>
                <w:sz w:val="24"/>
                <w:szCs w:val="24"/>
              </w:rPr>
              <w:t>, то такой случай предварительно относится к Зоне влияния 1</w:t>
            </w:r>
          </w:p>
        </w:tc>
      </w:tr>
      <w:tr w:rsidR="00FD6B3A" w:rsidRPr="00991B3B" w14:paraId="35932576"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C27AB5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8E5DE6F" w14:textId="77777777" w:rsidR="00FD6B3A" w:rsidRPr="00991B3B" w:rsidRDefault="00FD6B3A" w:rsidP="00344355">
            <w:pPr>
              <w:pStyle w:val="OperationsTD"/>
              <w:spacing w:after="60"/>
              <w:jc w:val="both"/>
              <w:rPr>
                <w:rFonts w:ascii="Tahoma" w:hAnsi="Tahoma" w:cs="Tahoma"/>
                <w:sz w:val="24"/>
                <w:szCs w:val="24"/>
              </w:rPr>
            </w:pPr>
            <w:r w:rsidRPr="00991B3B">
              <w:rPr>
                <w:rFonts w:ascii="Tahoma" w:hAnsi="Tahoma" w:cs="Tahoma"/>
                <w:sz w:val="24"/>
                <w:szCs w:val="24"/>
              </w:rPr>
              <w:t xml:space="preserve">Заключение о </w:t>
            </w:r>
            <w:r w:rsidR="00344355" w:rsidRPr="00991B3B">
              <w:rPr>
                <w:rFonts w:ascii="Tahoma" w:hAnsi="Tahoma" w:cs="Tahoma"/>
                <w:sz w:val="24"/>
                <w:szCs w:val="24"/>
              </w:rPr>
              <w:t>З</w:t>
            </w:r>
            <w:r w:rsidRPr="00991B3B">
              <w:rPr>
                <w:rFonts w:ascii="Tahoma" w:hAnsi="Tahoma" w:cs="Tahoma"/>
                <w:sz w:val="24"/>
                <w:szCs w:val="24"/>
              </w:rPr>
              <w:t>оне влияния</w:t>
            </w:r>
            <w:r w:rsidR="00C745A5" w:rsidRPr="00991B3B">
              <w:rPr>
                <w:rFonts w:ascii="Tahoma" w:hAnsi="Tahoma" w:cs="Tahoma"/>
                <w:sz w:val="24"/>
                <w:szCs w:val="24"/>
              </w:rPr>
              <w:t xml:space="preserve"> происшествия</w:t>
            </w:r>
          </w:p>
        </w:tc>
      </w:tr>
      <w:tr w:rsidR="00FD6B3A" w:rsidRPr="00991B3B" w14:paraId="57C8EDC5"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910F13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A03950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Определены </w:t>
            </w:r>
            <w:r w:rsidR="00616242" w:rsidRPr="00991B3B">
              <w:rPr>
                <w:rFonts w:ascii="Tahoma" w:hAnsi="Tahoma" w:cs="Tahoma"/>
                <w:sz w:val="24"/>
                <w:szCs w:val="24"/>
              </w:rPr>
              <w:t xml:space="preserve">Зона влияния </w:t>
            </w:r>
            <w:r w:rsidRPr="00991B3B">
              <w:rPr>
                <w:rFonts w:ascii="Tahoma" w:hAnsi="Tahoma" w:cs="Tahoma"/>
                <w:sz w:val="24"/>
                <w:szCs w:val="24"/>
              </w:rPr>
              <w:t xml:space="preserve">1 или </w:t>
            </w:r>
            <w:r w:rsidR="00616242" w:rsidRPr="00991B3B">
              <w:rPr>
                <w:rFonts w:ascii="Tahoma" w:hAnsi="Tahoma" w:cs="Tahoma"/>
                <w:sz w:val="24"/>
                <w:szCs w:val="24"/>
              </w:rPr>
              <w:t xml:space="preserve">Зона влияния </w:t>
            </w:r>
            <w:r w:rsidRPr="00991B3B">
              <w:rPr>
                <w:rFonts w:ascii="Tahoma" w:hAnsi="Tahoma" w:cs="Tahoma"/>
                <w:sz w:val="24"/>
                <w:szCs w:val="24"/>
              </w:rPr>
              <w:t xml:space="preserve">2, переход к выполнению операции 04 </w:t>
            </w:r>
            <w:r w:rsidR="00811265" w:rsidRPr="00991B3B">
              <w:rPr>
                <w:rFonts w:ascii="Tahoma" w:hAnsi="Tahoma" w:cs="Tahoma"/>
                <w:sz w:val="24"/>
                <w:szCs w:val="24"/>
              </w:rPr>
              <w:t>«</w:t>
            </w:r>
            <w:r w:rsidRPr="00991B3B">
              <w:rPr>
                <w:rFonts w:ascii="Tahoma" w:hAnsi="Tahoma" w:cs="Tahoma"/>
                <w:sz w:val="24"/>
                <w:szCs w:val="24"/>
              </w:rPr>
              <w:t>Оперативное информирование</w:t>
            </w:r>
            <w:r w:rsidR="00C745A5" w:rsidRPr="00991B3B">
              <w:rPr>
                <w:rFonts w:ascii="Tahoma" w:hAnsi="Tahoma" w:cs="Tahoma"/>
                <w:sz w:val="24"/>
                <w:szCs w:val="24"/>
              </w:rPr>
              <w:t xml:space="preserve"> о происшествии</w:t>
            </w:r>
            <w:r w:rsidR="00811265" w:rsidRPr="00991B3B">
              <w:rPr>
                <w:rFonts w:ascii="Tahoma" w:hAnsi="Tahoma" w:cs="Tahoma"/>
                <w:sz w:val="24"/>
                <w:szCs w:val="24"/>
              </w:rPr>
              <w:t>»</w:t>
            </w:r>
            <w:r w:rsidR="00C30EC2" w:rsidRPr="00991B3B">
              <w:rPr>
                <w:rFonts w:ascii="Tahoma" w:hAnsi="Tahoma" w:cs="Tahoma"/>
                <w:sz w:val="24"/>
                <w:szCs w:val="24"/>
              </w:rPr>
              <w:t>,</w:t>
            </w:r>
            <w:r w:rsidRPr="00991B3B">
              <w:rPr>
                <w:rFonts w:ascii="Tahoma" w:hAnsi="Tahoma" w:cs="Tahoma"/>
                <w:sz w:val="24"/>
                <w:szCs w:val="24"/>
              </w:rPr>
              <w:t xml:space="preserve"> операции 06 </w:t>
            </w:r>
            <w:r w:rsidR="00811265" w:rsidRPr="00991B3B">
              <w:rPr>
                <w:rFonts w:ascii="Tahoma" w:hAnsi="Tahoma" w:cs="Tahoma"/>
                <w:sz w:val="24"/>
                <w:szCs w:val="24"/>
              </w:rPr>
              <w:t>«</w:t>
            </w:r>
            <w:r w:rsidRPr="00991B3B">
              <w:rPr>
                <w:rFonts w:ascii="Tahoma" w:hAnsi="Tahoma" w:cs="Tahoma"/>
                <w:sz w:val="24"/>
                <w:szCs w:val="24"/>
              </w:rPr>
              <w:t xml:space="preserve">Регистрация </w:t>
            </w:r>
            <w:r w:rsidR="00C745A5" w:rsidRPr="00991B3B">
              <w:rPr>
                <w:rFonts w:ascii="Tahoma" w:hAnsi="Tahoma" w:cs="Tahoma"/>
                <w:sz w:val="24"/>
                <w:szCs w:val="24"/>
              </w:rPr>
              <w:t xml:space="preserve">происшествия </w:t>
            </w:r>
            <w:r w:rsidRPr="00991B3B">
              <w:rPr>
                <w:rFonts w:ascii="Tahoma" w:hAnsi="Tahoma" w:cs="Tahoma"/>
                <w:sz w:val="24"/>
                <w:szCs w:val="24"/>
              </w:rPr>
              <w:t>в АС КУБ</w:t>
            </w:r>
            <w:r w:rsidR="00811265" w:rsidRPr="00991B3B">
              <w:rPr>
                <w:rFonts w:ascii="Tahoma" w:hAnsi="Tahoma" w:cs="Tahoma"/>
                <w:sz w:val="24"/>
                <w:szCs w:val="24"/>
              </w:rPr>
              <w:t>»</w:t>
            </w:r>
            <w:r w:rsidR="00C30EC2" w:rsidRPr="00991B3B">
              <w:rPr>
                <w:rFonts w:ascii="Tahoma" w:hAnsi="Tahoma" w:cs="Tahoma"/>
                <w:sz w:val="24"/>
                <w:szCs w:val="24"/>
              </w:rPr>
              <w:t>,</w:t>
            </w:r>
            <w:r w:rsidRPr="00991B3B">
              <w:rPr>
                <w:rFonts w:ascii="Tahoma" w:hAnsi="Tahoma" w:cs="Tahoma"/>
                <w:sz w:val="24"/>
                <w:szCs w:val="24"/>
              </w:rPr>
              <w:t xml:space="preserve"> операции 07 </w:t>
            </w:r>
            <w:r w:rsidR="00811265" w:rsidRPr="00991B3B">
              <w:rPr>
                <w:rFonts w:ascii="Tahoma" w:hAnsi="Tahoma" w:cs="Tahoma"/>
                <w:sz w:val="24"/>
                <w:szCs w:val="24"/>
              </w:rPr>
              <w:t>«</w:t>
            </w:r>
            <w:r w:rsidRPr="00991B3B">
              <w:rPr>
                <w:rFonts w:ascii="Tahoma" w:hAnsi="Tahoma" w:cs="Tahoma"/>
                <w:sz w:val="24"/>
                <w:szCs w:val="24"/>
              </w:rPr>
              <w:t xml:space="preserve">Определение необходимости проведения </w:t>
            </w:r>
            <w:r w:rsidR="00C745A5" w:rsidRPr="00991B3B">
              <w:rPr>
                <w:rFonts w:ascii="Tahoma" w:hAnsi="Tahoma" w:cs="Tahoma"/>
                <w:sz w:val="24"/>
                <w:szCs w:val="24"/>
              </w:rPr>
              <w:t xml:space="preserve">внутреннего </w:t>
            </w:r>
            <w:r w:rsidRPr="00991B3B">
              <w:rPr>
                <w:rFonts w:ascii="Tahoma" w:hAnsi="Tahoma" w:cs="Tahoma"/>
                <w:sz w:val="24"/>
                <w:szCs w:val="24"/>
              </w:rPr>
              <w:t>расследования</w:t>
            </w:r>
            <w:r w:rsidR="00C745A5" w:rsidRPr="00991B3B">
              <w:rPr>
                <w:rFonts w:ascii="Tahoma" w:hAnsi="Tahoma" w:cs="Tahoma"/>
                <w:sz w:val="24"/>
                <w:szCs w:val="24"/>
              </w:rPr>
              <w:t xml:space="preserve"> и его организация</w:t>
            </w:r>
            <w:r w:rsidR="00811265" w:rsidRPr="00991B3B">
              <w:rPr>
                <w:rFonts w:ascii="Tahoma" w:hAnsi="Tahoma" w:cs="Tahoma"/>
                <w:sz w:val="24"/>
                <w:szCs w:val="24"/>
              </w:rPr>
              <w:t>»</w:t>
            </w:r>
            <w:r w:rsidRPr="00991B3B">
              <w:rPr>
                <w:rFonts w:ascii="Tahoma" w:hAnsi="Tahoma" w:cs="Tahoma"/>
                <w:sz w:val="24"/>
                <w:szCs w:val="24"/>
              </w:rPr>
              <w:t>;</w:t>
            </w:r>
          </w:p>
          <w:p w14:paraId="06797F5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ИЛИ</w:t>
            </w:r>
          </w:p>
          <w:p w14:paraId="7E171D38" w14:textId="77777777" w:rsidR="00FD6B3A" w:rsidRPr="00991B3B" w:rsidRDefault="00FD6B3A" w:rsidP="00616242">
            <w:pPr>
              <w:pStyle w:val="OperationsTD"/>
              <w:spacing w:after="60"/>
              <w:jc w:val="both"/>
              <w:rPr>
                <w:rFonts w:ascii="Tahoma" w:hAnsi="Tahoma" w:cs="Tahoma"/>
                <w:sz w:val="24"/>
                <w:szCs w:val="24"/>
              </w:rPr>
            </w:pPr>
            <w:r w:rsidRPr="00991B3B">
              <w:rPr>
                <w:rFonts w:ascii="Tahoma" w:hAnsi="Tahoma" w:cs="Tahoma"/>
                <w:sz w:val="24"/>
                <w:szCs w:val="24"/>
              </w:rPr>
              <w:t xml:space="preserve">Определена </w:t>
            </w:r>
            <w:r w:rsidR="00616242" w:rsidRPr="00991B3B">
              <w:rPr>
                <w:rFonts w:ascii="Tahoma" w:hAnsi="Tahoma" w:cs="Tahoma"/>
                <w:sz w:val="24"/>
                <w:szCs w:val="24"/>
              </w:rPr>
              <w:t xml:space="preserve">Зона влияния </w:t>
            </w:r>
            <w:r w:rsidRPr="00991B3B">
              <w:rPr>
                <w:rFonts w:ascii="Tahoma" w:hAnsi="Tahoma" w:cs="Tahoma"/>
                <w:sz w:val="24"/>
                <w:szCs w:val="24"/>
              </w:rPr>
              <w:t xml:space="preserve">3, переход к выполнению операции 04 </w:t>
            </w:r>
            <w:r w:rsidR="00C30EC2" w:rsidRPr="00991B3B">
              <w:rPr>
                <w:rFonts w:ascii="Tahoma" w:hAnsi="Tahoma" w:cs="Tahoma"/>
                <w:sz w:val="24"/>
                <w:szCs w:val="24"/>
              </w:rPr>
              <w:t>«</w:t>
            </w:r>
            <w:r w:rsidRPr="00991B3B">
              <w:rPr>
                <w:rFonts w:ascii="Tahoma" w:hAnsi="Tahoma" w:cs="Tahoma"/>
                <w:sz w:val="24"/>
                <w:szCs w:val="24"/>
              </w:rPr>
              <w:t>Оперативное информирование</w:t>
            </w:r>
            <w:r w:rsidR="00C745A5" w:rsidRPr="00991B3B">
              <w:rPr>
                <w:rFonts w:ascii="Tahoma" w:hAnsi="Tahoma" w:cs="Tahoma"/>
                <w:sz w:val="24"/>
                <w:szCs w:val="24"/>
              </w:rPr>
              <w:t xml:space="preserve"> о происшествии»</w:t>
            </w:r>
          </w:p>
        </w:tc>
      </w:tr>
      <w:tr w:rsidR="00FD6B3A" w:rsidRPr="00991B3B" w14:paraId="478503B9"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256854B"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C446935" w14:textId="77777777" w:rsidR="00FD6B3A" w:rsidRPr="00991B3B" w:rsidRDefault="00FD6B3A" w:rsidP="00FB7CA7">
            <w:pPr>
              <w:pStyle w:val="OperationsTD"/>
              <w:spacing w:after="60"/>
              <w:jc w:val="both"/>
              <w:rPr>
                <w:rFonts w:ascii="Tahoma" w:hAnsi="Tahoma" w:cs="Tahoma"/>
                <w:sz w:val="24"/>
                <w:szCs w:val="24"/>
              </w:rPr>
            </w:pPr>
            <w:r w:rsidRPr="00991B3B">
              <w:rPr>
                <w:rFonts w:ascii="Tahoma" w:hAnsi="Tahoma" w:cs="Tahoma"/>
                <w:sz w:val="24"/>
                <w:szCs w:val="24"/>
              </w:rPr>
              <w:t xml:space="preserve">Не более </w:t>
            </w:r>
            <w:r w:rsidR="001D69D5" w:rsidRPr="00991B3B">
              <w:rPr>
                <w:rFonts w:ascii="Tahoma" w:hAnsi="Tahoma" w:cs="Tahoma"/>
                <w:sz w:val="24"/>
                <w:szCs w:val="24"/>
              </w:rPr>
              <w:t xml:space="preserve">1 часа </w:t>
            </w:r>
            <w:r w:rsidRPr="00991B3B">
              <w:rPr>
                <w:rFonts w:ascii="Tahoma" w:hAnsi="Tahoma" w:cs="Tahoma"/>
                <w:sz w:val="24"/>
                <w:szCs w:val="24"/>
              </w:rPr>
              <w:t xml:space="preserve">с момента поступления </w:t>
            </w:r>
            <w:r w:rsidR="00B55434" w:rsidRPr="00991B3B">
              <w:rPr>
                <w:rFonts w:ascii="Tahoma" w:hAnsi="Tahoma" w:cs="Tahoma"/>
                <w:sz w:val="24"/>
                <w:szCs w:val="24"/>
              </w:rPr>
              <w:t>в Подразделение ПБиОТ/ООС</w:t>
            </w:r>
            <w:r w:rsidRPr="00991B3B">
              <w:rPr>
                <w:rFonts w:ascii="Tahoma" w:hAnsi="Tahoma" w:cs="Tahoma"/>
                <w:sz w:val="24"/>
                <w:szCs w:val="24"/>
              </w:rPr>
              <w:t xml:space="preserve"> </w:t>
            </w:r>
            <w:r w:rsidR="003A453A" w:rsidRPr="008B4BFB">
              <w:rPr>
                <w:rFonts w:ascii="Tahoma" w:hAnsi="Tahoma" w:cs="Tahoma"/>
                <w:color w:val="auto"/>
                <w:sz w:val="24"/>
                <w:szCs w:val="24"/>
              </w:rPr>
              <w:t xml:space="preserve">Общества/Организации </w:t>
            </w:r>
            <w:r w:rsidRPr="00991B3B">
              <w:rPr>
                <w:rFonts w:ascii="Tahoma" w:hAnsi="Tahoma" w:cs="Tahoma"/>
                <w:sz w:val="24"/>
                <w:szCs w:val="24"/>
              </w:rPr>
              <w:t>информации о происшествии</w:t>
            </w:r>
          </w:p>
        </w:tc>
      </w:tr>
    </w:tbl>
    <w:p w14:paraId="54ECB882" w14:textId="77777777" w:rsidR="00945122" w:rsidRPr="00991B3B" w:rsidRDefault="00945122" w:rsidP="00981702">
      <w:pPr>
        <w:tabs>
          <w:tab w:val="left" w:pos="993"/>
        </w:tabs>
        <w:spacing w:after="0" w:line="240" w:lineRule="auto"/>
        <w:ind w:firstLine="709"/>
        <w:rPr>
          <w:rFonts w:ascii="Tahoma" w:hAnsi="Tahoma" w:cs="Tahoma"/>
          <w:sz w:val="24"/>
          <w:szCs w:val="24"/>
        </w:rPr>
      </w:pPr>
    </w:p>
    <w:p w14:paraId="186F2713" w14:textId="77777777" w:rsidR="00FD6B3A" w:rsidRPr="00991B3B" w:rsidRDefault="00945122" w:rsidP="00981702">
      <w:pPr>
        <w:tabs>
          <w:tab w:val="left" w:pos="993"/>
        </w:tabs>
        <w:spacing w:after="0" w:line="240" w:lineRule="auto"/>
        <w:rPr>
          <w:rFonts w:ascii="Tahoma" w:hAnsi="Tahoma" w:cs="Tahoma"/>
          <w:sz w:val="24"/>
          <w:szCs w:val="24"/>
        </w:rPr>
      </w:pPr>
      <w:r w:rsidRPr="00991B3B">
        <w:rPr>
          <w:rFonts w:ascii="Tahoma" w:hAnsi="Tahoma" w:cs="Tahoma"/>
          <w:sz w:val="24"/>
          <w:szCs w:val="24"/>
        </w:rPr>
        <w:t>Таблица 4. Оперативное информирование о происшествии</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181264F9" w14:textId="77777777" w:rsidTr="00981702">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7B3AC131" w14:textId="77777777" w:rsidR="00FD6B3A" w:rsidRPr="00991B3B" w:rsidRDefault="00FD6B3A" w:rsidP="003F176C">
            <w:pPr>
              <w:pStyle w:val="s12101"/>
              <w:tabs>
                <w:tab w:val="clear" w:pos="340"/>
              </w:tabs>
              <w:spacing w:before="0" w:after="60"/>
              <w:ind w:left="0" w:firstLine="0"/>
              <w:rPr>
                <w:rFonts w:ascii="Tahoma" w:hAnsi="Tahoma" w:cs="Tahoma"/>
                <w:sz w:val="24"/>
              </w:rPr>
            </w:pPr>
            <w:bookmarkStart w:id="59" w:name="_Toc122273375"/>
            <w:bookmarkStart w:id="60" w:name="_Toc122371197"/>
            <w:bookmarkStart w:id="61" w:name="_Toc128503519"/>
            <w:bookmarkStart w:id="62" w:name="_Toc137795148"/>
            <w:bookmarkStart w:id="63" w:name="_Toc137802611"/>
            <w:r w:rsidRPr="00991B3B">
              <w:rPr>
                <w:rFonts w:ascii="Tahoma" w:hAnsi="Tahoma" w:cs="Tahoma"/>
                <w:sz w:val="24"/>
              </w:rPr>
              <w:t>Оперативное информирование</w:t>
            </w:r>
            <w:r w:rsidR="00945122" w:rsidRPr="00991B3B">
              <w:rPr>
                <w:rFonts w:ascii="Tahoma" w:hAnsi="Tahoma" w:cs="Tahoma"/>
                <w:sz w:val="24"/>
              </w:rPr>
              <w:t xml:space="preserve"> о происшествии</w:t>
            </w:r>
            <w:bookmarkEnd w:id="59"/>
            <w:bookmarkEnd w:id="60"/>
            <w:bookmarkEnd w:id="61"/>
            <w:bookmarkEnd w:id="62"/>
            <w:bookmarkEnd w:id="63"/>
          </w:p>
        </w:tc>
      </w:tr>
      <w:tr w:rsidR="00FD6B3A" w:rsidRPr="00991B3B" w14:paraId="6240AB1E"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14B854CA"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7E9982ED" w14:textId="25CA29BB" w:rsidR="00FD6B3A" w:rsidRPr="00991B3B" w:rsidRDefault="001D2E90" w:rsidP="008B4BFB">
            <w:pPr>
              <w:pStyle w:val="OperationsTH2"/>
              <w:spacing w:after="60"/>
              <w:jc w:val="both"/>
              <w:rPr>
                <w:rFonts w:ascii="Tahoma" w:hAnsi="Tahoma" w:cs="Tahoma"/>
                <w:sz w:val="24"/>
                <w:szCs w:val="24"/>
              </w:rPr>
            </w:pPr>
            <w:r w:rsidRPr="008B4BFB">
              <w:rPr>
                <w:rFonts w:ascii="Tahoma" w:hAnsi="Tahoma" w:cs="Tahoma"/>
                <w:color w:val="auto"/>
                <w:sz w:val="24"/>
                <w:szCs w:val="24"/>
              </w:rPr>
              <w:t>Подразделения</w:t>
            </w:r>
            <w:r w:rsidR="00FD6B3A" w:rsidRPr="008B4BFB">
              <w:rPr>
                <w:rFonts w:ascii="Tahoma" w:hAnsi="Tahoma" w:cs="Tahoma"/>
                <w:color w:val="auto"/>
                <w:sz w:val="24"/>
                <w:szCs w:val="24"/>
              </w:rPr>
              <w:t xml:space="preserve"> ПБиОТ</w:t>
            </w:r>
            <w:r w:rsidR="00304A3D" w:rsidRPr="008B4BFB">
              <w:rPr>
                <w:rFonts w:ascii="Tahoma" w:hAnsi="Tahoma" w:cs="Tahoma"/>
                <w:color w:val="auto"/>
                <w:sz w:val="24"/>
                <w:szCs w:val="24"/>
              </w:rPr>
              <w:t>/ООС</w:t>
            </w:r>
            <w:r w:rsidR="00E6300A" w:rsidRPr="008B4BFB">
              <w:rPr>
                <w:rFonts w:ascii="Tahoma" w:hAnsi="Tahoma" w:cs="Tahoma"/>
                <w:color w:val="auto"/>
                <w:sz w:val="24"/>
                <w:szCs w:val="24"/>
              </w:rPr>
              <w:t xml:space="preserve"> Общества/Организации</w:t>
            </w:r>
            <w:r w:rsidR="00B33346" w:rsidRPr="008B4BFB">
              <w:rPr>
                <w:rFonts w:ascii="Tahoma" w:hAnsi="Tahoma" w:cs="Tahoma"/>
                <w:color w:val="auto"/>
                <w:sz w:val="24"/>
                <w:szCs w:val="24"/>
              </w:rPr>
              <w:t>:</w:t>
            </w:r>
            <w:r w:rsidR="00930C70" w:rsidRPr="008B4BFB">
              <w:rPr>
                <w:rFonts w:ascii="Tahoma" w:hAnsi="Tahoma" w:cs="Tahoma"/>
                <w:color w:val="auto"/>
                <w:sz w:val="24"/>
                <w:szCs w:val="24"/>
              </w:rPr>
              <w:t xml:space="preserve"> осуществляют оперативное информирование о происшествиях, произошедших в </w:t>
            </w:r>
            <w:r w:rsidR="00106EDF" w:rsidRPr="008B4BFB">
              <w:rPr>
                <w:rFonts w:ascii="Tahoma" w:hAnsi="Tahoma" w:cs="Tahoma"/>
                <w:color w:val="auto"/>
                <w:sz w:val="24"/>
                <w:szCs w:val="24"/>
              </w:rPr>
              <w:t xml:space="preserve">соответствующем </w:t>
            </w:r>
            <w:r w:rsidR="00E6300A" w:rsidRPr="008B4BFB">
              <w:rPr>
                <w:rFonts w:ascii="Tahoma" w:hAnsi="Tahoma" w:cs="Tahoma"/>
                <w:color w:val="auto"/>
                <w:sz w:val="24"/>
                <w:szCs w:val="24"/>
              </w:rPr>
              <w:t>П</w:t>
            </w:r>
            <w:r w:rsidR="00616242" w:rsidRPr="008B4BFB">
              <w:rPr>
                <w:rFonts w:ascii="Tahoma" w:hAnsi="Tahoma" w:cs="Tahoma"/>
                <w:color w:val="auto"/>
                <w:sz w:val="24"/>
                <w:szCs w:val="24"/>
              </w:rPr>
              <w:t>П</w:t>
            </w:r>
            <w:r w:rsidR="0076299F" w:rsidRPr="008B4BFB">
              <w:rPr>
                <w:rFonts w:ascii="Tahoma" w:hAnsi="Tahoma" w:cs="Tahoma"/>
                <w:color w:val="auto"/>
                <w:sz w:val="24"/>
                <w:szCs w:val="24"/>
              </w:rPr>
              <w:t>,</w:t>
            </w:r>
            <w:r w:rsidR="0095527B">
              <w:rPr>
                <w:rFonts w:ascii="Tahoma" w:hAnsi="Tahoma" w:cs="Tahoma"/>
                <w:color w:val="auto"/>
                <w:sz w:val="24"/>
                <w:szCs w:val="24"/>
              </w:rPr>
              <w:t xml:space="preserve"> </w:t>
            </w:r>
            <w:r w:rsidR="00E6300A" w:rsidRPr="008B4BFB">
              <w:rPr>
                <w:rFonts w:ascii="Tahoma" w:hAnsi="Tahoma" w:cs="Tahoma"/>
                <w:color w:val="auto"/>
                <w:sz w:val="24"/>
                <w:szCs w:val="24"/>
              </w:rPr>
              <w:t>СП</w:t>
            </w:r>
            <w:r w:rsidR="008B4BFB" w:rsidRPr="008B4BFB">
              <w:rPr>
                <w:rFonts w:ascii="Tahoma" w:hAnsi="Tahoma" w:cs="Tahoma"/>
                <w:color w:val="auto"/>
                <w:sz w:val="24"/>
                <w:szCs w:val="24"/>
              </w:rPr>
              <w:t>,</w:t>
            </w:r>
            <w:r w:rsidR="0095527B">
              <w:rPr>
                <w:rFonts w:ascii="Tahoma" w:hAnsi="Tahoma" w:cs="Tahoma"/>
                <w:color w:val="auto"/>
                <w:sz w:val="24"/>
                <w:szCs w:val="24"/>
              </w:rPr>
              <w:t xml:space="preserve"> </w:t>
            </w:r>
            <w:r w:rsidR="008B4BFB" w:rsidRPr="008B4BFB">
              <w:rPr>
                <w:rFonts w:ascii="Tahoma" w:hAnsi="Tahoma" w:cs="Tahoma"/>
                <w:color w:val="auto"/>
                <w:sz w:val="24"/>
                <w:szCs w:val="24"/>
              </w:rPr>
              <w:t>ВСП</w:t>
            </w:r>
          </w:p>
        </w:tc>
      </w:tr>
      <w:tr w:rsidR="00FD6B3A" w:rsidRPr="00991B3B" w14:paraId="6D8A5116" w14:textId="77777777" w:rsidTr="00263EEB">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5F182D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D34CC30" w14:textId="77777777" w:rsidR="00FD6B3A"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 xml:space="preserve">Поступила информация о происшествии, определена категория происшествия, потенциал происшествия и </w:t>
            </w:r>
            <w:r w:rsidR="00A953B7" w:rsidRPr="00991B3B">
              <w:rPr>
                <w:rFonts w:ascii="Tahoma" w:hAnsi="Tahoma" w:cs="Tahoma"/>
                <w:sz w:val="24"/>
                <w:szCs w:val="24"/>
              </w:rPr>
              <w:t>З</w:t>
            </w:r>
            <w:r w:rsidRPr="00991B3B">
              <w:rPr>
                <w:rFonts w:ascii="Tahoma" w:hAnsi="Tahoma" w:cs="Tahoma"/>
                <w:sz w:val="24"/>
                <w:szCs w:val="24"/>
              </w:rPr>
              <w:t>она влияния</w:t>
            </w:r>
            <w:r w:rsidR="00A953B7" w:rsidRPr="00991B3B">
              <w:rPr>
                <w:rFonts w:ascii="Tahoma" w:hAnsi="Tahoma" w:cs="Tahoma"/>
                <w:sz w:val="24"/>
                <w:szCs w:val="24"/>
              </w:rPr>
              <w:t xml:space="preserve"> происшествия</w:t>
            </w:r>
          </w:p>
        </w:tc>
      </w:tr>
      <w:tr w:rsidR="00FD6B3A" w:rsidRPr="00991B3B" w14:paraId="3C76FA87"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E55986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4C37D8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Информация о происшествии в свободной форме;</w:t>
            </w:r>
          </w:p>
          <w:p w14:paraId="3AB492F8" w14:textId="77777777" w:rsidR="00FD6B3A" w:rsidRPr="00991B3B" w:rsidRDefault="00DE2978" w:rsidP="00DE2978">
            <w:pPr>
              <w:pStyle w:val="OperationsTD"/>
              <w:spacing w:after="60"/>
              <w:jc w:val="both"/>
              <w:rPr>
                <w:rFonts w:ascii="Tahoma" w:hAnsi="Tahoma" w:cs="Tahoma"/>
                <w:sz w:val="24"/>
                <w:szCs w:val="24"/>
              </w:rPr>
            </w:pPr>
            <w:r w:rsidRPr="00991B3B">
              <w:rPr>
                <w:rFonts w:ascii="Tahoma" w:hAnsi="Tahoma" w:cs="Tahoma"/>
                <w:sz w:val="24"/>
                <w:szCs w:val="24"/>
              </w:rPr>
              <w:t>Форма о</w:t>
            </w:r>
            <w:r w:rsidR="00FD6B3A" w:rsidRPr="00991B3B">
              <w:rPr>
                <w:rFonts w:ascii="Tahoma" w:hAnsi="Tahoma" w:cs="Tahoma"/>
                <w:sz w:val="24"/>
                <w:szCs w:val="24"/>
              </w:rPr>
              <w:t>перативно</w:t>
            </w:r>
            <w:r w:rsidRPr="00991B3B">
              <w:rPr>
                <w:rFonts w:ascii="Tahoma" w:hAnsi="Tahoma" w:cs="Tahoma"/>
                <w:sz w:val="24"/>
                <w:szCs w:val="24"/>
              </w:rPr>
              <w:t>го</w:t>
            </w:r>
            <w:r w:rsidR="00FD6B3A" w:rsidRPr="00991B3B">
              <w:rPr>
                <w:rFonts w:ascii="Tahoma" w:hAnsi="Tahoma" w:cs="Tahoma"/>
                <w:sz w:val="24"/>
                <w:szCs w:val="24"/>
              </w:rPr>
              <w:t xml:space="preserve"> сообщени</w:t>
            </w:r>
            <w:r w:rsidRPr="00991B3B">
              <w:rPr>
                <w:rFonts w:ascii="Tahoma" w:hAnsi="Tahoma" w:cs="Tahoma"/>
                <w:sz w:val="24"/>
                <w:szCs w:val="24"/>
              </w:rPr>
              <w:t>я</w:t>
            </w:r>
            <w:r w:rsidR="00A953B7" w:rsidRPr="00991B3B">
              <w:rPr>
                <w:rFonts w:ascii="Tahoma" w:hAnsi="Tahoma" w:cs="Tahoma"/>
                <w:sz w:val="24"/>
                <w:szCs w:val="24"/>
              </w:rPr>
              <w:t xml:space="preserve"> </w:t>
            </w:r>
            <w:r w:rsidRPr="00991B3B">
              <w:rPr>
                <w:rFonts w:ascii="Tahoma" w:hAnsi="Tahoma" w:cs="Tahoma"/>
                <w:sz w:val="24"/>
                <w:szCs w:val="24"/>
              </w:rPr>
              <w:t>(</w:t>
            </w:r>
            <w:hyperlink w:anchor="_Приложение_З_Формат" w:history="1">
              <w:r w:rsidRPr="00991B3B">
                <w:rPr>
                  <w:rStyle w:val="a7"/>
                  <w:rFonts w:ascii="Tahoma" w:hAnsi="Tahoma" w:cs="Tahoma"/>
                  <w:sz w:val="24"/>
                  <w:szCs w:val="24"/>
                </w:rPr>
                <w:t>Приложение И</w:t>
              </w:r>
            </w:hyperlink>
            <w:r w:rsidRPr="00991B3B">
              <w:rPr>
                <w:rStyle w:val="a7"/>
                <w:rFonts w:ascii="Tahoma" w:hAnsi="Tahoma" w:cs="Tahoma"/>
                <w:sz w:val="24"/>
                <w:szCs w:val="24"/>
              </w:rPr>
              <w:t>)</w:t>
            </w:r>
          </w:p>
        </w:tc>
      </w:tr>
      <w:tr w:rsidR="00FD6B3A" w:rsidRPr="00991B3B" w14:paraId="0FED3C2B"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B75DCF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3ABCED8" w14:textId="77777777" w:rsidR="00FD6B3A" w:rsidRPr="001E08E4" w:rsidRDefault="00FD6B3A" w:rsidP="004A7361">
            <w:pPr>
              <w:pStyle w:val="OperationsTD"/>
              <w:spacing w:after="60"/>
              <w:jc w:val="both"/>
              <w:rPr>
                <w:rFonts w:ascii="Tahoma" w:hAnsi="Tahoma" w:cs="Tahoma"/>
                <w:color w:val="0070C0"/>
                <w:sz w:val="24"/>
                <w:szCs w:val="24"/>
              </w:rPr>
            </w:pPr>
            <w:r w:rsidRPr="00A4635D">
              <w:rPr>
                <w:rFonts w:ascii="Tahoma" w:hAnsi="Tahoma" w:cs="Tahoma"/>
                <w:color w:val="auto"/>
                <w:sz w:val="24"/>
                <w:szCs w:val="24"/>
              </w:rPr>
              <w:t xml:space="preserve">Оперативное информирование о ПбП осуществляется только о происшествиях, относящихся к разделу «Окружающая среда» </w:t>
            </w:r>
            <w:hyperlink w:anchor="_Приложение_Б_Классификатор" w:history="1">
              <w:r w:rsidR="00272031" w:rsidRPr="001E08E4">
                <w:rPr>
                  <w:rStyle w:val="a7"/>
                  <w:rFonts w:ascii="Tahoma" w:hAnsi="Tahoma" w:cs="Tahoma"/>
                  <w:color w:val="0070C0"/>
                  <w:sz w:val="24"/>
                  <w:szCs w:val="24"/>
                </w:rPr>
                <w:t>Приложения Б</w:t>
              </w:r>
            </w:hyperlink>
            <w:r w:rsidRPr="001E08E4">
              <w:rPr>
                <w:rFonts w:ascii="Tahoma" w:hAnsi="Tahoma" w:cs="Tahoma"/>
                <w:color w:val="0070C0"/>
                <w:sz w:val="24"/>
                <w:szCs w:val="24"/>
              </w:rPr>
              <w:t>.</w:t>
            </w:r>
          </w:p>
          <w:p w14:paraId="4CC7F340" w14:textId="4F9B1CEC" w:rsidR="00741761" w:rsidRPr="00A4635D" w:rsidRDefault="00FD6B3A" w:rsidP="001E08E4">
            <w:pPr>
              <w:pStyle w:val="OperationsTD"/>
              <w:spacing w:after="60"/>
              <w:jc w:val="both"/>
              <w:rPr>
                <w:rFonts w:ascii="Tahoma" w:hAnsi="Tahoma" w:cs="Tahoma"/>
                <w:color w:val="auto"/>
                <w:sz w:val="24"/>
                <w:szCs w:val="24"/>
              </w:rPr>
            </w:pPr>
            <w:r w:rsidRPr="00A4635D">
              <w:rPr>
                <w:rFonts w:ascii="Tahoma" w:hAnsi="Tahoma" w:cs="Tahoma"/>
                <w:color w:val="auto"/>
                <w:sz w:val="24"/>
                <w:szCs w:val="24"/>
              </w:rPr>
              <w:t xml:space="preserve">Рассылка оперативного сообщения в адрес заинтересованных </w:t>
            </w:r>
            <w:r w:rsidR="00B55434" w:rsidRPr="00A4635D">
              <w:rPr>
                <w:rFonts w:ascii="Tahoma" w:hAnsi="Tahoma" w:cs="Tahoma"/>
                <w:color w:val="auto"/>
                <w:sz w:val="24"/>
                <w:szCs w:val="24"/>
              </w:rPr>
              <w:t>лиц</w:t>
            </w:r>
            <w:r w:rsidR="00733EBF" w:rsidRPr="00A4635D">
              <w:rPr>
                <w:rFonts w:ascii="Tahoma" w:hAnsi="Tahoma" w:cs="Tahoma"/>
                <w:color w:val="auto"/>
                <w:sz w:val="24"/>
                <w:szCs w:val="24"/>
              </w:rPr>
              <w:t xml:space="preserve">, включая </w:t>
            </w:r>
            <w:r w:rsidR="00CA4ADB" w:rsidRPr="00A4635D">
              <w:rPr>
                <w:rFonts w:ascii="Tahoma" w:hAnsi="Tahoma" w:cs="Tahoma"/>
                <w:color w:val="auto"/>
                <w:sz w:val="24"/>
                <w:szCs w:val="24"/>
              </w:rPr>
              <w:t>Департамент страхования и финансовых рисков</w:t>
            </w:r>
            <w:r w:rsidR="00733EBF" w:rsidRPr="00A4635D">
              <w:rPr>
                <w:rFonts w:ascii="Tahoma" w:hAnsi="Tahoma" w:cs="Tahoma"/>
                <w:color w:val="auto"/>
                <w:sz w:val="24"/>
                <w:szCs w:val="24"/>
              </w:rPr>
              <w:t>,</w:t>
            </w:r>
            <w:r w:rsidR="00B55434" w:rsidRPr="00A4635D">
              <w:rPr>
                <w:rFonts w:ascii="Tahoma" w:hAnsi="Tahoma" w:cs="Tahoma"/>
                <w:color w:val="auto"/>
                <w:sz w:val="24"/>
                <w:szCs w:val="24"/>
              </w:rPr>
              <w:t xml:space="preserve"> </w:t>
            </w:r>
            <w:r w:rsidRPr="00A4635D">
              <w:rPr>
                <w:rFonts w:ascii="Tahoma" w:hAnsi="Tahoma" w:cs="Tahoma"/>
                <w:color w:val="auto"/>
                <w:sz w:val="24"/>
                <w:szCs w:val="24"/>
              </w:rPr>
              <w:t>осуществляется</w:t>
            </w:r>
            <w:r w:rsidR="00741761" w:rsidRPr="00A4635D">
              <w:rPr>
                <w:rFonts w:ascii="Tahoma" w:hAnsi="Tahoma" w:cs="Tahoma"/>
                <w:color w:val="auto"/>
                <w:sz w:val="24"/>
                <w:szCs w:val="24"/>
              </w:rPr>
              <w:t xml:space="preserve"> посредством направления электронного сообщения по форме </w:t>
            </w:r>
            <w:hyperlink w:anchor="_Приложение_З_Формат" w:history="1">
              <w:r w:rsidR="00741761" w:rsidRPr="001E08E4">
                <w:rPr>
                  <w:rStyle w:val="a7"/>
                  <w:rFonts w:ascii="Tahoma" w:hAnsi="Tahoma" w:cs="Tahoma"/>
                  <w:color w:val="0070C0"/>
                  <w:sz w:val="24"/>
                  <w:szCs w:val="24"/>
                </w:rPr>
                <w:t>Приложения И</w:t>
              </w:r>
            </w:hyperlink>
            <w:r w:rsidR="00A40561">
              <w:rPr>
                <w:color w:val="auto"/>
              </w:rPr>
              <w:t xml:space="preserve"> </w:t>
            </w:r>
            <w:r w:rsidR="00A40561" w:rsidRPr="00A4635D">
              <w:rPr>
                <w:rFonts w:ascii="Tahoma" w:hAnsi="Tahoma" w:cs="Tahoma"/>
                <w:color w:val="auto"/>
                <w:sz w:val="24"/>
                <w:szCs w:val="24"/>
              </w:rPr>
              <w:t>Подразделениями ПБиОТ/ООС Общества/Организации</w:t>
            </w:r>
            <w:r w:rsidR="00A40561">
              <w:rPr>
                <w:rFonts w:ascii="Tahoma" w:hAnsi="Tahoma" w:cs="Tahoma"/>
                <w:color w:val="auto"/>
                <w:sz w:val="24"/>
                <w:szCs w:val="24"/>
              </w:rPr>
              <w:t xml:space="preserve"> – </w:t>
            </w:r>
            <w:r w:rsidR="00741761" w:rsidRPr="00A4635D">
              <w:rPr>
                <w:rFonts w:ascii="Tahoma" w:hAnsi="Tahoma" w:cs="Tahoma"/>
                <w:color w:val="auto"/>
                <w:sz w:val="24"/>
                <w:szCs w:val="24"/>
              </w:rPr>
              <w:t>по происшествиям, произошедшим</w:t>
            </w:r>
            <w:r w:rsidRPr="00A4635D">
              <w:rPr>
                <w:rFonts w:ascii="Tahoma" w:hAnsi="Tahoma" w:cs="Tahoma"/>
                <w:color w:val="auto"/>
                <w:sz w:val="24"/>
                <w:szCs w:val="24"/>
              </w:rPr>
              <w:t xml:space="preserve"> </w:t>
            </w:r>
            <w:r w:rsidR="00741761" w:rsidRPr="00A4635D">
              <w:rPr>
                <w:rFonts w:ascii="Tahoma" w:hAnsi="Tahoma" w:cs="Tahoma"/>
                <w:color w:val="auto"/>
                <w:sz w:val="24"/>
                <w:szCs w:val="24"/>
              </w:rPr>
              <w:t>в</w:t>
            </w:r>
            <w:r w:rsidR="00263EEB" w:rsidRPr="00A4635D">
              <w:rPr>
                <w:rFonts w:ascii="Tahoma" w:hAnsi="Tahoma" w:cs="Tahoma"/>
                <w:color w:val="auto"/>
                <w:sz w:val="24"/>
                <w:szCs w:val="24"/>
              </w:rPr>
              <w:t xml:space="preserve"> </w:t>
            </w:r>
            <w:r w:rsidR="0076299F" w:rsidRPr="00A4635D">
              <w:rPr>
                <w:rFonts w:ascii="Tahoma" w:hAnsi="Tahoma" w:cs="Tahoma"/>
                <w:color w:val="auto"/>
                <w:sz w:val="24"/>
                <w:szCs w:val="24"/>
              </w:rPr>
              <w:t>Обществе/Организации</w:t>
            </w:r>
            <w:r w:rsidR="009E304C" w:rsidRPr="00A4635D">
              <w:rPr>
                <w:rFonts w:ascii="Tahoma" w:hAnsi="Tahoma" w:cs="Tahoma"/>
                <w:color w:val="auto"/>
                <w:sz w:val="24"/>
                <w:szCs w:val="24"/>
              </w:rPr>
              <w:t xml:space="preserve"> (</w:t>
            </w:r>
            <w:r w:rsidR="00E6300A" w:rsidRPr="00A4635D">
              <w:rPr>
                <w:rFonts w:ascii="Tahoma" w:hAnsi="Tahoma" w:cs="Tahoma"/>
                <w:color w:val="auto"/>
                <w:sz w:val="24"/>
                <w:szCs w:val="24"/>
              </w:rPr>
              <w:t>П</w:t>
            </w:r>
            <w:r w:rsidR="00DE2978" w:rsidRPr="00A4635D">
              <w:rPr>
                <w:rFonts w:ascii="Tahoma" w:hAnsi="Tahoma" w:cs="Tahoma"/>
                <w:color w:val="auto"/>
                <w:sz w:val="24"/>
                <w:szCs w:val="24"/>
              </w:rPr>
              <w:t>П</w:t>
            </w:r>
            <w:r w:rsidR="0076299F" w:rsidRPr="00A4635D">
              <w:rPr>
                <w:rFonts w:ascii="Tahoma" w:hAnsi="Tahoma" w:cs="Tahoma"/>
                <w:color w:val="auto"/>
                <w:sz w:val="24"/>
                <w:szCs w:val="24"/>
              </w:rPr>
              <w:t>,</w:t>
            </w:r>
            <w:r w:rsidR="00A40561">
              <w:rPr>
                <w:rFonts w:ascii="Tahoma" w:hAnsi="Tahoma" w:cs="Tahoma"/>
                <w:color w:val="auto"/>
                <w:sz w:val="24"/>
                <w:szCs w:val="24"/>
              </w:rPr>
              <w:t xml:space="preserve"> </w:t>
            </w:r>
            <w:r w:rsidR="00E6300A" w:rsidRPr="00A4635D">
              <w:rPr>
                <w:rFonts w:ascii="Tahoma" w:hAnsi="Tahoma" w:cs="Tahoma"/>
                <w:color w:val="auto"/>
                <w:sz w:val="24"/>
                <w:szCs w:val="24"/>
              </w:rPr>
              <w:t>СП</w:t>
            </w:r>
            <w:r w:rsidR="009E304C" w:rsidRPr="00A4635D">
              <w:rPr>
                <w:rFonts w:ascii="Tahoma" w:hAnsi="Tahoma" w:cs="Tahoma"/>
                <w:color w:val="auto"/>
                <w:sz w:val="24"/>
                <w:szCs w:val="24"/>
              </w:rPr>
              <w:t>,</w:t>
            </w:r>
            <w:r w:rsidR="00A40561">
              <w:rPr>
                <w:rFonts w:ascii="Tahoma" w:hAnsi="Tahoma" w:cs="Tahoma"/>
                <w:color w:val="auto"/>
                <w:sz w:val="24"/>
                <w:szCs w:val="24"/>
              </w:rPr>
              <w:t xml:space="preserve"> </w:t>
            </w:r>
            <w:r w:rsidR="009E304C" w:rsidRPr="00A4635D">
              <w:rPr>
                <w:rFonts w:ascii="Tahoma" w:hAnsi="Tahoma" w:cs="Tahoma"/>
                <w:color w:val="auto"/>
                <w:sz w:val="24"/>
                <w:szCs w:val="24"/>
              </w:rPr>
              <w:t>ВСП</w:t>
            </w:r>
            <w:r w:rsidR="0076299F" w:rsidRPr="00A4635D">
              <w:rPr>
                <w:rFonts w:ascii="Tahoma" w:hAnsi="Tahoma" w:cs="Tahoma"/>
                <w:color w:val="auto"/>
                <w:sz w:val="24"/>
                <w:szCs w:val="24"/>
              </w:rPr>
              <w:t>)</w:t>
            </w:r>
            <w:r w:rsidR="006A5901" w:rsidRPr="00A4635D">
              <w:rPr>
                <w:rFonts w:ascii="Tahoma" w:hAnsi="Tahoma" w:cs="Tahoma"/>
                <w:color w:val="auto"/>
                <w:sz w:val="24"/>
                <w:szCs w:val="24"/>
              </w:rPr>
              <w:t>.</w:t>
            </w:r>
          </w:p>
          <w:p w14:paraId="2DCBAE80" w14:textId="77777777" w:rsidR="00FD6B3A" w:rsidRPr="00A4635D" w:rsidRDefault="0075785C" w:rsidP="004A7361">
            <w:pPr>
              <w:pStyle w:val="OperationsTD"/>
              <w:spacing w:after="60"/>
              <w:jc w:val="both"/>
              <w:rPr>
                <w:rFonts w:ascii="Tahoma" w:hAnsi="Tahoma" w:cs="Tahoma"/>
                <w:color w:val="auto"/>
                <w:sz w:val="24"/>
                <w:szCs w:val="24"/>
              </w:rPr>
            </w:pPr>
            <w:r w:rsidRPr="00A4635D">
              <w:rPr>
                <w:rFonts w:ascii="Tahoma" w:hAnsi="Tahoma" w:cs="Tahoma"/>
                <w:color w:val="auto"/>
                <w:sz w:val="24"/>
                <w:szCs w:val="24"/>
              </w:rPr>
              <w:t>Подразделение ПБиОТ/ООС</w:t>
            </w:r>
            <w:r w:rsidR="00CD3F56" w:rsidRPr="00A4635D">
              <w:rPr>
                <w:rFonts w:ascii="Tahoma" w:hAnsi="Tahoma" w:cs="Tahoma"/>
                <w:color w:val="auto"/>
                <w:sz w:val="24"/>
                <w:szCs w:val="24"/>
              </w:rPr>
              <w:t xml:space="preserve"> </w:t>
            </w:r>
            <w:r w:rsidR="006A5901" w:rsidRPr="00A4635D">
              <w:rPr>
                <w:rFonts w:ascii="Tahoma" w:hAnsi="Tahoma" w:cs="Tahoma"/>
                <w:color w:val="auto"/>
                <w:sz w:val="24"/>
                <w:szCs w:val="24"/>
              </w:rPr>
              <w:t xml:space="preserve">Общества/Организации </w:t>
            </w:r>
            <w:r w:rsidR="00FD6B3A" w:rsidRPr="00A4635D">
              <w:rPr>
                <w:rFonts w:ascii="Tahoma" w:hAnsi="Tahoma" w:cs="Tahoma"/>
                <w:color w:val="auto"/>
                <w:sz w:val="24"/>
                <w:szCs w:val="24"/>
              </w:rPr>
              <w:t xml:space="preserve">передает информацию в соответствии с утвержденной в </w:t>
            </w:r>
            <w:r w:rsidR="0060345C" w:rsidRPr="00A4635D">
              <w:rPr>
                <w:rFonts w:ascii="Tahoma" w:hAnsi="Tahoma" w:cs="Tahoma"/>
                <w:color w:val="auto"/>
                <w:sz w:val="24"/>
                <w:szCs w:val="24"/>
              </w:rPr>
              <w:t xml:space="preserve">Обществе/Организации </w:t>
            </w:r>
            <w:r w:rsidR="00811265" w:rsidRPr="00A4635D">
              <w:rPr>
                <w:rFonts w:ascii="Tahoma" w:hAnsi="Tahoma" w:cs="Tahoma"/>
                <w:color w:val="auto"/>
                <w:sz w:val="24"/>
                <w:szCs w:val="24"/>
              </w:rPr>
              <w:t>Блок</w:t>
            </w:r>
            <w:r w:rsidR="00FD6B3A" w:rsidRPr="00A4635D">
              <w:rPr>
                <w:rFonts w:ascii="Tahoma" w:hAnsi="Tahoma" w:cs="Tahoma"/>
                <w:color w:val="auto"/>
                <w:sz w:val="24"/>
                <w:szCs w:val="24"/>
              </w:rPr>
              <w:t>-схемой оперативного информирования</w:t>
            </w:r>
            <w:r w:rsidR="00E475DC" w:rsidRPr="00A4635D">
              <w:rPr>
                <w:rFonts w:ascii="Tahoma" w:hAnsi="Tahoma" w:cs="Tahoma"/>
                <w:color w:val="auto"/>
                <w:sz w:val="24"/>
                <w:szCs w:val="24"/>
              </w:rPr>
              <w:t xml:space="preserve"> и реагирования на происшествия</w:t>
            </w:r>
            <w:r w:rsidR="00FD6B3A" w:rsidRPr="00A4635D">
              <w:rPr>
                <w:rFonts w:ascii="Tahoma" w:hAnsi="Tahoma" w:cs="Tahoma"/>
                <w:color w:val="auto"/>
                <w:sz w:val="24"/>
                <w:szCs w:val="24"/>
              </w:rPr>
              <w:t>.</w:t>
            </w:r>
          </w:p>
          <w:p w14:paraId="79F22C94" w14:textId="77777777" w:rsidR="004217BA" w:rsidRPr="00A4635D" w:rsidRDefault="009E304C" w:rsidP="004A7361">
            <w:pPr>
              <w:pStyle w:val="OperationsTD"/>
              <w:spacing w:after="60"/>
              <w:jc w:val="both"/>
              <w:rPr>
                <w:rFonts w:ascii="Tahoma" w:hAnsi="Tahoma" w:cs="Tahoma"/>
                <w:color w:val="auto"/>
                <w:sz w:val="24"/>
                <w:szCs w:val="24"/>
              </w:rPr>
            </w:pPr>
            <w:r w:rsidRPr="00A4635D">
              <w:rPr>
                <w:rFonts w:ascii="Tahoma" w:hAnsi="Tahoma" w:cs="Tahoma"/>
                <w:color w:val="auto"/>
                <w:sz w:val="24"/>
                <w:szCs w:val="24"/>
              </w:rPr>
              <w:t>Генеральный директор Общества</w:t>
            </w:r>
            <w:r w:rsidR="00485478" w:rsidRPr="00A4635D">
              <w:rPr>
                <w:rFonts w:ascii="Tahoma" w:hAnsi="Tahoma" w:cs="Tahoma"/>
                <w:color w:val="auto"/>
                <w:sz w:val="24"/>
                <w:szCs w:val="24"/>
              </w:rPr>
              <w:t xml:space="preserve"> </w:t>
            </w:r>
            <w:r w:rsidR="00FD6B3A" w:rsidRPr="00A4635D">
              <w:rPr>
                <w:rFonts w:ascii="Tahoma" w:hAnsi="Tahoma" w:cs="Tahoma"/>
                <w:color w:val="auto"/>
                <w:sz w:val="24"/>
                <w:szCs w:val="24"/>
              </w:rPr>
              <w:t xml:space="preserve">обязан лично (по телефону) информировать </w:t>
            </w:r>
            <w:r w:rsidR="0098084D" w:rsidRPr="00A4635D">
              <w:rPr>
                <w:rFonts w:ascii="Tahoma" w:hAnsi="Tahoma" w:cs="Tahoma"/>
                <w:color w:val="auto"/>
                <w:sz w:val="24"/>
                <w:szCs w:val="24"/>
              </w:rPr>
              <w:t xml:space="preserve">Вице-президента по экологии и промышленной безопасности </w:t>
            </w:r>
            <w:r w:rsidR="00FD6B3A" w:rsidRPr="00A4635D">
              <w:rPr>
                <w:rFonts w:ascii="Tahoma" w:hAnsi="Tahoma" w:cs="Tahoma"/>
                <w:color w:val="auto"/>
                <w:sz w:val="24"/>
                <w:szCs w:val="24"/>
              </w:rPr>
              <w:t xml:space="preserve">обо всех КП и </w:t>
            </w:r>
            <w:r w:rsidR="0046026C" w:rsidRPr="00A4635D">
              <w:rPr>
                <w:rFonts w:ascii="Tahoma" w:hAnsi="Tahoma" w:cs="Tahoma"/>
                <w:color w:val="auto"/>
                <w:sz w:val="24"/>
                <w:szCs w:val="24"/>
              </w:rPr>
              <w:t>высокопотенциальных происшествия</w:t>
            </w:r>
            <w:r w:rsidR="009B5726" w:rsidRPr="00A4635D">
              <w:rPr>
                <w:rFonts w:ascii="Tahoma" w:hAnsi="Tahoma" w:cs="Tahoma"/>
                <w:color w:val="auto"/>
                <w:sz w:val="24"/>
                <w:szCs w:val="24"/>
              </w:rPr>
              <w:t>х</w:t>
            </w:r>
            <w:r w:rsidR="0046026C" w:rsidRPr="00A4635D">
              <w:rPr>
                <w:rFonts w:ascii="Tahoma" w:hAnsi="Tahoma" w:cs="Tahoma"/>
                <w:color w:val="auto"/>
                <w:sz w:val="24"/>
                <w:szCs w:val="24"/>
              </w:rPr>
              <w:t xml:space="preserve"> (далее – ВПП)</w:t>
            </w:r>
            <w:r w:rsidR="004217BA" w:rsidRPr="00A4635D">
              <w:rPr>
                <w:rFonts w:ascii="Tahoma" w:hAnsi="Tahoma" w:cs="Tahoma"/>
                <w:color w:val="auto"/>
                <w:sz w:val="24"/>
                <w:szCs w:val="24"/>
              </w:rPr>
              <w:t>.</w:t>
            </w:r>
          </w:p>
          <w:p w14:paraId="5AA51FED" w14:textId="77777777" w:rsidR="00FD6B3A" w:rsidRPr="00A4635D" w:rsidRDefault="004217BA" w:rsidP="004A7361">
            <w:pPr>
              <w:pStyle w:val="OperationsTD"/>
              <w:spacing w:after="60"/>
              <w:jc w:val="both"/>
              <w:rPr>
                <w:rFonts w:ascii="Tahoma" w:hAnsi="Tahoma" w:cs="Tahoma"/>
                <w:color w:val="auto"/>
                <w:sz w:val="24"/>
                <w:szCs w:val="24"/>
              </w:rPr>
            </w:pPr>
            <w:r w:rsidRPr="00A4635D">
              <w:rPr>
                <w:rFonts w:ascii="Tahoma" w:hAnsi="Tahoma" w:cs="Tahoma"/>
                <w:color w:val="auto"/>
                <w:sz w:val="24"/>
                <w:szCs w:val="24"/>
              </w:rPr>
              <w:t xml:space="preserve">Вице-президент по экологии и промышленной безопасности после поступления информации о КП и </w:t>
            </w:r>
            <w:r w:rsidR="0046026C" w:rsidRPr="00A4635D">
              <w:rPr>
                <w:rFonts w:ascii="Tahoma" w:hAnsi="Tahoma" w:cs="Tahoma"/>
                <w:color w:val="auto"/>
                <w:sz w:val="24"/>
                <w:szCs w:val="24"/>
              </w:rPr>
              <w:t>ВПП</w:t>
            </w:r>
            <w:r w:rsidRPr="00A4635D" w:rsidDel="004217BA">
              <w:rPr>
                <w:rFonts w:ascii="Tahoma" w:hAnsi="Tahoma" w:cs="Tahoma"/>
                <w:color w:val="auto"/>
                <w:sz w:val="24"/>
                <w:szCs w:val="24"/>
              </w:rPr>
              <w:t xml:space="preserve"> </w:t>
            </w:r>
            <w:r w:rsidRPr="00A4635D">
              <w:rPr>
                <w:rFonts w:ascii="Tahoma" w:hAnsi="Tahoma" w:cs="Tahoma"/>
                <w:color w:val="auto"/>
                <w:sz w:val="24"/>
                <w:szCs w:val="24"/>
              </w:rPr>
              <w:t xml:space="preserve">обязан проинформировать </w:t>
            </w:r>
            <w:r w:rsidR="0098084D" w:rsidRPr="00A4635D">
              <w:rPr>
                <w:rFonts w:ascii="Tahoma" w:hAnsi="Tahoma" w:cs="Tahoma"/>
                <w:color w:val="auto"/>
                <w:sz w:val="24"/>
                <w:szCs w:val="24"/>
              </w:rPr>
              <w:t>В</w:t>
            </w:r>
            <w:r w:rsidR="00451741" w:rsidRPr="00A4635D">
              <w:rPr>
                <w:rFonts w:ascii="Tahoma" w:hAnsi="Tahoma" w:cs="Tahoma"/>
                <w:color w:val="auto"/>
                <w:sz w:val="24"/>
                <w:szCs w:val="24"/>
              </w:rPr>
              <w:t>ице-президентов Компании и иных заинтересованных руководителей Компании/</w:t>
            </w:r>
            <w:r w:rsidR="0046026C" w:rsidRPr="00A4635D">
              <w:rPr>
                <w:rFonts w:ascii="Tahoma" w:hAnsi="Tahoma" w:cs="Tahoma"/>
                <w:color w:val="auto"/>
                <w:sz w:val="24"/>
                <w:szCs w:val="24"/>
              </w:rPr>
              <w:t xml:space="preserve">российских организаций корпоративной структуры, входящих в Группу компаний «Норильский никель» (далее - </w:t>
            </w:r>
            <w:r w:rsidR="00451741" w:rsidRPr="00A4635D">
              <w:rPr>
                <w:rFonts w:ascii="Tahoma" w:hAnsi="Tahoma" w:cs="Tahoma"/>
                <w:color w:val="auto"/>
                <w:sz w:val="24"/>
                <w:szCs w:val="24"/>
              </w:rPr>
              <w:t>РОКС НН</w:t>
            </w:r>
            <w:r w:rsidR="0046026C" w:rsidRPr="00A4635D">
              <w:rPr>
                <w:rFonts w:ascii="Tahoma" w:hAnsi="Tahoma" w:cs="Tahoma"/>
                <w:color w:val="auto"/>
                <w:sz w:val="24"/>
                <w:szCs w:val="24"/>
              </w:rPr>
              <w:t>)</w:t>
            </w:r>
            <w:r w:rsidRPr="00A4635D">
              <w:rPr>
                <w:rFonts w:ascii="Tahoma" w:hAnsi="Tahoma" w:cs="Tahoma"/>
                <w:color w:val="auto"/>
                <w:sz w:val="24"/>
                <w:szCs w:val="24"/>
              </w:rPr>
              <w:t>.</w:t>
            </w:r>
          </w:p>
          <w:p w14:paraId="0BC6B22C" w14:textId="77777777" w:rsidR="00FD6B3A" w:rsidRPr="00A4635D" w:rsidRDefault="00FD6B3A" w:rsidP="004A7361">
            <w:pPr>
              <w:pStyle w:val="OperationsTD"/>
              <w:spacing w:after="60"/>
              <w:jc w:val="both"/>
              <w:rPr>
                <w:rFonts w:ascii="Tahoma" w:hAnsi="Tahoma" w:cs="Tahoma"/>
                <w:color w:val="auto"/>
                <w:sz w:val="24"/>
                <w:szCs w:val="24"/>
              </w:rPr>
            </w:pPr>
            <w:r w:rsidRPr="00A4635D">
              <w:rPr>
                <w:rFonts w:ascii="Tahoma" w:hAnsi="Tahoma" w:cs="Tahoma"/>
                <w:color w:val="auto"/>
                <w:sz w:val="24"/>
                <w:szCs w:val="24"/>
              </w:rPr>
              <w:t>В случаях, когда тяжесть последствий с момента оперативного информирования увеличилась/уменьшилась и перешла в другую категорию, необходимо в течение 1 часа подготовить и направить обновленное информационное сообщение с описанием изменившихся обстоятельств и последствий и в течение 24 часов</w:t>
            </w:r>
            <w:r w:rsidR="001D2E90" w:rsidRPr="00A4635D">
              <w:rPr>
                <w:rFonts w:ascii="Tahoma" w:hAnsi="Tahoma" w:cs="Tahoma"/>
                <w:color w:val="auto"/>
                <w:sz w:val="24"/>
                <w:szCs w:val="24"/>
              </w:rPr>
              <w:t xml:space="preserve"> с момента поступления информации о происшествии</w:t>
            </w:r>
            <w:r w:rsidRPr="00A4635D">
              <w:rPr>
                <w:rFonts w:ascii="Tahoma" w:hAnsi="Tahoma" w:cs="Tahoma"/>
                <w:color w:val="auto"/>
                <w:sz w:val="24"/>
                <w:szCs w:val="24"/>
              </w:rPr>
              <w:t xml:space="preserve"> внести соответствующие изменения в АС КУБ.</w:t>
            </w:r>
          </w:p>
          <w:p w14:paraId="60AE0B1D" w14:textId="3C66917A" w:rsidR="00FD6B3A" w:rsidRPr="00A4635D" w:rsidRDefault="00FD6B3A" w:rsidP="00A4635D">
            <w:pPr>
              <w:pStyle w:val="OperationsTD"/>
              <w:spacing w:after="60"/>
              <w:jc w:val="both"/>
              <w:rPr>
                <w:rFonts w:ascii="Tahoma" w:hAnsi="Tahoma" w:cs="Tahoma"/>
                <w:color w:val="auto"/>
                <w:sz w:val="24"/>
                <w:szCs w:val="24"/>
              </w:rPr>
            </w:pPr>
            <w:r w:rsidRPr="00A4635D">
              <w:rPr>
                <w:rFonts w:ascii="Tahoma" w:hAnsi="Tahoma" w:cs="Tahoma"/>
                <w:color w:val="auto"/>
                <w:sz w:val="24"/>
                <w:szCs w:val="24"/>
              </w:rPr>
              <w:t>Контроль за соблюдением сроков направления Информационного сообщения</w:t>
            </w:r>
            <w:r w:rsidR="00976A94" w:rsidRPr="00A4635D">
              <w:rPr>
                <w:rFonts w:ascii="Tahoma" w:hAnsi="Tahoma" w:cs="Tahoma"/>
                <w:color w:val="auto"/>
                <w:sz w:val="24"/>
                <w:szCs w:val="24"/>
              </w:rPr>
              <w:t xml:space="preserve"> о происшествиях, произошедших в </w:t>
            </w:r>
            <w:r w:rsidR="00F42B97" w:rsidRPr="00A4635D">
              <w:rPr>
                <w:rFonts w:ascii="Tahoma" w:hAnsi="Tahoma" w:cs="Tahoma"/>
                <w:color w:val="auto"/>
                <w:sz w:val="24"/>
                <w:szCs w:val="24"/>
              </w:rPr>
              <w:t>П</w:t>
            </w:r>
            <w:r w:rsidR="0098084D" w:rsidRPr="00A4635D">
              <w:rPr>
                <w:rFonts w:ascii="Tahoma" w:hAnsi="Tahoma" w:cs="Tahoma"/>
                <w:color w:val="auto"/>
                <w:sz w:val="24"/>
                <w:szCs w:val="24"/>
              </w:rPr>
              <w:t>П</w:t>
            </w:r>
            <w:r w:rsidR="00F42B97" w:rsidRPr="00A4635D">
              <w:rPr>
                <w:rFonts w:ascii="Tahoma" w:hAnsi="Tahoma" w:cs="Tahoma"/>
                <w:color w:val="auto"/>
                <w:sz w:val="24"/>
                <w:szCs w:val="24"/>
              </w:rPr>
              <w:t>,</w:t>
            </w:r>
            <w:r w:rsidR="00270739">
              <w:rPr>
                <w:rFonts w:ascii="Tahoma" w:hAnsi="Tahoma" w:cs="Tahoma"/>
                <w:color w:val="auto"/>
                <w:sz w:val="24"/>
                <w:szCs w:val="24"/>
              </w:rPr>
              <w:t xml:space="preserve"> </w:t>
            </w:r>
            <w:r w:rsidR="00F42B97" w:rsidRPr="00A4635D">
              <w:rPr>
                <w:rFonts w:ascii="Tahoma" w:hAnsi="Tahoma" w:cs="Tahoma"/>
                <w:color w:val="auto"/>
                <w:sz w:val="24"/>
                <w:szCs w:val="24"/>
              </w:rPr>
              <w:t>СП</w:t>
            </w:r>
            <w:r w:rsidR="00A4635D" w:rsidRPr="00A4635D">
              <w:rPr>
                <w:rFonts w:ascii="Tahoma" w:hAnsi="Tahoma" w:cs="Tahoma"/>
                <w:color w:val="auto"/>
                <w:sz w:val="24"/>
                <w:szCs w:val="24"/>
              </w:rPr>
              <w:t>,</w:t>
            </w:r>
            <w:r w:rsidR="00270739">
              <w:rPr>
                <w:rFonts w:ascii="Tahoma" w:hAnsi="Tahoma" w:cs="Tahoma"/>
                <w:color w:val="auto"/>
                <w:sz w:val="24"/>
                <w:szCs w:val="24"/>
              </w:rPr>
              <w:t xml:space="preserve"> </w:t>
            </w:r>
            <w:r w:rsidR="00A4635D" w:rsidRPr="00A4635D">
              <w:rPr>
                <w:rFonts w:ascii="Tahoma" w:hAnsi="Tahoma" w:cs="Tahoma"/>
                <w:color w:val="auto"/>
                <w:sz w:val="24"/>
                <w:szCs w:val="24"/>
              </w:rPr>
              <w:t>ВСП</w:t>
            </w:r>
            <w:r w:rsidRPr="00A4635D">
              <w:rPr>
                <w:rFonts w:ascii="Tahoma" w:hAnsi="Tahoma" w:cs="Tahoma"/>
                <w:color w:val="auto"/>
                <w:sz w:val="24"/>
                <w:szCs w:val="24"/>
              </w:rPr>
              <w:t xml:space="preserve"> возлагается на </w:t>
            </w:r>
            <w:r w:rsidR="00544AFF" w:rsidRPr="00A4635D">
              <w:rPr>
                <w:rFonts w:ascii="Tahoma" w:hAnsi="Tahoma" w:cs="Tahoma"/>
                <w:color w:val="auto"/>
                <w:sz w:val="24"/>
                <w:szCs w:val="24"/>
              </w:rPr>
              <w:t>П</w:t>
            </w:r>
            <w:r w:rsidR="001D2E90" w:rsidRPr="00A4635D">
              <w:rPr>
                <w:rFonts w:ascii="Tahoma" w:hAnsi="Tahoma" w:cs="Tahoma"/>
                <w:color w:val="auto"/>
                <w:sz w:val="24"/>
                <w:szCs w:val="24"/>
              </w:rPr>
              <w:t>одразделени</w:t>
            </w:r>
            <w:r w:rsidR="00544AFF" w:rsidRPr="00A4635D">
              <w:rPr>
                <w:rFonts w:ascii="Tahoma" w:hAnsi="Tahoma" w:cs="Tahoma"/>
                <w:color w:val="auto"/>
                <w:sz w:val="24"/>
                <w:szCs w:val="24"/>
              </w:rPr>
              <w:t>я</w:t>
            </w:r>
            <w:r w:rsidR="001D2E90" w:rsidRPr="00A4635D">
              <w:rPr>
                <w:rFonts w:ascii="Tahoma" w:hAnsi="Tahoma" w:cs="Tahoma"/>
                <w:color w:val="auto"/>
                <w:sz w:val="24"/>
                <w:szCs w:val="24"/>
              </w:rPr>
              <w:t xml:space="preserve"> </w:t>
            </w:r>
            <w:r w:rsidRPr="00A4635D">
              <w:rPr>
                <w:rFonts w:ascii="Tahoma" w:hAnsi="Tahoma" w:cs="Tahoma"/>
                <w:color w:val="auto"/>
                <w:sz w:val="24"/>
                <w:szCs w:val="24"/>
              </w:rPr>
              <w:t>ПБиОТ</w:t>
            </w:r>
            <w:r w:rsidR="00304A3D" w:rsidRPr="00A4635D">
              <w:rPr>
                <w:rFonts w:ascii="Tahoma" w:hAnsi="Tahoma" w:cs="Tahoma"/>
                <w:color w:val="auto"/>
                <w:sz w:val="24"/>
                <w:szCs w:val="24"/>
              </w:rPr>
              <w:t>/ООС</w:t>
            </w:r>
            <w:r w:rsidR="00F42B97" w:rsidRPr="00A4635D">
              <w:rPr>
                <w:rFonts w:ascii="Tahoma" w:hAnsi="Tahoma" w:cs="Tahoma"/>
                <w:color w:val="auto"/>
                <w:sz w:val="24"/>
                <w:szCs w:val="24"/>
              </w:rPr>
              <w:t xml:space="preserve"> Общества/Организации</w:t>
            </w:r>
            <w:r w:rsidR="00275958" w:rsidRPr="00A4635D">
              <w:rPr>
                <w:rFonts w:ascii="Tahoma" w:hAnsi="Tahoma" w:cs="Tahoma"/>
                <w:color w:val="auto"/>
                <w:sz w:val="24"/>
                <w:szCs w:val="24"/>
              </w:rPr>
              <w:t>.</w:t>
            </w:r>
          </w:p>
        </w:tc>
      </w:tr>
      <w:tr w:rsidR="00FD6B3A" w:rsidRPr="00991B3B" w14:paraId="016F4FAD"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B29EEE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2BFC181" w14:textId="77777777" w:rsidR="00FD6B3A" w:rsidRPr="00991B3B" w:rsidRDefault="00FD6B3A" w:rsidP="00A45427">
            <w:pPr>
              <w:pStyle w:val="OperationsTD"/>
              <w:spacing w:after="60"/>
              <w:jc w:val="both"/>
              <w:rPr>
                <w:rFonts w:ascii="Tahoma" w:hAnsi="Tahoma" w:cs="Tahoma"/>
                <w:sz w:val="24"/>
                <w:szCs w:val="24"/>
              </w:rPr>
            </w:pPr>
            <w:r w:rsidRPr="00991B3B">
              <w:rPr>
                <w:rFonts w:ascii="Tahoma" w:hAnsi="Tahoma" w:cs="Tahoma"/>
                <w:sz w:val="24"/>
                <w:szCs w:val="24"/>
              </w:rPr>
              <w:t xml:space="preserve">Электронное сообщение </w:t>
            </w:r>
            <w:r w:rsidR="00A45427" w:rsidRPr="00991B3B">
              <w:rPr>
                <w:rFonts w:ascii="Tahoma" w:hAnsi="Tahoma" w:cs="Tahoma"/>
                <w:sz w:val="24"/>
                <w:szCs w:val="24"/>
              </w:rPr>
              <w:t>по форме</w:t>
            </w:r>
            <w:hyperlink w:anchor="_Приложение_З_Формат" w:history="1">
              <w:r w:rsidR="00A45427" w:rsidRPr="00991B3B">
                <w:rPr>
                  <w:rStyle w:val="a7"/>
                  <w:rFonts w:ascii="Tahoma" w:hAnsi="Tahoma" w:cs="Tahoma"/>
                  <w:sz w:val="24"/>
                  <w:szCs w:val="24"/>
                </w:rPr>
                <w:t xml:space="preserve"> Приложения И</w:t>
              </w:r>
            </w:hyperlink>
          </w:p>
        </w:tc>
      </w:tr>
      <w:tr w:rsidR="00FD6B3A" w:rsidRPr="00991B3B" w14:paraId="54A6FC5D"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650633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4FACD68" w14:textId="77777777" w:rsidR="00FD6B3A" w:rsidRPr="00991B3B" w:rsidRDefault="00FD6B3A" w:rsidP="00A45427">
            <w:pPr>
              <w:pStyle w:val="OperationsTD"/>
              <w:spacing w:after="60"/>
              <w:jc w:val="both"/>
              <w:rPr>
                <w:rFonts w:ascii="Tahoma" w:hAnsi="Tahoma" w:cs="Tahoma"/>
                <w:sz w:val="24"/>
                <w:szCs w:val="24"/>
              </w:rPr>
            </w:pPr>
            <w:r w:rsidRPr="00991B3B">
              <w:rPr>
                <w:rFonts w:ascii="Tahoma" w:hAnsi="Tahoma" w:cs="Tahoma"/>
                <w:sz w:val="24"/>
                <w:szCs w:val="24"/>
              </w:rPr>
              <w:t xml:space="preserve">Отправлено информационное сообщение </w:t>
            </w:r>
            <w:r w:rsidR="00A45427" w:rsidRPr="00991B3B">
              <w:rPr>
                <w:rFonts w:ascii="Tahoma" w:hAnsi="Tahoma" w:cs="Tahoma"/>
                <w:sz w:val="24"/>
                <w:szCs w:val="24"/>
              </w:rPr>
              <w:t xml:space="preserve">по форме </w:t>
            </w:r>
            <w:hyperlink w:anchor="_Приложение_З_Формат" w:history="1">
              <w:r w:rsidR="00A45427" w:rsidRPr="00991B3B">
                <w:rPr>
                  <w:rStyle w:val="a7"/>
                  <w:rFonts w:ascii="Tahoma" w:hAnsi="Tahoma" w:cs="Tahoma"/>
                  <w:sz w:val="24"/>
                  <w:szCs w:val="24"/>
                </w:rPr>
                <w:t>Приложения И</w:t>
              </w:r>
            </w:hyperlink>
          </w:p>
        </w:tc>
      </w:tr>
      <w:tr w:rsidR="00FD6B3A" w:rsidRPr="00991B3B" w14:paraId="4710578A"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52C5B78"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1BDE2B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Не более 1 часа с момента поступления </w:t>
            </w:r>
            <w:r w:rsidR="00B33346" w:rsidRPr="00991B3B">
              <w:rPr>
                <w:rFonts w:ascii="Tahoma" w:hAnsi="Tahoma" w:cs="Tahoma"/>
                <w:sz w:val="24"/>
                <w:szCs w:val="24"/>
              </w:rPr>
              <w:t xml:space="preserve">в </w:t>
            </w:r>
            <w:r w:rsidR="0075785C" w:rsidRPr="00B518F3">
              <w:rPr>
                <w:rFonts w:ascii="Tahoma" w:hAnsi="Tahoma" w:cs="Tahoma"/>
                <w:sz w:val="24"/>
                <w:szCs w:val="24"/>
              </w:rPr>
              <w:t>Подразделения</w:t>
            </w:r>
            <w:r w:rsidR="0075785C" w:rsidRPr="00991B3B">
              <w:rPr>
                <w:rFonts w:ascii="Tahoma" w:hAnsi="Tahoma" w:cs="Tahoma"/>
                <w:sz w:val="24"/>
                <w:szCs w:val="24"/>
              </w:rPr>
              <w:t xml:space="preserve"> ПБиОТ/ООС</w:t>
            </w:r>
            <w:r w:rsidRPr="00991B3B">
              <w:rPr>
                <w:rFonts w:ascii="Tahoma" w:hAnsi="Tahoma" w:cs="Tahoma"/>
                <w:sz w:val="24"/>
                <w:szCs w:val="24"/>
              </w:rPr>
              <w:t xml:space="preserve"> </w:t>
            </w:r>
            <w:r w:rsidR="00B518F3" w:rsidRPr="00A4635D">
              <w:rPr>
                <w:rFonts w:ascii="Tahoma" w:hAnsi="Tahoma" w:cs="Tahoma"/>
                <w:color w:val="auto"/>
                <w:sz w:val="24"/>
                <w:szCs w:val="24"/>
              </w:rPr>
              <w:t xml:space="preserve">Общества/Организации </w:t>
            </w:r>
            <w:r w:rsidRPr="00991B3B">
              <w:rPr>
                <w:rFonts w:ascii="Tahoma" w:hAnsi="Tahoma" w:cs="Tahoma"/>
                <w:sz w:val="24"/>
                <w:szCs w:val="24"/>
              </w:rPr>
              <w:t>информации о происшествии.</w:t>
            </w:r>
          </w:p>
          <w:p w14:paraId="5CAF2AF8" w14:textId="77777777" w:rsidR="006B1299" w:rsidRPr="00991B3B" w:rsidRDefault="006B1299" w:rsidP="004A7361">
            <w:pPr>
              <w:pStyle w:val="OperationsTD"/>
              <w:spacing w:after="60"/>
              <w:jc w:val="both"/>
              <w:rPr>
                <w:rFonts w:ascii="Tahoma" w:hAnsi="Tahoma" w:cs="Tahoma"/>
                <w:sz w:val="24"/>
                <w:szCs w:val="24"/>
              </w:rPr>
            </w:pPr>
            <w:r w:rsidRPr="00991B3B">
              <w:rPr>
                <w:rFonts w:ascii="Tahoma" w:hAnsi="Tahoma" w:cs="Tahoma"/>
                <w:sz w:val="24"/>
                <w:szCs w:val="24"/>
              </w:rPr>
              <w:t xml:space="preserve">Исключение составляют случаи, когда чрезвычайные и непредотвратимые при конкретных условиях обстоятельства </w:t>
            </w:r>
            <w:r w:rsidRPr="00991B3B">
              <w:rPr>
                <w:rFonts w:ascii="Tahoma" w:hAnsi="Tahoma" w:cs="Tahoma"/>
                <w:sz w:val="24"/>
                <w:szCs w:val="24"/>
              </w:rPr>
              <w:lastRenderedPageBreak/>
              <w:t>делают невозможным подготовку и направление информационного сообщения в установленные сроки</w:t>
            </w:r>
          </w:p>
        </w:tc>
      </w:tr>
    </w:tbl>
    <w:p w14:paraId="58FB351A" w14:textId="77777777" w:rsidR="00CD3F56" w:rsidRPr="00991B3B" w:rsidRDefault="00CD3F56" w:rsidP="00981702">
      <w:pPr>
        <w:spacing w:after="0" w:line="240" w:lineRule="auto"/>
        <w:rPr>
          <w:rFonts w:ascii="Tahoma" w:hAnsi="Tahoma" w:cs="Tahoma"/>
          <w:sz w:val="24"/>
          <w:szCs w:val="24"/>
        </w:rPr>
      </w:pPr>
    </w:p>
    <w:p w14:paraId="38311CD5" w14:textId="77777777" w:rsidR="00581D26" w:rsidRPr="00991B3B" w:rsidRDefault="00581D26" w:rsidP="00981702">
      <w:pPr>
        <w:tabs>
          <w:tab w:val="left" w:pos="993"/>
        </w:tabs>
        <w:spacing w:after="0" w:line="240" w:lineRule="auto"/>
        <w:rPr>
          <w:rFonts w:ascii="Tahoma" w:hAnsi="Tahoma" w:cs="Tahoma"/>
          <w:sz w:val="24"/>
          <w:szCs w:val="24"/>
        </w:rPr>
      </w:pPr>
      <w:r w:rsidRPr="00991B3B">
        <w:rPr>
          <w:rFonts w:ascii="Tahoma" w:hAnsi="Tahoma" w:cs="Tahoma"/>
          <w:sz w:val="24"/>
          <w:szCs w:val="24"/>
        </w:rPr>
        <w:t>Таблица 5. Подготовка и рассылка Молнии</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63C64388"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4F2BF0EB" w14:textId="77777777" w:rsidR="00FD6B3A" w:rsidRPr="00991B3B" w:rsidRDefault="00FD6B3A" w:rsidP="003F176C">
            <w:pPr>
              <w:pStyle w:val="s12101"/>
              <w:tabs>
                <w:tab w:val="clear" w:pos="340"/>
              </w:tabs>
              <w:spacing w:before="0" w:after="60"/>
              <w:ind w:left="0" w:firstLine="0"/>
              <w:rPr>
                <w:rFonts w:ascii="Tahoma" w:hAnsi="Tahoma" w:cs="Tahoma"/>
                <w:sz w:val="24"/>
              </w:rPr>
            </w:pPr>
            <w:bookmarkStart w:id="64" w:name="_Toc26343504"/>
            <w:bookmarkStart w:id="65" w:name="_Toc30068649"/>
            <w:bookmarkStart w:id="66" w:name="_Toc122273376"/>
            <w:bookmarkStart w:id="67" w:name="_Toc122371198"/>
            <w:bookmarkStart w:id="68" w:name="_Toc128503520"/>
            <w:bookmarkStart w:id="69" w:name="_Toc137795149"/>
            <w:bookmarkStart w:id="70" w:name="_Toc137802612"/>
            <w:r w:rsidRPr="00991B3B">
              <w:rPr>
                <w:rFonts w:ascii="Tahoma" w:hAnsi="Tahoma" w:cs="Tahoma"/>
                <w:sz w:val="24"/>
              </w:rPr>
              <w:t>Подготовка и рассылка Молнии</w:t>
            </w:r>
            <w:bookmarkEnd w:id="64"/>
            <w:bookmarkEnd w:id="65"/>
            <w:bookmarkEnd w:id="66"/>
            <w:bookmarkEnd w:id="67"/>
            <w:bookmarkEnd w:id="68"/>
            <w:bookmarkEnd w:id="69"/>
            <w:bookmarkEnd w:id="70"/>
          </w:p>
        </w:tc>
      </w:tr>
      <w:tr w:rsidR="00FD6B3A" w:rsidRPr="00991B3B" w14:paraId="59BE67F0"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4819A248"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1A7370E3" w14:textId="11B8DE62" w:rsidR="00FD6B3A" w:rsidRPr="00991B3B" w:rsidRDefault="001A0C45" w:rsidP="00A4635D">
            <w:pPr>
              <w:pStyle w:val="OperationsTH2"/>
              <w:spacing w:after="60"/>
              <w:jc w:val="both"/>
              <w:rPr>
                <w:rFonts w:ascii="Tahoma" w:hAnsi="Tahoma" w:cs="Tahoma"/>
                <w:sz w:val="24"/>
                <w:szCs w:val="24"/>
              </w:rPr>
            </w:pPr>
            <w:r w:rsidRPr="00991B3B">
              <w:rPr>
                <w:rFonts w:ascii="Tahoma" w:hAnsi="Tahoma" w:cs="Tahoma"/>
                <w:sz w:val="24"/>
                <w:szCs w:val="24"/>
              </w:rPr>
              <w:t>Подразд</w:t>
            </w:r>
            <w:r w:rsidR="00544AFF" w:rsidRPr="00991B3B">
              <w:rPr>
                <w:rFonts w:ascii="Tahoma" w:hAnsi="Tahoma" w:cs="Tahoma"/>
                <w:sz w:val="24"/>
                <w:szCs w:val="24"/>
              </w:rPr>
              <w:t>е</w:t>
            </w:r>
            <w:r w:rsidRPr="00991B3B">
              <w:rPr>
                <w:rFonts w:ascii="Tahoma" w:hAnsi="Tahoma" w:cs="Tahoma"/>
                <w:sz w:val="24"/>
                <w:szCs w:val="24"/>
              </w:rPr>
              <w:t xml:space="preserve">ления </w:t>
            </w:r>
            <w:r w:rsidR="00FD6B3A" w:rsidRPr="00991B3B">
              <w:rPr>
                <w:rFonts w:ascii="Tahoma" w:hAnsi="Tahoma" w:cs="Tahoma"/>
                <w:sz w:val="24"/>
                <w:szCs w:val="24"/>
              </w:rPr>
              <w:t>ПБиОТ</w:t>
            </w:r>
            <w:r w:rsidR="00304A3D" w:rsidRPr="00991B3B">
              <w:rPr>
                <w:rFonts w:ascii="Tahoma" w:hAnsi="Tahoma" w:cs="Tahoma"/>
                <w:sz w:val="24"/>
                <w:szCs w:val="24"/>
              </w:rPr>
              <w:t>/ООС</w:t>
            </w:r>
            <w:r w:rsidR="00137D70" w:rsidRPr="00F42B97">
              <w:rPr>
                <w:rFonts w:ascii="Tahoma" w:hAnsi="Tahoma" w:cs="Tahoma"/>
                <w:color w:val="FF0000"/>
                <w:sz w:val="24"/>
                <w:szCs w:val="24"/>
              </w:rPr>
              <w:t xml:space="preserve"> </w:t>
            </w:r>
            <w:r w:rsidR="00137D70" w:rsidRPr="00A4635D">
              <w:rPr>
                <w:rFonts w:ascii="Tahoma" w:hAnsi="Tahoma" w:cs="Tahoma"/>
                <w:color w:val="auto"/>
                <w:sz w:val="24"/>
                <w:szCs w:val="24"/>
              </w:rPr>
              <w:t>Общества/Организации</w:t>
            </w:r>
            <w:r w:rsidR="00FD6B3A" w:rsidRPr="00A4635D">
              <w:rPr>
                <w:rFonts w:ascii="Tahoma" w:hAnsi="Tahoma" w:cs="Tahoma"/>
                <w:color w:val="auto"/>
                <w:sz w:val="24"/>
                <w:szCs w:val="24"/>
              </w:rPr>
              <w:t xml:space="preserve"> – </w:t>
            </w:r>
            <w:r w:rsidR="005711A8" w:rsidRPr="00A4635D">
              <w:rPr>
                <w:rFonts w:ascii="Tahoma" w:hAnsi="Tahoma" w:cs="Tahoma"/>
                <w:color w:val="auto"/>
                <w:sz w:val="24"/>
                <w:szCs w:val="24"/>
              </w:rPr>
              <w:t xml:space="preserve">выполняют </w:t>
            </w:r>
            <w:r w:rsidR="00FD6B3A" w:rsidRPr="00A4635D">
              <w:rPr>
                <w:rFonts w:ascii="Tahoma" w:hAnsi="Tahoma" w:cs="Tahoma"/>
                <w:color w:val="auto"/>
                <w:sz w:val="24"/>
                <w:szCs w:val="24"/>
              </w:rPr>
              <w:t xml:space="preserve">подготовку </w:t>
            </w:r>
            <w:r w:rsidR="0075785C" w:rsidRPr="00A4635D">
              <w:rPr>
                <w:rFonts w:ascii="Tahoma" w:hAnsi="Tahoma" w:cs="Tahoma"/>
                <w:color w:val="auto"/>
                <w:sz w:val="24"/>
                <w:szCs w:val="24"/>
              </w:rPr>
              <w:t>М</w:t>
            </w:r>
            <w:r w:rsidR="00FD6B3A" w:rsidRPr="00A4635D">
              <w:rPr>
                <w:rFonts w:ascii="Tahoma" w:hAnsi="Tahoma" w:cs="Tahoma"/>
                <w:color w:val="auto"/>
                <w:sz w:val="24"/>
                <w:szCs w:val="24"/>
              </w:rPr>
              <w:t>олнии</w:t>
            </w:r>
            <w:r w:rsidR="007D1D78" w:rsidRPr="00A4635D">
              <w:rPr>
                <w:rFonts w:ascii="Tahoma" w:hAnsi="Tahoma" w:cs="Tahoma"/>
                <w:color w:val="auto"/>
                <w:sz w:val="24"/>
                <w:szCs w:val="24"/>
              </w:rPr>
              <w:t xml:space="preserve"> по происшествиям, произошедшим в</w:t>
            </w:r>
            <w:r w:rsidR="00365AB9" w:rsidRPr="00A4635D">
              <w:rPr>
                <w:rFonts w:ascii="Tahoma" w:hAnsi="Tahoma" w:cs="Tahoma"/>
                <w:color w:val="auto"/>
                <w:sz w:val="24"/>
                <w:szCs w:val="24"/>
              </w:rPr>
              <w:t xml:space="preserve"> соответствующем </w:t>
            </w:r>
            <w:r w:rsidR="0075785C" w:rsidRPr="00A4635D">
              <w:rPr>
                <w:rFonts w:ascii="Tahoma" w:hAnsi="Tahoma" w:cs="Tahoma"/>
                <w:color w:val="auto"/>
                <w:sz w:val="24"/>
                <w:szCs w:val="24"/>
              </w:rPr>
              <w:t>П</w:t>
            </w:r>
            <w:r w:rsidR="00137D70" w:rsidRPr="00A4635D">
              <w:rPr>
                <w:rFonts w:ascii="Tahoma" w:hAnsi="Tahoma" w:cs="Tahoma"/>
                <w:color w:val="auto"/>
                <w:sz w:val="24"/>
                <w:szCs w:val="24"/>
              </w:rPr>
              <w:t>П,</w:t>
            </w:r>
            <w:r w:rsidR="00270739">
              <w:rPr>
                <w:rFonts w:ascii="Tahoma" w:hAnsi="Tahoma" w:cs="Tahoma"/>
                <w:color w:val="auto"/>
                <w:sz w:val="24"/>
                <w:szCs w:val="24"/>
              </w:rPr>
              <w:t xml:space="preserve"> </w:t>
            </w:r>
            <w:r w:rsidR="00137D70" w:rsidRPr="00A4635D">
              <w:rPr>
                <w:rFonts w:ascii="Tahoma" w:hAnsi="Tahoma" w:cs="Tahoma"/>
                <w:color w:val="auto"/>
                <w:sz w:val="24"/>
                <w:szCs w:val="24"/>
              </w:rPr>
              <w:t>СП</w:t>
            </w:r>
            <w:r w:rsidR="00A4635D">
              <w:rPr>
                <w:rFonts w:ascii="Tahoma" w:hAnsi="Tahoma" w:cs="Tahoma"/>
                <w:color w:val="auto"/>
                <w:sz w:val="24"/>
                <w:szCs w:val="24"/>
              </w:rPr>
              <w:t>,</w:t>
            </w:r>
            <w:r w:rsidR="00270739">
              <w:rPr>
                <w:rFonts w:ascii="Tahoma" w:hAnsi="Tahoma" w:cs="Tahoma"/>
                <w:color w:val="auto"/>
                <w:sz w:val="24"/>
                <w:szCs w:val="24"/>
              </w:rPr>
              <w:t xml:space="preserve"> </w:t>
            </w:r>
            <w:r w:rsidR="00A4635D">
              <w:rPr>
                <w:rFonts w:ascii="Tahoma" w:hAnsi="Tahoma" w:cs="Tahoma"/>
                <w:color w:val="auto"/>
                <w:sz w:val="24"/>
                <w:szCs w:val="24"/>
              </w:rPr>
              <w:t>ВСП</w:t>
            </w:r>
          </w:p>
        </w:tc>
      </w:tr>
      <w:tr w:rsidR="00FD6B3A" w:rsidRPr="00991B3B" w14:paraId="0C0B9503" w14:textId="77777777" w:rsidTr="00CD3F56">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8A65A38"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0E0161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Присвоена категория КП в результате выполнения операции 01 </w:t>
            </w:r>
            <w:r w:rsidR="00382C94" w:rsidRPr="00991B3B">
              <w:rPr>
                <w:rFonts w:ascii="Tahoma" w:hAnsi="Tahoma" w:cs="Tahoma"/>
                <w:sz w:val="24"/>
                <w:szCs w:val="24"/>
              </w:rPr>
              <w:t>«</w:t>
            </w:r>
            <w:r w:rsidRPr="00991B3B">
              <w:rPr>
                <w:rFonts w:ascii="Tahoma" w:hAnsi="Tahoma" w:cs="Tahoma"/>
                <w:sz w:val="24"/>
                <w:szCs w:val="24"/>
              </w:rPr>
              <w:t>Первичное сообщение и классификация</w:t>
            </w:r>
            <w:r w:rsidR="00382C94" w:rsidRPr="00991B3B">
              <w:rPr>
                <w:rFonts w:ascii="Tahoma" w:hAnsi="Tahoma" w:cs="Tahoma"/>
                <w:sz w:val="24"/>
                <w:szCs w:val="24"/>
              </w:rPr>
              <w:t>»</w:t>
            </w:r>
            <w:r w:rsidRPr="00991B3B">
              <w:rPr>
                <w:rFonts w:ascii="Tahoma" w:hAnsi="Tahoma" w:cs="Tahoma"/>
                <w:sz w:val="24"/>
                <w:szCs w:val="24"/>
              </w:rPr>
              <w:t>;</w:t>
            </w:r>
          </w:p>
          <w:p w14:paraId="4FBC8B6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ИЛИ</w:t>
            </w:r>
          </w:p>
          <w:p w14:paraId="0F3C0153" w14:textId="77777777" w:rsidR="00FD6B3A"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 xml:space="preserve">Определен высокий потенциал в результате выполнения операции 02 </w:t>
            </w:r>
            <w:r w:rsidR="00382C94" w:rsidRPr="00991B3B">
              <w:rPr>
                <w:rFonts w:ascii="Tahoma" w:hAnsi="Tahoma" w:cs="Tahoma"/>
                <w:sz w:val="24"/>
                <w:szCs w:val="24"/>
              </w:rPr>
              <w:t>«</w:t>
            </w:r>
            <w:r w:rsidRPr="00991B3B">
              <w:rPr>
                <w:rFonts w:ascii="Tahoma" w:hAnsi="Tahoma" w:cs="Tahoma"/>
                <w:sz w:val="24"/>
                <w:szCs w:val="24"/>
              </w:rPr>
              <w:t>Определение потенциала</w:t>
            </w:r>
            <w:r w:rsidR="00826CE9" w:rsidRPr="00991B3B">
              <w:rPr>
                <w:rFonts w:ascii="Tahoma" w:hAnsi="Tahoma" w:cs="Tahoma"/>
                <w:sz w:val="24"/>
                <w:szCs w:val="24"/>
              </w:rPr>
              <w:t xml:space="preserve"> происшествия</w:t>
            </w:r>
            <w:r w:rsidR="00382C94" w:rsidRPr="00991B3B">
              <w:rPr>
                <w:rFonts w:ascii="Tahoma" w:hAnsi="Tahoma" w:cs="Tahoma"/>
                <w:sz w:val="24"/>
                <w:szCs w:val="24"/>
              </w:rPr>
              <w:t>»</w:t>
            </w:r>
          </w:p>
        </w:tc>
      </w:tr>
      <w:tr w:rsidR="00FD6B3A" w:rsidRPr="00991B3B" w14:paraId="1DFDED82" w14:textId="77777777" w:rsidTr="00A644D1">
        <w:trPr>
          <w:trHeight w:val="1243"/>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3604EF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0C2EA8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Информация о происшествии в свободной форме;</w:t>
            </w:r>
          </w:p>
          <w:p w14:paraId="010A4751" w14:textId="5B338AA4" w:rsidR="00FD6B3A" w:rsidRDefault="00FD6B3A" w:rsidP="00FF454B">
            <w:pPr>
              <w:pStyle w:val="OperationsTD"/>
              <w:spacing w:after="60"/>
              <w:jc w:val="both"/>
              <w:rPr>
                <w:rStyle w:val="a7"/>
                <w:rFonts w:ascii="Tahoma" w:hAnsi="Tahoma" w:cs="Tahoma"/>
                <w:sz w:val="24"/>
                <w:szCs w:val="24"/>
              </w:rPr>
            </w:pPr>
            <w:r w:rsidRPr="00991B3B">
              <w:rPr>
                <w:rFonts w:ascii="Tahoma" w:hAnsi="Tahoma" w:cs="Tahoma"/>
                <w:sz w:val="24"/>
                <w:szCs w:val="24"/>
              </w:rPr>
              <w:t xml:space="preserve">Шаблон «Молния» </w:t>
            </w:r>
            <w:hyperlink w:anchor="_Приложение_К_Молния" w:history="1">
              <w:r w:rsidR="00382C94" w:rsidRPr="00991B3B">
                <w:rPr>
                  <w:rStyle w:val="a7"/>
                  <w:rFonts w:ascii="Tahoma" w:hAnsi="Tahoma" w:cs="Tahoma"/>
                  <w:sz w:val="24"/>
                  <w:szCs w:val="24"/>
                </w:rPr>
                <w:t>Приложение К</w:t>
              </w:r>
            </w:hyperlink>
          </w:p>
          <w:p w14:paraId="635A95C9" w14:textId="2C280AC8" w:rsidR="00A06333" w:rsidRPr="00A06333" w:rsidRDefault="00A06333" w:rsidP="00FF454B">
            <w:pPr>
              <w:pStyle w:val="OperationsTD"/>
              <w:spacing w:after="60"/>
              <w:jc w:val="both"/>
              <w:rPr>
                <w:rFonts w:ascii="Tahoma" w:hAnsi="Tahoma" w:cs="Tahoma"/>
                <w:sz w:val="24"/>
                <w:szCs w:val="24"/>
              </w:rPr>
            </w:pPr>
            <w:r w:rsidRPr="00A06333">
              <w:rPr>
                <w:rFonts w:ascii="Tahoma" w:hAnsi="Tahoma" w:cs="Tahoma"/>
                <w:sz w:val="24"/>
                <w:szCs w:val="24"/>
              </w:rPr>
              <w:t xml:space="preserve">Шаблон «Молния» </w:t>
            </w:r>
            <w:r w:rsidR="009E00FE">
              <w:rPr>
                <w:rFonts w:ascii="Tahoma" w:hAnsi="Tahoma" w:cs="Tahoma"/>
                <w:sz w:val="24"/>
                <w:szCs w:val="24"/>
              </w:rPr>
              <w:t xml:space="preserve">должен быть оформлен </w:t>
            </w:r>
            <w:r w:rsidRPr="00A06333">
              <w:rPr>
                <w:rFonts w:ascii="Tahoma" w:hAnsi="Tahoma" w:cs="Tahoma"/>
                <w:sz w:val="24"/>
                <w:szCs w:val="24"/>
              </w:rPr>
              <w:t>на бланке Компании.</w:t>
            </w:r>
          </w:p>
          <w:p w14:paraId="20ACBDE6" w14:textId="6EF26EEA" w:rsidR="00A644D1" w:rsidRPr="00A644D1" w:rsidRDefault="00A644D1" w:rsidP="008459A8">
            <w:pPr>
              <w:pStyle w:val="afa"/>
              <w:spacing w:after="0"/>
              <w:jc w:val="both"/>
              <w:rPr>
                <w:rFonts w:ascii="Tahoma" w:hAnsi="Tahoma" w:cs="Tahoma"/>
                <w:sz w:val="24"/>
                <w:szCs w:val="24"/>
              </w:rPr>
            </w:pPr>
          </w:p>
        </w:tc>
      </w:tr>
      <w:tr w:rsidR="00FD6B3A" w:rsidRPr="00991B3B" w14:paraId="564FFC9A"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18D5C9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72691FC" w14:textId="0A214B82" w:rsidR="00826CE9" w:rsidRPr="00991B3B" w:rsidRDefault="00FD6B3A" w:rsidP="004A7361">
            <w:pPr>
              <w:pStyle w:val="OperationsTD"/>
              <w:spacing w:after="60"/>
              <w:jc w:val="both"/>
              <w:rPr>
                <w:rFonts w:ascii="Tahoma" w:hAnsi="Tahoma" w:cs="Tahoma"/>
                <w:sz w:val="24"/>
                <w:szCs w:val="24"/>
              </w:rPr>
            </w:pPr>
            <w:r w:rsidRPr="00A4635D">
              <w:rPr>
                <w:rFonts w:ascii="Tahoma" w:hAnsi="Tahoma" w:cs="Tahoma"/>
                <w:color w:val="auto"/>
                <w:sz w:val="24"/>
                <w:szCs w:val="24"/>
              </w:rPr>
              <w:t xml:space="preserve">В случае КП или </w:t>
            </w:r>
            <w:r w:rsidR="0046026C" w:rsidRPr="00A4635D">
              <w:rPr>
                <w:rFonts w:ascii="Tahoma" w:hAnsi="Tahoma" w:cs="Tahoma"/>
                <w:color w:val="auto"/>
                <w:sz w:val="24"/>
                <w:szCs w:val="24"/>
              </w:rPr>
              <w:t>ВПП</w:t>
            </w:r>
            <w:r w:rsidR="00C877C2" w:rsidRPr="00A4635D">
              <w:rPr>
                <w:rFonts w:ascii="Tahoma" w:hAnsi="Tahoma" w:cs="Tahoma"/>
                <w:color w:val="auto"/>
                <w:sz w:val="24"/>
                <w:szCs w:val="24"/>
              </w:rPr>
              <w:t xml:space="preserve"> в </w:t>
            </w:r>
            <w:r w:rsidR="00080C2F" w:rsidRPr="00A4635D">
              <w:rPr>
                <w:rFonts w:ascii="Tahoma" w:hAnsi="Tahoma" w:cs="Tahoma"/>
                <w:color w:val="auto"/>
                <w:sz w:val="24"/>
                <w:szCs w:val="24"/>
              </w:rPr>
              <w:t>П</w:t>
            </w:r>
            <w:r w:rsidR="00826CE9" w:rsidRPr="00A4635D">
              <w:rPr>
                <w:rFonts w:ascii="Tahoma" w:hAnsi="Tahoma" w:cs="Tahoma"/>
                <w:color w:val="auto"/>
                <w:sz w:val="24"/>
                <w:szCs w:val="24"/>
              </w:rPr>
              <w:t>П</w:t>
            </w:r>
            <w:r w:rsidR="00080C2F" w:rsidRPr="00A4635D">
              <w:rPr>
                <w:rFonts w:ascii="Tahoma" w:hAnsi="Tahoma" w:cs="Tahoma"/>
                <w:color w:val="auto"/>
                <w:sz w:val="24"/>
                <w:szCs w:val="24"/>
              </w:rPr>
              <w:t>,</w:t>
            </w:r>
            <w:r w:rsidR="00270739">
              <w:rPr>
                <w:rFonts w:ascii="Tahoma" w:hAnsi="Tahoma" w:cs="Tahoma"/>
                <w:color w:val="auto"/>
                <w:sz w:val="24"/>
                <w:szCs w:val="24"/>
              </w:rPr>
              <w:t xml:space="preserve"> </w:t>
            </w:r>
            <w:r w:rsidR="00080C2F" w:rsidRPr="00A4635D">
              <w:rPr>
                <w:rFonts w:ascii="Tahoma" w:hAnsi="Tahoma" w:cs="Tahoma"/>
                <w:color w:val="auto"/>
                <w:sz w:val="24"/>
                <w:szCs w:val="24"/>
              </w:rPr>
              <w:t>СП</w:t>
            </w:r>
            <w:r w:rsidR="00A4635D" w:rsidRPr="00A4635D">
              <w:rPr>
                <w:rFonts w:ascii="Tahoma" w:hAnsi="Tahoma" w:cs="Tahoma"/>
                <w:color w:val="auto"/>
                <w:sz w:val="24"/>
                <w:szCs w:val="24"/>
              </w:rPr>
              <w:t>,</w:t>
            </w:r>
            <w:r w:rsidR="00270739">
              <w:rPr>
                <w:rFonts w:ascii="Tahoma" w:hAnsi="Tahoma" w:cs="Tahoma"/>
                <w:color w:val="auto"/>
                <w:sz w:val="24"/>
                <w:szCs w:val="24"/>
              </w:rPr>
              <w:t xml:space="preserve"> </w:t>
            </w:r>
            <w:r w:rsidR="00A4635D" w:rsidRPr="00A4635D">
              <w:rPr>
                <w:rFonts w:ascii="Tahoma" w:hAnsi="Tahoma" w:cs="Tahoma"/>
                <w:color w:val="auto"/>
                <w:sz w:val="24"/>
                <w:szCs w:val="24"/>
              </w:rPr>
              <w:t>ВСП</w:t>
            </w:r>
            <w:r w:rsidRPr="00A4635D">
              <w:rPr>
                <w:rFonts w:ascii="Tahoma" w:hAnsi="Tahoma" w:cs="Tahoma"/>
                <w:color w:val="auto"/>
                <w:sz w:val="24"/>
                <w:szCs w:val="24"/>
              </w:rPr>
              <w:t xml:space="preserve"> руководитель </w:t>
            </w:r>
            <w:r w:rsidR="00951651" w:rsidRPr="00A4635D">
              <w:rPr>
                <w:rFonts w:ascii="Tahoma" w:hAnsi="Tahoma" w:cs="Tahoma"/>
                <w:color w:val="auto"/>
                <w:sz w:val="24"/>
                <w:szCs w:val="24"/>
              </w:rPr>
              <w:t xml:space="preserve">Подразделения </w:t>
            </w:r>
            <w:r w:rsidRPr="00A4635D">
              <w:rPr>
                <w:rFonts w:ascii="Tahoma" w:hAnsi="Tahoma" w:cs="Tahoma"/>
                <w:color w:val="auto"/>
                <w:sz w:val="24"/>
                <w:szCs w:val="24"/>
              </w:rPr>
              <w:t>ПБиОТ</w:t>
            </w:r>
            <w:r w:rsidR="00304A3D" w:rsidRPr="00A4635D">
              <w:rPr>
                <w:rFonts w:ascii="Tahoma" w:hAnsi="Tahoma" w:cs="Tahoma"/>
                <w:color w:val="auto"/>
                <w:sz w:val="24"/>
                <w:szCs w:val="24"/>
              </w:rPr>
              <w:t>/ООС</w:t>
            </w:r>
            <w:r w:rsidR="00080C2F" w:rsidRPr="00A4635D">
              <w:rPr>
                <w:rFonts w:ascii="Tahoma" w:hAnsi="Tahoma" w:cs="Tahoma"/>
                <w:color w:val="auto"/>
                <w:sz w:val="24"/>
                <w:szCs w:val="24"/>
              </w:rPr>
              <w:t xml:space="preserve"> Общества/Организации</w:t>
            </w:r>
            <w:r w:rsidR="00B722AD">
              <w:rPr>
                <w:rFonts w:ascii="Tahoma" w:hAnsi="Tahoma" w:cs="Tahoma"/>
                <w:color w:val="auto"/>
                <w:sz w:val="24"/>
                <w:szCs w:val="24"/>
              </w:rPr>
              <w:t>/</w:t>
            </w:r>
            <w:r w:rsidR="00B722AD" w:rsidRPr="00256CE6">
              <w:rPr>
                <w:rFonts w:ascii="Tahoma" w:hAnsi="Tahoma" w:cs="Tahoma"/>
                <w:color w:val="auto"/>
                <w:sz w:val="24"/>
                <w:szCs w:val="24"/>
              </w:rPr>
              <w:t>филиала АО «ЕРП»</w:t>
            </w:r>
            <w:r w:rsidR="00025906" w:rsidRPr="00256CE6">
              <w:rPr>
                <w:rStyle w:val="aff2"/>
                <w:rFonts w:ascii="Tahoma" w:hAnsi="Tahoma" w:cs="Tahoma"/>
                <w:color w:val="auto"/>
                <w:sz w:val="24"/>
                <w:szCs w:val="24"/>
              </w:rPr>
              <w:footnoteReference w:id="3"/>
            </w:r>
            <w:r w:rsidRPr="00256CE6">
              <w:rPr>
                <w:rFonts w:ascii="Tahoma" w:hAnsi="Tahoma" w:cs="Tahoma"/>
                <w:color w:val="auto"/>
                <w:sz w:val="24"/>
                <w:szCs w:val="24"/>
              </w:rPr>
              <w:t xml:space="preserve">, в котором произошло происшествие, организует подготовку </w:t>
            </w:r>
            <w:r w:rsidRPr="00991B3B">
              <w:rPr>
                <w:rFonts w:ascii="Tahoma" w:hAnsi="Tahoma" w:cs="Tahoma"/>
                <w:sz w:val="24"/>
                <w:szCs w:val="24"/>
              </w:rPr>
              <w:t xml:space="preserve">информационного сообщения в формате Молния в соответствии с </w:t>
            </w:r>
            <w:hyperlink w:anchor="_Приложение_К_Молния" w:history="1">
              <w:r w:rsidR="00826CE9" w:rsidRPr="00991B3B">
                <w:rPr>
                  <w:rStyle w:val="a7"/>
                  <w:rFonts w:ascii="Tahoma" w:hAnsi="Tahoma" w:cs="Tahoma"/>
                  <w:sz w:val="24"/>
                  <w:szCs w:val="24"/>
                </w:rPr>
                <w:t>Приложением К</w:t>
              </w:r>
            </w:hyperlink>
            <w:r w:rsidR="00BB3EE8" w:rsidRPr="00991B3B">
              <w:rPr>
                <w:rFonts w:ascii="Tahoma" w:hAnsi="Tahoma" w:cs="Tahoma"/>
                <w:sz w:val="24"/>
                <w:szCs w:val="24"/>
              </w:rPr>
              <w:t xml:space="preserve"> </w:t>
            </w:r>
            <w:r w:rsidRPr="00991B3B">
              <w:rPr>
                <w:rFonts w:ascii="Tahoma" w:hAnsi="Tahoma" w:cs="Tahoma"/>
                <w:sz w:val="24"/>
                <w:szCs w:val="24"/>
              </w:rPr>
              <w:t>и направляет на согласование в ДПБиОТ</w:t>
            </w:r>
            <w:r w:rsidR="00304A3D" w:rsidRPr="00991B3B">
              <w:rPr>
                <w:rFonts w:ascii="Tahoma" w:hAnsi="Tahoma" w:cs="Tahoma"/>
                <w:sz w:val="24"/>
                <w:szCs w:val="24"/>
              </w:rPr>
              <w:t>/ДЭ</w:t>
            </w:r>
            <w:r w:rsidR="00BB3EE8" w:rsidRPr="00991B3B">
              <w:rPr>
                <w:rFonts w:ascii="Tahoma" w:hAnsi="Tahoma" w:cs="Tahoma"/>
                <w:sz w:val="24"/>
                <w:szCs w:val="24"/>
              </w:rPr>
              <w:t>к</w:t>
            </w:r>
            <w:r w:rsidRPr="00991B3B">
              <w:rPr>
                <w:rFonts w:ascii="Tahoma" w:hAnsi="Tahoma" w:cs="Tahoma"/>
                <w:sz w:val="24"/>
                <w:szCs w:val="24"/>
              </w:rPr>
              <w:t xml:space="preserve"> в течение 12 часов с момента поступления информации о происшествии.</w:t>
            </w:r>
            <w:r w:rsidR="00C877C2" w:rsidRPr="00991B3B">
              <w:rPr>
                <w:rFonts w:ascii="Tahoma" w:hAnsi="Tahoma" w:cs="Tahoma"/>
                <w:sz w:val="24"/>
                <w:szCs w:val="24"/>
              </w:rPr>
              <w:t xml:space="preserve"> </w:t>
            </w:r>
          </w:p>
          <w:p w14:paraId="3DBB24B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ДПБиОТ</w:t>
            </w:r>
            <w:r w:rsidR="00304A3D" w:rsidRPr="00991B3B">
              <w:rPr>
                <w:rFonts w:ascii="Tahoma" w:hAnsi="Tahoma" w:cs="Tahoma"/>
                <w:sz w:val="24"/>
                <w:szCs w:val="24"/>
              </w:rPr>
              <w:t>/ДЭ</w:t>
            </w:r>
            <w:r w:rsidR="00BB3EE8" w:rsidRPr="00991B3B">
              <w:rPr>
                <w:rFonts w:ascii="Tahoma" w:hAnsi="Tahoma" w:cs="Tahoma"/>
                <w:sz w:val="24"/>
                <w:szCs w:val="24"/>
              </w:rPr>
              <w:t>к</w:t>
            </w:r>
            <w:r w:rsidRPr="00991B3B">
              <w:rPr>
                <w:rFonts w:ascii="Tahoma" w:hAnsi="Tahoma" w:cs="Tahoma"/>
                <w:sz w:val="24"/>
                <w:szCs w:val="24"/>
              </w:rPr>
              <w:t xml:space="preserve"> согласует и рассылает информационное сообщение по формату Молния в адрес заинтересованных сторон, включая </w:t>
            </w:r>
            <w:r w:rsidR="00951651" w:rsidRPr="00991B3B">
              <w:rPr>
                <w:rFonts w:ascii="Tahoma" w:hAnsi="Tahoma" w:cs="Tahoma"/>
                <w:sz w:val="24"/>
                <w:szCs w:val="24"/>
              </w:rPr>
              <w:t>Вице-президентов</w:t>
            </w:r>
            <w:r w:rsidR="002E25E7" w:rsidRPr="00991B3B">
              <w:rPr>
                <w:rFonts w:ascii="Tahoma" w:hAnsi="Tahoma" w:cs="Tahoma"/>
                <w:sz w:val="24"/>
                <w:szCs w:val="24"/>
              </w:rPr>
              <w:t xml:space="preserve"> и</w:t>
            </w:r>
            <w:r w:rsidR="00951651" w:rsidRPr="00991B3B">
              <w:rPr>
                <w:rFonts w:ascii="Tahoma" w:hAnsi="Tahoma" w:cs="Tahoma"/>
                <w:sz w:val="24"/>
                <w:szCs w:val="24"/>
              </w:rPr>
              <w:t xml:space="preserve"> руководителей прямого подчинения Президенту Компании, </w:t>
            </w:r>
            <w:r w:rsidR="004050F9" w:rsidRPr="00991B3B">
              <w:rPr>
                <w:rFonts w:ascii="Tahoma" w:hAnsi="Tahoma" w:cs="Tahoma"/>
                <w:sz w:val="24"/>
                <w:szCs w:val="24"/>
              </w:rPr>
              <w:t>руководителей</w:t>
            </w:r>
            <w:r w:rsidR="00951651" w:rsidRPr="00991B3B">
              <w:rPr>
                <w:rFonts w:ascii="Tahoma" w:hAnsi="Tahoma" w:cs="Tahoma"/>
                <w:sz w:val="24"/>
                <w:szCs w:val="24"/>
              </w:rPr>
              <w:t xml:space="preserve"> </w:t>
            </w:r>
            <w:r w:rsidR="00A4635D">
              <w:rPr>
                <w:rFonts w:ascii="Tahoma" w:hAnsi="Tahoma" w:cs="Tahoma"/>
                <w:sz w:val="24"/>
                <w:szCs w:val="24"/>
              </w:rPr>
              <w:t>Филиалов Компании</w:t>
            </w:r>
            <w:r w:rsidR="002E25E7" w:rsidRPr="00991B3B">
              <w:rPr>
                <w:rFonts w:ascii="Tahoma" w:hAnsi="Tahoma" w:cs="Tahoma"/>
                <w:sz w:val="24"/>
                <w:szCs w:val="24"/>
              </w:rPr>
              <w:t>/</w:t>
            </w:r>
            <w:r w:rsidR="00951651" w:rsidRPr="00991B3B">
              <w:rPr>
                <w:rFonts w:ascii="Tahoma" w:hAnsi="Tahoma" w:cs="Tahoma"/>
                <w:sz w:val="24"/>
                <w:szCs w:val="24"/>
              </w:rPr>
              <w:t>РОКС НН</w:t>
            </w:r>
            <w:r w:rsidRPr="00991B3B">
              <w:rPr>
                <w:rFonts w:ascii="Tahoma" w:hAnsi="Tahoma" w:cs="Tahoma"/>
                <w:sz w:val="24"/>
                <w:szCs w:val="24"/>
              </w:rPr>
              <w:t>.</w:t>
            </w:r>
          </w:p>
          <w:p w14:paraId="4F7BAAB0" w14:textId="6FDB57AC" w:rsidR="00FD6B3A" w:rsidRPr="00991B3B" w:rsidRDefault="00080C2F" w:rsidP="00852F0B">
            <w:pPr>
              <w:pStyle w:val="OperationsTD"/>
              <w:spacing w:after="60"/>
              <w:jc w:val="both"/>
              <w:rPr>
                <w:rFonts w:ascii="Tahoma" w:hAnsi="Tahoma" w:cs="Tahoma"/>
                <w:sz w:val="24"/>
                <w:szCs w:val="24"/>
              </w:rPr>
            </w:pPr>
            <w:r w:rsidRPr="00852F0B">
              <w:rPr>
                <w:rFonts w:ascii="Tahoma" w:hAnsi="Tahoma" w:cs="Tahoma"/>
                <w:color w:val="auto"/>
                <w:sz w:val="24"/>
                <w:szCs w:val="24"/>
              </w:rPr>
              <w:t>Подразделение ПБиОТ/ООС Общества/Организации</w:t>
            </w:r>
            <w:r w:rsidR="00FD6B3A" w:rsidRPr="00852F0B">
              <w:rPr>
                <w:rFonts w:ascii="Tahoma" w:hAnsi="Tahoma" w:cs="Tahoma"/>
                <w:color w:val="auto"/>
                <w:sz w:val="24"/>
                <w:szCs w:val="24"/>
              </w:rPr>
              <w:t xml:space="preserve"> после получения Молнии обеспечивает каскадирование информации </w:t>
            </w:r>
            <w:r w:rsidR="00FD6B3A" w:rsidRPr="00991B3B">
              <w:rPr>
                <w:rFonts w:ascii="Tahoma" w:hAnsi="Tahoma" w:cs="Tahoma"/>
                <w:sz w:val="24"/>
                <w:szCs w:val="24"/>
              </w:rPr>
              <w:t xml:space="preserve">в свои </w:t>
            </w:r>
            <w:r w:rsidR="00852F0B">
              <w:rPr>
                <w:rFonts w:ascii="Tahoma" w:hAnsi="Tahoma" w:cs="Tahoma"/>
                <w:sz w:val="24"/>
                <w:szCs w:val="24"/>
              </w:rPr>
              <w:t>ПП,</w:t>
            </w:r>
            <w:r w:rsidR="00270739">
              <w:rPr>
                <w:rFonts w:ascii="Tahoma" w:hAnsi="Tahoma" w:cs="Tahoma"/>
                <w:sz w:val="24"/>
                <w:szCs w:val="24"/>
              </w:rPr>
              <w:t xml:space="preserve"> </w:t>
            </w:r>
            <w:r w:rsidR="00852F0B">
              <w:rPr>
                <w:rFonts w:ascii="Tahoma" w:hAnsi="Tahoma" w:cs="Tahoma"/>
                <w:sz w:val="24"/>
                <w:szCs w:val="24"/>
              </w:rPr>
              <w:t>СП,</w:t>
            </w:r>
            <w:r w:rsidR="00270739">
              <w:rPr>
                <w:rFonts w:ascii="Tahoma" w:hAnsi="Tahoma" w:cs="Tahoma"/>
                <w:sz w:val="24"/>
                <w:szCs w:val="24"/>
              </w:rPr>
              <w:t xml:space="preserve"> </w:t>
            </w:r>
            <w:r w:rsidR="00852F0B">
              <w:rPr>
                <w:rFonts w:ascii="Tahoma" w:hAnsi="Tahoma" w:cs="Tahoma"/>
                <w:sz w:val="24"/>
                <w:szCs w:val="24"/>
              </w:rPr>
              <w:t xml:space="preserve">ВСП </w:t>
            </w:r>
            <w:r w:rsidR="00FD6B3A" w:rsidRPr="00991B3B">
              <w:rPr>
                <w:rFonts w:ascii="Tahoma" w:hAnsi="Tahoma" w:cs="Tahoma"/>
                <w:sz w:val="24"/>
                <w:szCs w:val="24"/>
              </w:rPr>
              <w:t>в случае, если там возможно возникновение подобного происшествия</w:t>
            </w:r>
          </w:p>
        </w:tc>
      </w:tr>
      <w:tr w:rsidR="00FD6B3A" w:rsidRPr="00991B3B" w14:paraId="7FBD10B7" w14:textId="77777777" w:rsidTr="00C877C2">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59A718B"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102B3EB" w14:textId="77777777" w:rsidR="00FD6B3A"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Информационное сообщение в формате Молния - электронное письмо</w:t>
            </w:r>
          </w:p>
        </w:tc>
      </w:tr>
      <w:tr w:rsidR="00FD6B3A" w:rsidRPr="00991B3B" w14:paraId="4281501F" w14:textId="77777777" w:rsidTr="00C877C2">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3372E3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6F5105B" w14:textId="77777777" w:rsidR="00FD6B3A" w:rsidRPr="00991B3B" w:rsidRDefault="00FD6B3A" w:rsidP="00F35EC0">
            <w:pPr>
              <w:pStyle w:val="OperationsTD"/>
              <w:spacing w:after="60"/>
              <w:jc w:val="both"/>
              <w:rPr>
                <w:rFonts w:ascii="Tahoma" w:hAnsi="Tahoma" w:cs="Tahoma"/>
                <w:sz w:val="24"/>
                <w:szCs w:val="24"/>
              </w:rPr>
            </w:pPr>
            <w:r w:rsidRPr="00991B3B">
              <w:rPr>
                <w:rFonts w:ascii="Tahoma" w:hAnsi="Tahoma" w:cs="Tahoma"/>
                <w:sz w:val="24"/>
                <w:szCs w:val="24"/>
              </w:rPr>
              <w:t>Разослана Молния</w:t>
            </w:r>
          </w:p>
        </w:tc>
      </w:tr>
      <w:tr w:rsidR="00FD6B3A" w:rsidRPr="00991B3B" w14:paraId="5E2AE4CF" w14:textId="77777777" w:rsidTr="00C877C2">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5EB7FA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68D84C2" w14:textId="77777777" w:rsidR="006B1299"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Не более 24</w:t>
            </w:r>
            <w:r w:rsidR="00C624AF" w:rsidRPr="00991B3B">
              <w:rPr>
                <w:rFonts w:ascii="Tahoma" w:hAnsi="Tahoma" w:cs="Tahoma"/>
                <w:sz w:val="24"/>
                <w:szCs w:val="24"/>
              </w:rPr>
              <w:t xml:space="preserve"> </w:t>
            </w:r>
            <w:r w:rsidRPr="00991B3B">
              <w:rPr>
                <w:rFonts w:ascii="Tahoma" w:hAnsi="Tahoma" w:cs="Tahoma"/>
                <w:sz w:val="24"/>
                <w:szCs w:val="24"/>
              </w:rPr>
              <w:t>часов с момента поступления информации о происшествии</w:t>
            </w:r>
          </w:p>
        </w:tc>
      </w:tr>
    </w:tbl>
    <w:p w14:paraId="2E98CD57" w14:textId="77777777" w:rsidR="00826CE9" w:rsidRPr="00991B3B" w:rsidRDefault="00826CE9" w:rsidP="00C2027B">
      <w:pPr>
        <w:tabs>
          <w:tab w:val="left" w:pos="993"/>
        </w:tabs>
        <w:spacing w:after="0" w:line="240" w:lineRule="auto"/>
        <w:rPr>
          <w:rFonts w:ascii="Tahoma" w:hAnsi="Tahoma" w:cs="Tahoma"/>
          <w:sz w:val="24"/>
          <w:szCs w:val="24"/>
        </w:rPr>
      </w:pPr>
    </w:p>
    <w:p w14:paraId="370A4AEA" w14:textId="77777777" w:rsidR="00FD6B3A" w:rsidRPr="00991B3B" w:rsidRDefault="00372235" w:rsidP="00C2027B">
      <w:pPr>
        <w:tabs>
          <w:tab w:val="left" w:pos="993"/>
        </w:tabs>
        <w:spacing w:after="0" w:line="240" w:lineRule="auto"/>
        <w:rPr>
          <w:rFonts w:ascii="Tahoma" w:hAnsi="Tahoma" w:cs="Tahoma"/>
          <w:sz w:val="24"/>
          <w:szCs w:val="24"/>
        </w:rPr>
      </w:pPr>
      <w:r w:rsidRPr="00991B3B">
        <w:rPr>
          <w:rFonts w:ascii="Tahoma" w:hAnsi="Tahoma" w:cs="Tahoma"/>
          <w:sz w:val="24"/>
          <w:szCs w:val="24"/>
        </w:rPr>
        <w:t>Таблица 6. Регистрация происшествия в АС КУБ</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19E881F8"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20E8B15A" w14:textId="77777777" w:rsidR="00FD6B3A" w:rsidRPr="00991B3B" w:rsidRDefault="00FD6B3A" w:rsidP="003F176C">
            <w:pPr>
              <w:pStyle w:val="s12101"/>
              <w:tabs>
                <w:tab w:val="clear" w:pos="340"/>
              </w:tabs>
              <w:spacing w:before="0" w:after="60"/>
              <w:ind w:left="26" w:hanging="26"/>
              <w:rPr>
                <w:rFonts w:ascii="Tahoma" w:hAnsi="Tahoma" w:cs="Tahoma"/>
                <w:sz w:val="24"/>
              </w:rPr>
            </w:pPr>
            <w:bookmarkStart w:id="71" w:name="_Toc30068645"/>
            <w:bookmarkStart w:id="72" w:name="_Toc122273377"/>
            <w:bookmarkStart w:id="73" w:name="_Toc122371199"/>
            <w:bookmarkStart w:id="74" w:name="_Toc128503521"/>
            <w:bookmarkStart w:id="75" w:name="_Toc137795150"/>
            <w:bookmarkStart w:id="76" w:name="_Toc137802613"/>
            <w:r w:rsidRPr="00991B3B">
              <w:rPr>
                <w:rFonts w:ascii="Tahoma" w:hAnsi="Tahoma" w:cs="Tahoma"/>
                <w:sz w:val="24"/>
              </w:rPr>
              <w:t>Регистрация происшествия</w:t>
            </w:r>
            <w:bookmarkEnd w:id="71"/>
            <w:r w:rsidRPr="00991B3B">
              <w:rPr>
                <w:rFonts w:ascii="Tahoma" w:hAnsi="Tahoma" w:cs="Tahoma"/>
                <w:sz w:val="24"/>
              </w:rPr>
              <w:t xml:space="preserve"> в АС КУБ</w:t>
            </w:r>
            <w:bookmarkEnd w:id="72"/>
            <w:bookmarkEnd w:id="73"/>
            <w:bookmarkEnd w:id="74"/>
            <w:bookmarkEnd w:id="75"/>
            <w:bookmarkEnd w:id="76"/>
          </w:p>
        </w:tc>
      </w:tr>
      <w:tr w:rsidR="00FD6B3A" w:rsidRPr="00991B3B" w14:paraId="07DA1A71"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07CECA62"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336C96D" w14:textId="5F22B0D9" w:rsidR="00947705" w:rsidRPr="00871364" w:rsidRDefault="00080C2F" w:rsidP="00871364">
            <w:pPr>
              <w:pStyle w:val="OperationsTH2"/>
              <w:spacing w:after="60"/>
              <w:jc w:val="both"/>
              <w:rPr>
                <w:rFonts w:ascii="Tahoma" w:hAnsi="Tahoma" w:cs="Tahoma"/>
                <w:color w:val="auto"/>
                <w:sz w:val="24"/>
                <w:szCs w:val="24"/>
              </w:rPr>
            </w:pPr>
            <w:r w:rsidRPr="00871364">
              <w:rPr>
                <w:rFonts w:ascii="Tahoma" w:hAnsi="Tahoma" w:cs="Tahoma"/>
                <w:color w:val="auto"/>
                <w:sz w:val="24"/>
                <w:szCs w:val="24"/>
              </w:rPr>
              <w:t>П</w:t>
            </w:r>
            <w:r w:rsidR="001A0C45" w:rsidRPr="00871364">
              <w:rPr>
                <w:rFonts w:ascii="Tahoma" w:hAnsi="Tahoma" w:cs="Tahoma"/>
                <w:color w:val="auto"/>
                <w:sz w:val="24"/>
                <w:szCs w:val="24"/>
              </w:rPr>
              <w:t xml:space="preserve">одразделения </w:t>
            </w:r>
            <w:r w:rsidR="00FD6B3A" w:rsidRPr="00871364">
              <w:rPr>
                <w:rFonts w:ascii="Tahoma" w:hAnsi="Tahoma" w:cs="Tahoma"/>
                <w:color w:val="auto"/>
                <w:sz w:val="24"/>
                <w:szCs w:val="24"/>
              </w:rPr>
              <w:t>ПБиОТ</w:t>
            </w:r>
            <w:r w:rsidR="00E00F95" w:rsidRPr="00871364">
              <w:rPr>
                <w:rFonts w:ascii="Tahoma" w:hAnsi="Tahoma" w:cs="Tahoma"/>
                <w:color w:val="auto"/>
                <w:sz w:val="24"/>
                <w:szCs w:val="24"/>
              </w:rPr>
              <w:t>/ООС</w:t>
            </w:r>
            <w:r w:rsidRPr="00871364">
              <w:rPr>
                <w:rFonts w:ascii="Tahoma" w:hAnsi="Tahoma" w:cs="Tahoma"/>
                <w:color w:val="auto"/>
                <w:sz w:val="24"/>
                <w:szCs w:val="24"/>
              </w:rPr>
              <w:t xml:space="preserve"> Общества/Организации</w:t>
            </w:r>
            <w:r w:rsidR="00FD6B3A" w:rsidRPr="00871364">
              <w:rPr>
                <w:rFonts w:ascii="Tahoma" w:hAnsi="Tahoma" w:cs="Tahoma"/>
                <w:color w:val="auto"/>
                <w:sz w:val="24"/>
                <w:szCs w:val="24"/>
              </w:rPr>
              <w:t xml:space="preserve"> </w:t>
            </w:r>
            <w:r w:rsidR="00947705" w:rsidRPr="00871364">
              <w:rPr>
                <w:rFonts w:ascii="Tahoma" w:hAnsi="Tahoma" w:cs="Tahoma"/>
                <w:color w:val="auto"/>
                <w:sz w:val="24"/>
                <w:szCs w:val="24"/>
              </w:rPr>
              <w:t>–</w:t>
            </w:r>
            <w:r w:rsidR="00FD6B3A" w:rsidRPr="00871364">
              <w:rPr>
                <w:rFonts w:ascii="Tahoma" w:hAnsi="Tahoma" w:cs="Tahoma"/>
                <w:color w:val="auto"/>
                <w:sz w:val="24"/>
                <w:szCs w:val="24"/>
              </w:rPr>
              <w:t xml:space="preserve"> </w:t>
            </w:r>
            <w:r w:rsidR="005711A8" w:rsidRPr="00871364">
              <w:rPr>
                <w:rFonts w:ascii="Tahoma" w:hAnsi="Tahoma" w:cs="Tahoma"/>
                <w:color w:val="auto"/>
                <w:sz w:val="24"/>
                <w:szCs w:val="24"/>
              </w:rPr>
              <w:t>выполняют</w:t>
            </w:r>
            <w:r w:rsidR="00C877C2" w:rsidRPr="00871364">
              <w:rPr>
                <w:rFonts w:ascii="Tahoma" w:hAnsi="Tahoma" w:cs="Tahoma"/>
                <w:color w:val="auto"/>
                <w:sz w:val="24"/>
                <w:szCs w:val="24"/>
              </w:rPr>
              <w:t xml:space="preserve"> регистрацию происшестви</w:t>
            </w:r>
            <w:r w:rsidR="003A112C" w:rsidRPr="00871364">
              <w:rPr>
                <w:rFonts w:ascii="Tahoma" w:hAnsi="Tahoma" w:cs="Tahoma"/>
                <w:color w:val="auto"/>
                <w:sz w:val="24"/>
                <w:szCs w:val="24"/>
              </w:rPr>
              <w:t>й</w:t>
            </w:r>
            <w:r w:rsidR="00C877C2" w:rsidRPr="00871364">
              <w:rPr>
                <w:rFonts w:ascii="Tahoma" w:hAnsi="Tahoma" w:cs="Tahoma"/>
                <w:color w:val="auto"/>
                <w:sz w:val="24"/>
                <w:szCs w:val="24"/>
              </w:rPr>
              <w:t>, произошедш</w:t>
            </w:r>
            <w:r w:rsidR="003A112C" w:rsidRPr="00871364">
              <w:rPr>
                <w:rFonts w:ascii="Tahoma" w:hAnsi="Tahoma" w:cs="Tahoma"/>
                <w:color w:val="auto"/>
                <w:sz w:val="24"/>
                <w:szCs w:val="24"/>
              </w:rPr>
              <w:t>их</w:t>
            </w:r>
            <w:r w:rsidR="00C877C2" w:rsidRPr="00871364">
              <w:rPr>
                <w:rFonts w:ascii="Tahoma" w:hAnsi="Tahoma" w:cs="Tahoma"/>
                <w:color w:val="auto"/>
                <w:sz w:val="24"/>
                <w:szCs w:val="24"/>
              </w:rPr>
              <w:t xml:space="preserve"> в</w:t>
            </w:r>
            <w:r w:rsidR="002E25E7" w:rsidRPr="00871364">
              <w:rPr>
                <w:rFonts w:ascii="Tahoma" w:hAnsi="Tahoma" w:cs="Tahoma"/>
                <w:color w:val="auto"/>
                <w:sz w:val="24"/>
                <w:szCs w:val="24"/>
              </w:rPr>
              <w:t xml:space="preserve"> соответствующем</w:t>
            </w:r>
            <w:r w:rsidR="00C877C2" w:rsidRPr="00871364">
              <w:rPr>
                <w:rFonts w:ascii="Tahoma" w:hAnsi="Tahoma" w:cs="Tahoma"/>
                <w:color w:val="auto"/>
                <w:sz w:val="24"/>
                <w:szCs w:val="24"/>
              </w:rPr>
              <w:t xml:space="preserve"> </w:t>
            </w:r>
            <w:r w:rsidR="00F87808" w:rsidRPr="00871364">
              <w:rPr>
                <w:rFonts w:ascii="Tahoma" w:hAnsi="Tahoma" w:cs="Tahoma"/>
                <w:color w:val="auto"/>
                <w:sz w:val="24"/>
                <w:szCs w:val="24"/>
              </w:rPr>
              <w:t>ПП,</w:t>
            </w:r>
            <w:r w:rsidR="00270739">
              <w:rPr>
                <w:rFonts w:ascii="Tahoma" w:hAnsi="Tahoma" w:cs="Tahoma"/>
                <w:color w:val="auto"/>
                <w:sz w:val="24"/>
                <w:szCs w:val="24"/>
              </w:rPr>
              <w:t xml:space="preserve"> </w:t>
            </w:r>
            <w:r w:rsidR="00F87808" w:rsidRPr="00871364">
              <w:rPr>
                <w:rFonts w:ascii="Tahoma" w:hAnsi="Tahoma" w:cs="Tahoma"/>
                <w:color w:val="auto"/>
                <w:sz w:val="24"/>
                <w:szCs w:val="24"/>
              </w:rPr>
              <w:t>СП</w:t>
            </w:r>
            <w:r w:rsidR="00871364" w:rsidRPr="00871364">
              <w:rPr>
                <w:rFonts w:ascii="Tahoma" w:hAnsi="Tahoma" w:cs="Tahoma"/>
                <w:color w:val="auto"/>
                <w:sz w:val="24"/>
                <w:szCs w:val="24"/>
              </w:rPr>
              <w:t>, ВСП</w:t>
            </w:r>
            <w:r w:rsidR="00C877C2" w:rsidRPr="00871364">
              <w:rPr>
                <w:rFonts w:ascii="Tahoma" w:hAnsi="Tahoma" w:cs="Tahoma"/>
                <w:color w:val="auto"/>
                <w:sz w:val="24"/>
                <w:szCs w:val="24"/>
              </w:rPr>
              <w:t xml:space="preserve"> в АС КУБ</w:t>
            </w:r>
          </w:p>
        </w:tc>
      </w:tr>
      <w:tr w:rsidR="00FD6B3A" w:rsidRPr="00991B3B" w14:paraId="76470B6D"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5350B3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EFCE0C0" w14:textId="77777777" w:rsidR="00FD6B3A" w:rsidRPr="00871364" w:rsidRDefault="00FD6B3A" w:rsidP="00224351">
            <w:pPr>
              <w:pStyle w:val="OperationsTD"/>
              <w:spacing w:after="60"/>
              <w:jc w:val="both"/>
              <w:rPr>
                <w:rFonts w:ascii="Tahoma" w:hAnsi="Tahoma" w:cs="Tahoma"/>
                <w:color w:val="auto"/>
                <w:sz w:val="24"/>
                <w:szCs w:val="24"/>
              </w:rPr>
            </w:pPr>
            <w:r w:rsidRPr="00871364">
              <w:rPr>
                <w:rFonts w:ascii="Tahoma" w:hAnsi="Tahoma" w:cs="Tahoma"/>
                <w:color w:val="auto"/>
                <w:sz w:val="24"/>
                <w:szCs w:val="24"/>
              </w:rPr>
              <w:t xml:space="preserve">Определена </w:t>
            </w:r>
            <w:r w:rsidR="00224351" w:rsidRPr="00871364">
              <w:rPr>
                <w:rFonts w:ascii="Tahoma" w:hAnsi="Tahoma" w:cs="Tahoma"/>
                <w:color w:val="auto"/>
                <w:sz w:val="24"/>
                <w:szCs w:val="24"/>
              </w:rPr>
              <w:t xml:space="preserve">Зона влияния </w:t>
            </w:r>
            <w:r w:rsidRPr="00871364">
              <w:rPr>
                <w:rFonts w:ascii="Tahoma" w:hAnsi="Tahoma" w:cs="Tahoma"/>
                <w:color w:val="auto"/>
                <w:sz w:val="24"/>
                <w:szCs w:val="24"/>
              </w:rPr>
              <w:t xml:space="preserve">1 или </w:t>
            </w:r>
            <w:r w:rsidR="00224351" w:rsidRPr="00871364">
              <w:rPr>
                <w:rFonts w:ascii="Tahoma" w:hAnsi="Tahoma" w:cs="Tahoma"/>
                <w:color w:val="auto"/>
                <w:sz w:val="24"/>
                <w:szCs w:val="24"/>
              </w:rPr>
              <w:t xml:space="preserve">Зона влияния </w:t>
            </w:r>
            <w:r w:rsidRPr="00871364">
              <w:rPr>
                <w:rFonts w:ascii="Tahoma" w:hAnsi="Tahoma" w:cs="Tahoma"/>
                <w:color w:val="auto"/>
                <w:sz w:val="24"/>
                <w:szCs w:val="24"/>
              </w:rPr>
              <w:t>2</w:t>
            </w:r>
            <w:r w:rsidR="00372235" w:rsidRPr="00871364">
              <w:rPr>
                <w:rFonts w:ascii="Tahoma" w:hAnsi="Tahoma" w:cs="Tahoma"/>
                <w:color w:val="auto"/>
                <w:sz w:val="24"/>
                <w:szCs w:val="24"/>
              </w:rPr>
              <w:t xml:space="preserve"> </w:t>
            </w:r>
            <w:r w:rsidRPr="00871364">
              <w:rPr>
                <w:rFonts w:ascii="Tahoma" w:hAnsi="Tahoma" w:cs="Tahoma"/>
                <w:color w:val="auto"/>
                <w:sz w:val="24"/>
                <w:szCs w:val="24"/>
              </w:rPr>
              <w:t xml:space="preserve">в результате выполнения операции 05 </w:t>
            </w:r>
            <w:r w:rsidR="00C624AF" w:rsidRPr="00871364">
              <w:rPr>
                <w:rFonts w:ascii="Tahoma" w:hAnsi="Tahoma" w:cs="Tahoma"/>
                <w:color w:val="auto"/>
                <w:sz w:val="24"/>
                <w:szCs w:val="24"/>
              </w:rPr>
              <w:t>«</w:t>
            </w:r>
            <w:r w:rsidRPr="00871364">
              <w:rPr>
                <w:rFonts w:ascii="Tahoma" w:hAnsi="Tahoma" w:cs="Tahoma"/>
                <w:color w:val="auto"/>
                <w:sz w:val="24"/>
                <w:szCs w:val="24"/>
              </w:rPr>
              <w:t xml:space="preserve">Определение </w:t>
            </w:r>
            <w:r w:rsidR="00344355" w:rsidRPr="00871364">
              <w:rPr>
                <w:rFonts w:ascii="Tahoma" w:hAnsi="Tahoma" w:cs="Tahoma"/>
                <w:color w:val="auto"/>
                <w:sz w:val="24"/>
                <w:szCs w:val="24"/>
              </w:rPr>
              <w:t>З</w:t>
            </w:r>
            <w:r w:rsidRPr="00871364">
              <w:rPr>
                <w:rFonts w:ascii="Tahoma" w:hAnsi="Tahoma" w:cs="Tahoma"/>
                <w:color w:val="auto"/>
                <w:sz w:val="24"/>
                <w:szCs w:val="24"/>
              </w:rPr>
              <w:t>оны влияния</w:t>
            </w:r>
            <w:r w:rsidR="00224351" w:rsidRPr="00871364">
              <w:rPr>
                <w:rFonts w:ascii="Tahoma" w:hAnsi="Tahoma" w:cs="Tahoma"/>
                <w:color w:val="auto"/>
                <w:sz w:val="24"/>
                <w:szCs w:val="24"/>
              </w:rPr>
              <w:t xml:space="preserve"> происшествия</w:t>
            </w:r>
            <w:r w:rsidR="00C624AF" w:rsidRPr="00871364">
              <w:rPr>
                <w:rFonts w:ascii="Tahoma" w:hAnsi="Tahoma" w:cs="Tahoma"/>
                <w:color w:val="auto"/>
                <w:sz w:val="24"/>
                <w:szCs w:val="24"/>
              </w:rPr>
              <w:t>»</w:t>
            </w:r>
          </w:p>
        </w:tc>
      </w:tr>
      <w:tr w:rsidR="00FD6B3A" w:rsidRPr="00991B3B" w14:paraId="2C522B86"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E8E412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266F01A" w14:textId="77777777" w:rsidR="00FD6B3A" w:rsidRPr="00991B3B" w:rsidRDefault="00FD6B3A" w:rsidP="005223CA">
            <w:pPr>
              <w:pStyle w:val="OperationsTD"/>
              <w:spacing w:after="60"/>
              <w:jc w:val="both"/>
              <w:rPr>
                <w:rFonts w:ascii="Tahoma" w:eastAsia="Times New Roman" w:hAnsi="Tahoma" w:cs="Tahoma"/>
                <w:sz w:val="24"/>
                <w:szCs w:val="24"/>
              </w:rPr>
            </w:pPr>
            <w:r w:rsidRPr="00991B3B">
              <w:rPr>
                <w:rFonts w:ascii="Tahoma" w:eastAsia="Times New Roman" w:hAnsi="Tahoma" w:cs="Tahoma"/>
                <w:sz w:val="24"/>
                <w:szCs w:val="24"/>
              </w:rPr>
              <w:t>Информация о происшествии в свободной форме;</w:t>
            </w:r>
          </w:p>
          <w:p w14:paraId="5215FB59" w14:textId="77777777" w:rsidR="00FD6B3A" w:rsidRPr="00991B3B" w:rsidRDefault="008F324D">
            <w:pPr>
              <w:pStyle w:val="OperationsTD"/>
              <w:spacing w:after="60"/>
              <w:jc w:val="both"/>
              <w:rPr>
                <w:rFonts w:ascii="Tahoma" w:hAnsi="Tahoma" w:cs="Tahoma"/>
                <w:sz w:val="24"/>
                <w:szCs w:val="24"/>
              </w:rPr>
            </w:pPr>
            <w:r w:rsidRPr="00991B3B">
              <w:rPr>
                <w:rFonts w:ascii="Tahoma" w:eastAsia="Times New Roman" w:hAnsi="Tahoma" w:cs="Tahoma"/>
                <w:sz w:val="24"/>
                <w:szCs w:val="24"/>
              </w:rPr>
              <w:t>О</w:t>
            </w:r>
            <w:r w:rsidR="00FD6B3A" w:rsidRPr="00991B3B">
              <w:rPr>
                <w:rFonts w:ascii="Tahoma" w:hAnsi="Tahoma" w:cs="Tahoma"/>
                <w:sz w:val="24"/>
                <w:szCs w:val="24"/>
              </w:rPr>
              <w:t>перативно</w:t>
            </w:r>
            <w:r w:rsidRPr="00991B3B">
              <w:rPr>
                <w:rFonts w:ascii="Tahoma" w:hAnsi="Tahoma" w:cs="Tahoma"/>
                <w:sz w:val="24"/>
                <w:szCs w:val="24"/>
              </w:rPr>
              <w:t>е</w:t>
            </w:r>
            <w:r w:rsidR="00FD6B3A" w:rsidRPr="00991B3B">
              <w:rPr>
                <w:rFonts w:ascii="Tahoma" w:hAnsi="Tahoma" w:cs="Tahoma"/>
                <w:sz w:val="24"/>
                <w:szCs w:val="24"/>
              </w:rPr>
              <w:t xml:space="preserve"> сообщени</w:t>
            </w:r>
            <w:r w:rsidRPr="00991B3B">
              <w:rPr>
                <w:rFonts w:ascii="Tahoma" w:hAnsi="Tahoma" w:cs="Tahoma"/>
                <w:sz w:val="24"/>
                <w:szCs w:val="24"/>
              </w:rPr>
              <w:t>е</w:t>
            </w:r>
            <w:r w:rsidR="00FD6B3A" w:rsidRPr="00991B3B">
              <w:rPr>
                <w:rFonts w:ascii="Tahoma" w:hAnsi="Tahoma" w:cs="Tahoma"/>
                <w:sz w:val="24"/>
                <w:szCs w:val="24"/>
              </w:rPr>
              <w:t>;</w:t>
            </w:r>
          </w:p>
          <w:p w14:paraId="3058605F" w14:textId="77777777" w:rsidR="00FD6B3A" w:rsidRPr="00991B3B" w:rsidRDefault="00FD6B3A">
            <w:pPr>
              <w:pStyle w:val="OperationsTD"/>
              <w:spacing w:after="60"/>
              <w:jc w:val="both"/>
              <w:rPr>
                <w:rFonts w:ascii="Tahoma" w:hAnsi="Tahoma" w:cs="Tahoma"/>
                <w:sz w:val="24"/>
                <w:szCs w:val="24"/>
              </w:rPr>
            </w:pPr>
            <w:r w:rsidRPr="00991B3B">
              <w:rPr>
                <w:rFonts w:ascii="Tahoma" w:hAnsi="Tahoma" w:cs="Tahoma"/>
                <w:sz w:val="24"/>
                <w:szCs w:val="24"/>
              </w:rPr>
              <w:t>Заключение о категории происшествия;</w:t>
            </w:r>
          </w:p>
          <w:p w14:paraId="4975EA96" w14:textId="77777777" w:rsidR="00FD6B3A" w:rsidRPr="00991B3B" w:rsidRDefault="00FD6B3A">
            <w:pPr>
              <w:pStyle w:val="OperationsTD"/>
              <w:spacing w:after="60"/>
              <w:jc w:val="both"/>
              <w:rPr>
                <w:rFonts w:ascii="Tahoma" w:hAnsi="Tahoma" w:cs="Tahoma"/>
                <w:sz w:val="24"/>
                <w:szCs w:val="24"/>
              </w:rPr>
            </w:pPr>
            <w:r w:rsidRPr="00991B3B">
              <w:rPr>
                <w:rFonts w:ascii="Tahoma" w:hAnsi="Tahoma" w:cs="Tahoma"/>
                <w:sz w:val="24"/>
                <w:szCs w:val="24"/>
              </w:rPr>
              <w:t>Заключение о наличии/отсутствии высокого потенциала;</w:t>
            </w:r>
          </w:p>
          <w:p w14:paraId="4BB560AC" w14:textId="77777777" w:rsidR="00FD6B3A" w:rsidRPr="00991B3B" w:rsidRDefault="00FD6B3A">
            <w:pPr>
              <w:pStyle w:val="OperationsTD"/>
              <w:spacing w:after="60"/>
              <w:jc w:val="both"/>
              <w:rPr>
                <w:rFonts w:ascii="Tahoma" w:hAnsi="Tahoma" w:cs="Tahoma"/>
                <w:sz w:val="24"/>
                <w:szCs w:val="24"/>
              </w:rPr>
            </w:pPr>
            <w:r w:rsidRPr="00991B3B">
              <w:rPr>
                <w:rFonts w:ascii="Tahoma" w:hAnsi="Tahoma" w:cs="Tahoma"/>
                <w:sz w:val="24"/>
                <w:szCs w:val="24"/>
              </w:rPr>
              <w:t xml:space="preserve">Заключение о </w:t>
            </w:r>
            <w:r w:rsidR="00344355" w:rsidRPr="00991B3B">
              <w:rPr>
                <w:rFonts w:ascii="Tahoma" w:hAnsi="Tahoma" w:cs="Tahoma"/>
                <w:sz w:val="24"/>
                <w:szCs w:val="24"/>
              </w:rPr>
              <w:t>З</w:t>
            </w:r>
            <w:r w:rsidRPr="00991B3B">
              <w:rPr>
                <w:rFonts w:ascii="Tahoma" w:hAnsi="Tahoma" w:cs="Tahoma"/>
                <w:sz w:val="24"/>
                <w:szCs w:val="24"/>
              </w:rPr>
              <w:t>оне влияния</w:t>
            </w:r>
            <w:r w:rsidR="008F324D" w:rsidRPr="00991B3B">
              <w:rPr>
                <w:rFonts w:ascii="Tahoma" w:hAnsi="Tahoma" w:cs="Tahoma"/>
                <w:sz w:val="24"/>
                <w:szCs w:val="24"/>
              </w:rPr>
              <w:t xml:space="preserve"> происшествия</w:t>
            </w:r>
            <w:r w:rsidRPr="00991B3B">
              <w:rPr>
                <w:rFonts w:ascii="Tahoma" w:hAnsi="Tahoma" w:cs="Tahoma"/>
                <w:sz w:val="24"/>
                <w:szCs w:val="24"/>
              </w:rPr>
              <w:t>;</w:t>
            </w:r>
          </w:p>
          <w:p w14:paraId="084A7AB5" w14:textId="77777777" w:rsidR="00FD6B3A" w:rsidRPr="00991B3B" w:rsidRDefault="00FD6B3A">
            <w:pPr>
              <w:pStyle w:val="OperationsTD"/>
              <w:spacing w:after="60"/>
              <w:jc w:val="both"/>
              <w:rPr>
                <w:rFonts w:ascii="Tahoma" w:hAnsi="Tahoma" w:cs="Tahoma"/>
                <w:sz w:val="24"/>
                <w:szCs w:val="24"/>
              </w:rPr>
            </w:pPr>
            <w:r w:rsidRPr="00991B3B">
              <w:rPr>
                <w:rFonts w:ascii="Tahoma" w:hAnsi="Tahoma" w:cs="Tahoma"/>
                <w:sz w:val="24"/>
                <w:szCs w:val="24"/>
              </w:rPr>
              <w:t>АС КУБ</w:t>
            </w:r>
          </w:p>
        </w:tc>
      </w:tr>
      <w:tr w:rsidR="00FD6B3A" w:rsidRPr="00991B3B" w14:paraId="053DA26C"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75C8F3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4F01603" w14:textId="77777777" w:rsidR="00FD6B3A" w:rsidRPr="003B4B81" w:rsidRDefault="00FD6B3A" w:rsidP="004A7361">
            <w:pPr>
              <w:pStyle w:val="OperationsTD"/>
              <w:spacing w:after="60"/>
              <w:jc w:val="both"/>
              <w:rPr>
                <w:rFonts w:ascii="Tahoma" w:hAnsi="Tahoma" w:cs="Tahoma"/>
                <w:color w:val="auto"/>
                <w:sz w:val="24"/>
                <w:szCs w:val="24"/>
              </w:rPr>
            </w:pPr>
            <w:r w:rsidRPr="003B4B81">
              <w:rPr>
                <w:rFonts w:ascii="Tahoma" w:hAnsi="Tahoma" w:cs="Tahoma"/>
                <w:color w:val="auto"/>
                <w:sz w:val="24"/>
                <w:szCs w:val="24"/>
              </w:rPr>
              <w:t>Выполнение данной операции осуществляется с применением АС КУБ.</w:t>
            </w:r>
          </w:p>
          <w:p w14:paraId="69895EC8" w14:textId="77777777" w:rsidR="00FD6B3A" w:rsidRPr="003B4B81" w:rsidRDefault="00FD6B3A" w:rsidP="004A7361">
            <w:pPr>
              <w:pStyle w:val="OperationsTD"/>
              <w:spacing w:after="60"/>
              <w:jc w:val="both"/>
              <w:rPr>
                <w:rFonts w:ascii="Tahoma" w:hAnsi="Tahoma" w:cs="Tahoma"/>
                <w:color w:val="auto"/>
                <w:sz w:val="24"/>
                <w:szCs w:val="24"/>
              </w:rPr>
            </w:pPr>
            <w:r w:rsidRPr="003B4B81">
              <w:rPr>
                <w:rFonts w:ascii="Tahoma" w:hAnsi="Tahoma" w:cs="Tahoma"/>
                <w:color w:val="auto"/>
                <w:sz w:val="24"/>
                <w:szCs w:val="24"/>
              </w:rPr>
              <w:t>Все происшествия</w:t>
            </w:r>
            <w:r w:rsidR="00C454E2" w:rsidRPr="003B4B81">
              <w:rPr>
                <w:rFonts w:ascii="Tahoma" w:hAnsi="Tahoma" w:cs="Tahoma"/>
                <w:color w:val="auto"/>
                <w:sz w:val="24"/>
                <w:szCs w:val="24"/>
              </w:rPr>
              <w:t xml:space="preserve">, предусмотренные </w:t>
            </w:r>
            <w:r w:rsidRPr="003B4B81">
              <w:rPr>
                <w:rFonts w:ascii="Tahoma" w:hAnsi="Tahoma" w:cs="Tahoma"/>
                <w:color w:val="auto"/>
                <w:sz w:val="24"/>
                <w:szCs w:val="24"/>
              </w:rPr>
              <w:t xml:space="preserve">Классификатором происшествий </w:t>
            </w:r>
            <w:r w:rsidR="00C454E2" w:rsidRPr="003B4B81">
              <w:rPr>
                <w:rFonts w:ascii="Tahoma" w:hAnsi="Tahoma" w:cs="Tahoma"/>
                <w:color w:val="auto"/>
                <w:sz w:val="24"/>
                <w:szCs w:val="24"/>
              </w:rPr>
              <w:t>(</w:t>
            </w:r>
            <w:hyperlink w:anchor="_Приложение_Б_Классификатор" w:history="1">
              <w:r w:rsidRPr="003B4B81">
                <w:rPr>
                  <w:rStyle w:val="a7"/>
                  <w:rFonts w:ascii="Tahoma" w:hAnsi="Tahoma" w:cs="Tahoma"/>
                  <w:color w:val="auto"/>
                  <w:sz w:val="24"/>
                  <w:szCs w:val="24"/>
                </w:rPr>
                <w:t xml:space="preserve">Приложение </w:t>
              </w:r>
              <w:r w:rsidR="00C22123" w:rsidRPr="003B4B81">
                <w:rPr>
                  <w:rStyle w:val="a7"/>
                  <w:rFonts w:ascii="Tahoma" w:hAnsi="Tahoma" w:cs="Tahoma"/>
                  <w:color w:val="auto"/>
                  <w:sz w:val="24"/>
                  <w:szCs w:val="24"/>
                </w:rPr>
                <w:t>Б</w:t>
              </w:r>
            </w:hyperlink>
            <w:r w:rsidR="00C454E2" w:rsidRPr="003B4B81">
              <w:rPr>
                <w:rStyle w:val="a7"/>
                <w:rFonts w:ascii="Tahoma" w:hAnsi="Tahoma" w:cs="Tahoma"/>
                <w:color w:val="auto"/>
                <w:sz w:val="24"/>
                <w:szCs w:val="24"/>
              </w:rPr>
              <w:t>)</w:t>
            </w:r>
            <w:r w:rsidR="00C22123" w:rsidRPr="003B4B81">
              <w:rPr>
                <w:rFonts w:ascii="Tahoma" w:hAnsi="Tahoma" w:cs="Tahoma"/>
                <w:color w:val="auto"/>
                <w:sz w:val="24"/>
                <w:szCs w:val="24"/>
              </w:rPr>
              <w:t xml:space="preserve"> </w:t>
            </w:r>
            <w:r w:rsidRPr="003B4B81">
              <w:rPr>
                <w:rFonts w:ascii="Tahoma" w:hAnsi="Tahoma" w:cs="Tahoma"/>
                <w:color w:val="auto"/>
                <w:sz w:val="24"/>
                <w:szCs w:val="24"/>
              </w:rPr>
              <w:t>подлежат регистрации в АС КУБ.</w:t>
            </w:r>
          </w:p>
          <w:p w14:paraId="56061BDC" w14:textId="400F78E3" w:rsidR="00FD6B3A" w:rsidRPr="003B4B81" w:rsidRDefault="0076681C" w:rsidP="004A7361">
            <w:pPr>
              <w:pStyle w:val="OperationsTD"/>
              <w:spacing w:after="60"/>
              <w:jc w:val="both"/>
              <w:rPr>
                <w:rFonts w:ascii="Tahoma" w:hAnsi="Tahoma" w:cs="Tahoma"/>
                <w:color w:val="auto"/>
                <w:sz w:val="24"/>
                <w:szCs w:val="24"/>
              </w:rPr>
            </w:pPr>
            <w:r w:rsidRPr="003B4B81">
              <w:rPr>
                <w:rFonts w:ascii="Tahoma" w:hAnsi="Tahoma" w:cs="Tahoma"/>
                <w:color w:val="auto"/>
                <w:sz w:val="24"/>
                <w:szCs w:val="24"/>
              </w:rPr>
              <w:t>Регистрация</w:t>
            </w:r>
            <w:r w:rsidR="00FD6B3A" w:rsidRPr="003B4B81">
              <w:rPr>
                <w:rFonts w:ascii="Tahoma" w:hAnsi="Tahoma" w:cs="Tahoma"/>
                <w:color w:val="auto"/>
                <w:sz w:val="24"/>
                <w:szCs w:val="24"/>
              </w:rPr>
              <w:t>, учет и хранение записей осуществля</w:t>
            </w:r>
            <w:r w:rsidR="00544AFF" w:rsidRPr="003B4B81">
              <w:rPr>
                <w:rFonts w:ascii="Tahoma" w:hAnsi="Tahoma" w:cs="Tahoma"/>
                <w:color w:val="auto"/>
                <w:sz w:val="24"/>
                <w:szCs w:val="24"/>
              </w:rPr>
              <w:t>е</w:t>
            </w:r>
            <w:r w:rsidR="00FD6B3A" w:rsidRPr="003B4B81">
              <w:rPr>
                <w:rFonts w:ascii="Tahoma" w:hAnsi="Tahoma" w:cs="Tahoma"/>
                <w:color w:val="auto"/>
                <w:sz w:val="24"/>
                <w:szCs w:val="24"/>
              </w:rPr>
              <w:t>т</w:t>
            </w:r>
            <w:r w:rsidR="00544AFF" w:rsidRPr="003B4B81">
              <w:rPr>
                <w:rFonts w:ascii="Tahoma" w:hAnsi="Tahoma" w:cs="Tahoma"/>
                <w:color w:val="auto"/>
                <w:sz w:val="24"/>
                <w:szCs w:val="24"/>
              </w:rPr>
              <w:t>ся</w:t>
            </w:r>
            <w:r w:rsidR="00FD6B3A" w:rsidRPr="003B4B81">
              <w:rPr>
                <w:rFonts w:ascii="Tahoma" w:hAnsi="Tahoma" w:cs="Tahoma"/>
                <w:color w:val="auto"/>
                <w:sz w:val="24"/>
                <w:szCs w:val="24"/>
              </w:rPr>
              <w:t xml:space="preserve"> в соответствии с </w:t>
            </w:r>
            <w:r w:rsidR="0076299F" w:rsidRPr="003B4B81">
              <w:rPr>
                <w:rFonts w:ascii="Tahoma" w:hAnsi="Tahoma" w:cs="Tahoma"/>
                <w:color w:val="auto"/>
                <w:sz w:val="24"/>
                <w:szCs w:val="24"/>
              </w:rPr>
              <w:t>Положением о порядке формирования документального фонда и организации архивного дела в Обществе с ограниченной ответственностью «Норникель - Енисейское речное пароходство», в Акционерном обществе «Енисейское речное пароходство», в Акционерном обществе «Красноярский речной порт», в Акционерном обществе «Лесосибирский порт» (П УК/НН-ЕРП 13-002-2023).</w:t>
            </w:r>
          </w:p>
          <w:p w14:paraId="4367B4C4" w14:textId="77777777" w:rsidR="002E25E7" w:rsidRPr="003B4B81" w:rsidRDefault="002E25E7" w:rsidP="004A7361">
            <w:pPr>
              <w:pStyle w:val="OperationsTD"/>
              <w:spacing w:after="60"/>
              <w:jc w:val="both"/>
              <w:rPr>
                <w:rFonts w:ascii="Tahoma" w:hAnsi="Tahoma" w:cs="Tahoma"/>
                <w:color w:val="auto"/>
                <w:sz w:val="24"/>
                <w:szCs w:val="24"/>
              </w:rPr>
            </w:pPr>
            <w:r w:rsidRPr="003B4B81">
              <w:rPr>
                <w:rFonts w:ascii="Tahoma" w:hAnsi="Tahoma" w:cs="Tahoma"/>
                <w:color w:val="auto"/>
                <w:sz w:val="24"/>
                <w:szCs w:val="24"/>
              </w:rPr>
              <w:t xml:space="preserve">Если происшествие происходит при оказании услуг между </w:t>
            </w:r>
            <w:r w:rsidR="00244742" w:rsidRPr="003B4B81">
              <w:rPr>
                <w:rFonts w:ascii="Tahoma" w:hAnsi="Tahoma" w:cs="Tahoma"/>
                <w:color w:val="auto"/>
                <w:sz w:val="24"/>
                <w:szCs w:val="24"/>
              </w:rPr>
              <w:t>Компанией и Обществом/Организацией</w:t>
            </w:r>
            <w:r w:rsidRPr="003B4B81">
              <w:rPr>
                <w:rFonts w:ascii="Tahoma" w:hAnsi="Tahoma" w:cs="Tahoma"/>
                <w:color w:val="auto"/>
                <w:sz w:val="24"/>
                <w:szCs w:val="24"/>
              </w:rPr>
              <w:t>, то оно подлежит регистрации в АС КУБ организацией</w:t>
            </w:r>
            <w:r w:rsidR="00C154C3" w:rsidRPr="003B4B81">
              <w:rPr>
                <w:rFonts w:ascii="Tahoma" w:hAnsi="Tahoma" w:cs="Tahoma"/>
                <w:color w:val="auto"/>
                <w:sz w:val="24"/>
                <w:szCs w:val="24"/>
              </w:rPr>
              <w:t>-подрядчиком.</w:t>
            </w:r>
            <w:r w:rsidRPr="003B4B81">
              <w:rPr>
                <w:rFonts w:ascii="Tahoma" w:hAnsi="Tahoma" w:cs="Tahoma"/>
                <w:color w:val="auto"/>
                <w:sz w:val="24"/>
                <w:szCs w:val="24"/>
              </w:rPr>
              <w:t xml:space="preserve"> </w:t>
            </w:r>
          </w:p>
          <w:p w14:paraId="7C8EA7FA" w14:textId="72F3A6CB" w:rsidR="00FD6B3A" w:rsidRPr="003B4B81" w:rsidRDefault="00FD6B3A" w:rsidP="004A7361">
            <w:pPr>
              <w:pStyle w:val="OperationsTD"/>
              <w:spacing w:after="60"/>
              <w:jc w:val="both"/>
              <w:rPr>
                <w:rFonts w:ascii="Tahoma" w:hAnsi="Tahoma" w:cs="Tahoma"/>
                <w:color w:val="auto"/>
                <w:sz w:val="24"/>
                <w:szCs w:val="24"/>
              </w:rPr>
            </w:pPr>
            <w:r w:rsidRPr="003B4B81">
              <w:rPr>
                <w:rFonts w:ascii="Tahoma" w:hAnsi="Tahoma" w:cs="Tahoma"/>
                <w:color w:val="auto"/>
                <w:sz w:val="24"/>
                <w:szCs w:val="24"/>
              </w:rPr>
              <w:t xml:space="preserve">Ответственность за полноту и достоверность сведений, </w:t>
            </w:r>
            <w:r w:rsidR="00C454E2" w:rsidRPr="003B4B81">
              <w:rPr>
                <w:rFonts w:ascii="Tahoma" w:hAnsi="Tahoma" w:cs="Tahoma"/>
                <w:color w:val="auto"/>
                <w:sz w:val="24"/>
                <w:szCs w:val="24"/>
              </w:rPr>
              <w:t>внесенных в АС КУБ</w:t>
            </w:r>
            <w:r w:rsidRPr="003B4B81">
              <w:rPr>
                <w:rFonts w:ascii="Tahoma" w:hAnsi="Tahoma" w:cs="Tahoma"/>
                <w:color w:val="auto"/>
                <w:sz w:val="24"/>
                <w:szCs w:val="24"/>
              </w:rPr>
              <w:t xml:space="preserve">, своевременное их предоставление и ведение первичного учета несут руководители </w:t>
            </w:r>
            <w:r w:rsidR="00D2737C" w:rsidRPr="003B4B81">
              <w:rPr>
                <w:rFonts w:ascii="Tahoma" w:hAnsi="Tahoma" w:cs="Tahoma"/>
                <w:color w:val="auto"/>
                <w:sz w:val="24"/>
                <w:szCs w:val="24"/>
              </w:rPr>
              <w:t>Подразделений ПБиОТ/ООС</w:t>
            </w:r>
            <w:r w:rsidR="00F92435" w:rsidRPr="003B4B81">
              <w:rPr>
                <w:rFonts w:ascii="Tahoma" w:hAnsi="Tahoma" w:cs="Tahoma"/>
                <w:color w:val="auto"/>
                <w:sz w:val="24"/>
                <w:szCs w:val="24"/>
              </w:rPr>
              <w:t xml:space="preserve"> </w:t>
            </w:r>
            <w:r w:rsidR="00BC2BDF" w:rsidRPr="003B4B81">
              <w:rPr>
                <w:rFonts w:ascii="Tahoma" w:hAnsi="Tahoma" w:cs="Tahoma"/>
                <w:color w:val="auto"/>
                <w:sz w:val="24"/>
                <w:szCs w:val="24"/>
              </w:rPr>
              <w:t>Общества/Организации</w:t>
            </w:r>
            <w:r w:rsidR="009339F3" w:rsidRPr="003B4B81">
              <w:rPr>
                <w:rFonts w:ascii="Tahoma" w:hAnsi="Tahoma" w:cs="Tahoma"/>
                <w:color w:val="auto"/>
                <w:sz w:val="24"/>
                <w:szCs w:val="24"/>
              </w:rPr>
              <w:t>/филиал</w:t>
            </w:r>
            <w:r w:rsidR="00283AD7" w:rsidRPr="003B4B81">
              <w:rPr>
                <w:rFonts w:ascii="Tahoma" w:hAnsi="Tahoma" w:cs="Tahoma"/>
                <w:color w:val="auto"/>
                <w:sz w:val="24"/>
                <w:szCs w:val="24"/>
              </w:rPr>
              <w:t>ов</w:t>
            </w:r>
            <w:r w:rsidR="009339F3" w:rsidRPr="003B4B81">
              <w:rPr>
                <w:rFonts w:ascii="Tahoma" w:hAnsi="Tahoma" w:cs="Tahoma"/>
                <w:color w:val="auto"/>
                <w:sz w:val="24"/>
                <w:szCs w:val="24"/>
              </w:rPr>
              <w:t xml:space="preserve"> АО «ЕРП»</w:t>
            </w:r>
            <w:r w:rsidR="00025906" w:rsidRPr="003B4B81">
              <w:rPr>
                <w:rStyle w:val="aff2"/>
                <w:rFonts w:ascii="Tahoma" w:hAnsi="Tahoma" w:cs="Tahoma"/>
                <w:color w:val="auto"/>
                <w:sz w:val="24"/>
                <w:szCs w:val="24"/>
              </w:rPr>
              <w:footnoteReference w:id="4"/>
            </w:r>
            <w:r w:rsidR="00BC2BDF" w:rsidRPr="003B4B81">
              <w:rPr>
                <w:rFonts w:ascii="Tahoma" w:hAnsi="Tahoma" w:cs="Tahoma"/>
                <w:color w:val="auto"/>
                <w:sz w:val="24"/>
                <w:szCs w:val="24"/>
              </w:rPr>
              <w:t xml:space="preserve"> (в части происшествий </w:t>
            </w:r>
            <w:r w:rsidR="00D77CD8" w:rsidRPr="003B4B81">
              <w:rPr>
                <w:rFonts w:ascii="Tahoma" w:hAnsi="Tahoma" w:cs="Tahoma"/>
                <w:color w:val="auto"/>
                <w:sz w:val="24"/>
                <w:szCs w:val="24"/>
              </w:rPr>
              <w:t xml:space="preserve">в </w:t>
            </w:r>
            <w:r w:rsidR="00BC2BDF" w:rsidRPr="003B4B81">
              <w:rPr>
                <w:rFonts w:ascii="Tahoma" w:hAnsi="Tahoma" w:cs="Tahoma"/>
                <w:color w:val="auto"/>
                <w:sz w:val="24"/>
                <w:szCs w:val="24"/>
              </w:rPr>
              <w:t>П</w:t>
            </w:r>
            <w:r w:rsidR="00F92435" w:rsidRPr="003B4B81">
              <w:rPr>
                <w:rFonts w:ascii="Tahoma" w:hAnsi="Tahoma" w:cs="Tahoma"/>
                <w:color w:val="auto"/>
                <w:sz w:val="24"/>
                <w:szCs w:val="24"/>
              </w:rPr>
              <w:t>П</w:t>
            </w:r>
            <w:r w:rsidR="00BC2BDF" w:rsidRPr="003B4B81">
              <w:rPr>
                <w:rFonts w:ascii="Tahoma" w:hAnsi="Tahoma" w:cs="Tahoma"/>
                <w:color w:val="auto"/>
                <w:sz w:val="24"/>
                <w:szCs w:val="24"/>
              </w:rPr>
              <w:t>,</w:t>
            </w:r>
            <w:r w:rsidR="00260538" w:rsidRPr="003B4B81">
              <w:rPr>
                <w:rFonts w:ascii="Tahoma" w:hAnsi="Tahoma" w:cs="Tahoma"/>
                <w:color w:val="auto"/>
                <w:sz w:val="24"/>
                <w:szCs w:val="24"/>
              </w:rPr>
              <w:t xml:space="preserve"> </w:t>
            </w:r>
            <w:r w:rsidR="00BC2BDF" w:rsidRPr="003B4B81">
              <w:rPr>
                <w:rFonts w:ascii="Tahoma" w:hAnsi="Tahoma" w:cs="Tahoma"/>
                <w:color w:val="auto"/>
                <w:sz w:val="24"/>
                <w:szCs w:val="24"/>
              </w:rPr>
              <w:t>СП</w:t>
            </w:r>
            <w:r w:rsidR="00C90CC1" w:rsidRPr="003B4B81">
              <w:rPr>
                <w:rFonts w:ascii="Tahoma" w:hAnsi="Tahoma" w:cs="Tahoma"/>
                <w:color w:val="auto"/>
                <w:sz w:val="24"/>
                <w:szCs w:val="24"/>
              </w:rPr>
              <w:t>,</w:t>
            </w:r>
            <w:r w:rsidR="00260538" w:rsidRPr="003B4B81">
              <w:rPr>
                <w:rFonts w:ascii="Tahoma" w:hAnsi="Tahoma" w:cs="Tahoma"/>
                <w:color w:val="auto"/>
                <w:sz w:val="24"/>
                <w:szCs w:val="24"/>
              </w:rPr>
              <w:t xml:space="preserve"> </w:t>
            </w:r>
            <w:r w:rsidR="00C90CC1" w:rsidRPr="003B4B81">
              <w:rPr>
                <w:rFonts w:ascii="Tahoma" w:hAnsi="Tahoma" w:cs="Tahoma"/>
                <w:color w:val="auto"/>
                <w:sz w:val="24"/>
                <w:szCs w:val="24"/>
              </w:rPr>
              <w:t>ВСП</w:t>
            </w:r>
            <w:r w:rsidR="00F92435" w:rsidRPr="003B4B81">
              <w:rPr>
                <w:rFonts w:ascii="Tahoma" w:hAnsi="Tahoma" w:cs="Tahoma"/>
                <w:color w:val="auto"/>
                <w:sz w:val="24"/>
                <w:szCs w:val="24"/>
              </w:rPr>
              <w:t>)</w:t>
            </w:r>
            <w:r w:rsidR="00BC2BDF" w:rsidRPr="003B4B81">
              <w:rPr>
                <w:rFonts w:ascii="Tahoma" w:hAnsi="Tahoma" w:cs="Tahoma"/>
                <w:color w:val="auto"/>
                <w:sz w:val="24"/>
                <w:szCs w:val="24"/>
              </w:rPr>
              <w:t>.</w:t>
            </w:r>
          </w:p>
          <w:p w14:paraId="07CF2DCA" w14:textId="77777777" w:rsidR="00C03741" w:rsidRPr="003B4B81" w:rsidRDefault="00C03741" w:rsidP="00C03741">
            <w:pPr>
              <w:spacing w:after="60" w:line="240" w:lineRule="auto"/>
              <w:jc w:val="both"/>
              <w:rPr>
                <w:rFonts w:ascii="Tahoma" w:eastAsia="Arial" w:hAnsi="Tahoma" w:cs="Tahoma"/>
                <w:sz w:val="24"/>
                <w:szCs w:val="24"/>
                <w:lang w:eastAsia="ru-RU"/>
              </w:rPr>
            </w:pPr>
            <w:r w:rsidRPr="003B4B81">
              <w:rPr>
                <w:rFonts w:ascii="Tahoma" w:eastAsia="Arial" w:hAnsi="Tahoma" w:cs="Tahoma"/>
                <w:sz w:val="24"/>
                <w:szCs w:val="24"/>
                <w:lang w:eastAsia="ru-RU"/>
              </w:rPr>
              <w:lastRenderedPageBreak/>
              <w:t>Проверка и, в случае необходимости, корректировка значения потенциала КП и ЗП осуществляется работником ДПБиОТ/ДЭк в течение 3 рабочих дней с момента занесения информации в АС КУБ.</w:t>
            </w:r>
          </w:p>
          <w:p w14:paraId="321C5D8C" w14:textId="617542CB" w:rsidR="00FD6B3A" w:rsidRPr="003B4B81" w:rsidRDefault="00FD6B3A" w:rsidP="00C90CC1">
            <w:pPr>
              <w:pStyle w:val="OperationsTD"/>
              <w:spacing w:after="60"/>
              <w:jc w:val="both"/>
              <w:rPr>
                <w:rFonts w:ascii="Tahoma" w:hAnsi="Tahoma" w:cs="Tahoma"/>
                <w:color w:val="auto"/>
                <w:sz w:val="24"/>
                <w:szCs w:val="24"/>
              </w:rPr>
            </w:pPr>
            <w:bookmarkStart w:id="77" w:name="_Ref82542405"/>
            <w:r w:rsidRPr="003B4B81">
              <w:rPr>
                <w:rFonts w:ascii="Tahoma" w:hAnsi="Tahoma" w:cs="Tahoma"/>
                <w:color w:val="auto"/>
                <w:sz w:val="24"/>
                <w:szCs w:val="24"/>
              </w:rPr>
              <w:t>Руководител</w:t>
            </w:r>
            <w:r w:rsidR="00610E1E" w:rsidRPr="003B4B81">
              <w:rPr>
                <w:rFonts w:ascii="Tahoma" w:hAnsi="Tahoma" w:cs="Tahoma"/>
                <w:color w:val="auto"/>
                <w:sz w:val="24"/>
                <w:szCs w:val="24"/>
              </w:rPr>
              <w:t>и</w:t>
            </w:r>
            <w:r w:rsidRPr="003B4B81">
              <w:rPr>
                <w:rFonts w:ascii="Tahoma" w:hAnsi="Tahoma" w:cs="Tahoma"/>
                <w:color w:val="auto"/>
                <w:sz w:val="24"/>
                <w:szCs w:val="24"/>
              </w:rPr>
              <w:t xml:space="preserve"> </w:t>
            </w:r>
            <w:r w:rsidR="0042106C" w:rsidRPr="003B4B81">
              <w:rPr>
                <w:rFonts w:ascii="Tahoma" w:hAnsi="Tahoma" w:cs="Tahoma"/>
                <w:color w:val="auto"/>
                <w:sz w:val="24"/>
                <w:szCs w:val="24"/>
              </w:rPr>
              <w:t>П</w:t>
            </w:r>
            <w:r w:rsidR="00610E1E" w:rsidRPr="003B4B81">
              <w:rPr>
                <w:rFonts w:ascii="Tahoma" w:hAnsi="Tahoma" w:cs="Tahoma"/>
                <w:color w:val="auto"/>
                <w:sz w:val="24"/>
                <w:szCs w:val="24"/>
              </w:rPr>
              <w:t xml:space="preserve">одразделений </w:t>
            </w:r>
            <w:r w:rsidRPr="003B4B81">
              <w:rPr>
                <w:rFonts w:ascii="Tahoma" w:hAnsi="Tahoma" w:cs="Tahoma"/>
                <w:color w:val="auto"/>
                <w:sz w:val="24"/>
                <w:szCs w:val="24"/>
              </w:rPr>
              <w:t>ПБиОТ</w:t>
            </w:r>
            <w:r w:rsidR="001A0C45" w:rsidRPr="003B4B81">
              <w:rPr>
                <w:rFonts w:ascii="Tahoma" w:hAnsi="Tahoma" w:cs="Tahoma"/>
                <w:color w:val="auto"/>
                <w:sz w:val="24"/>
                <w:szCs w:val="24"/>
              </w:rPr>
              <w:t>/ООС</w:t>
            </w:r>
            <w:r w:rsidR="00F92435" w:rsidRPr="003B4B81">
              <w:rPr>
                <w:rFonts w:ascii="Tahoma" w:hAnsi="Tahoma" w:cs="Tahoma"/>
                <w:color w:val="auto"/>
                <w:sz w:val="24"/>
                <w:szCs w:val="24"/>
              </w:rPr>
              <w:t xml:space="preserve"> </w:t>
            </w:r>
            <w:r w:rsidR="004464E4" w:rsidRPr="003B4B81">
              <w:rPr>
                <w:rFonts w:ascii="Tahoma" w:hAnsi="Tahoma" w:cs="Tahoma"/>
                <w:color w:val="auto"/>
                <w:sz w:val="24"/>
                <w:szCs w:val="24"/>
              </w:rPr>
              <w:t>Общества/Организации</w:t>
            </w:r>
            <w:r w:rsidR="001D5874" w:rsidRPr="003B4B81">
              <w:rPr>
                <w:rFonts w:ascii="Tahoma" w:hAnsi="Tahoma" w:cs="Tahoma"/>
                <w:color w:val="auto"/>
                <w:sz w:val="24"/>
                <w:szCs w:val="24"/>
              </w:rPr>
              <w:t>/филиалов АО «ЕРП»</w:t>
            </w:r>
            <w:r w:rsidR="004464E4" w:rsidRPr="003B4B81">
              <w:rPr>
                <w:rFonts w:ascii="Tahoma" w:hAnsi="Tahoma" w:cs="Tahoma"/>
                <w:color w:val="auto"/>
                <w:sz w:val="24"/>
                <w:szCs w:val="24"/>
              </w:rPr>
              <w:t xml:space="preserve"> </w:t>
            </w:r>
            <w:r w:rsidR="00F92435" w:rsidRPr="003B4B81">
              <w:rPr>
                <w:rFonts w:ascii="Tahoma" w:hAnsi="Tahoma" w:cs="Tahoma"/>
                <w:color w:val="auto"/>
                <w:sz w:val="24"/>
                <w:szCs w:val="24"/>
              </w:rPr>
              <w:t xml:space="preserve">(в части происшествий </w:t>
            </w:r>
            <w:r w:rsidR="00D77CD8" w:rsidRPr="003B4B81">
              <w:rPr>
                <w:rFonts w:ascii="Tahoma" w:hAnsi="Tahoma" w:cs="Tahoma"/>
                <w:color w:val="auto"/>
                <w:sz w:val="24"/>
                <w:szCs w:val="24"/>
              </w:rPr>
              <w:t xml:space="preserve">в </w:t>
            </w:r>
            <w:r w:rsidR="004464E4" w:rsidRPr="003B4B81">
              <w:rPr>
                <w:rFonts w:ascii="Tahoma" w:hAnsi="Tahoma" w:cs="Tahoma"/>
                <w:color w:val="auto"/>
                <w:sz w:val="24"/>
                <w:szCs w:val="24"/>
              </w:rPr>
              <w:t>П</w:t>
            </w:r>
            <w:r w:rsidR="00F92435" w:rsidRPr="003B4B81">
              <w:rPr>
                <w:rFonts w:ascii="Tahoma" w:hAnsi="Tahoma" w:cs="Tahoma"/>
                <w:color w:val="auto"/>
                <w:sz w:val="24"/>
                <w:szCs w:val="24"/>
              </w:rPr>
              <w:t>П</w:t>
            </w:r>
            <w:r w:rsidR="004464E4" w:rsidRPr="003B4B81">
              <w:rPr>
                <w:rFonts w:ascii="Tahoma" w:hAnsi="Tahoma" w:cs="Tahoma"/>
                <w:color w:val="auto"/>
                <w:sz w:val="24"/>
                <w:szCs w:val="24"/>
              </w:rPr>
              <w:t>,СП</w:t>
            </w:r>
            <w:r w:rsidR="00C90CC1" w:rsidRPr="003B4B81">
              <w:rPr>
                <w:rFonts w:ascii="Tahoma" w:hAnsi="Tahoma" w:cs="Tahoma"/>
                <w:color w:val="auto"/>
                <w:sz w:val="24"/>
                <w:szCs w:val="24"/>
              </w:rPr>
              <w:t>,ВСП</w:t>
            </w:r>
            <w:r w:rsidR="00F92435" w:rsidRPr="003B4B81">
              <w:rPr>
                <w:rFonts w:ascii="Tahoma" w:hAnsi="Tahoma" w:cs="Tahoma"/>
                <w:color w:val="auto"/>
                <w:sz w:val="24"/>
                <w:szCs w:val="24"/>
              </w:rPr>
              <w:t xml:space="preserve">), </w:t>
            </w:r>
            <w:r w:rsidRPr="003B4B81">
              <w:rPr>
                <w:rFonts w:ascii="Tahoma" w:hAnsi="Tahoma" w:cs="Tahoma"/>
                <w:color w:val="auto"/>
                <w:sz w:val="24"/>
                <w:szCs w:val="24"/>
              </w:rPr>
              <w:t>не реже 1 раза в неделю производ</w:t>
            </w:r>
            <w:r w:rsidR="00610E1E" w:rsidRPr="003B4B81">
              <w:rPr>
                <w:rFonts w:ascii="Tahoma" w:hAnsi="Tahoma" w:cs="Tahoma"/>
                <w:color w:val="auto"/>
                <w:sz w:val="24"/>
                <w:szCs w:val="24"/>
              </w:rPr>
              <w:t>я</w:t>
            </w:r>
            <w:r w:rsidRPr="003B4B81">
              <w:rPr>
                <w:rFonts w:ascii="Tahoma" w:hAnsi="Tahoma" w:cs="Tahoma"/>
                <w:color w:val="auto"/>
                <w:sz w:val="24"/>
                <w:szCs w:val="24"/>
              </w:rPr>
              <w:t>т оценку качества и целостности внесенной информации в АС КУБ</w:t>
            </w:r>
            <w:bookmarkEnd w:id="77"/>
            <w:r w:rsidRPr="003B4B81">
              <w:rPr>
                <w:rFonts w:ascii="Tahoma" w:hAnsi="Tahoma" w:cs="Tahoma"/>
                <w:color w:val="auto"/>
                <w:sz w:val="24"/>
                <w:szCs w:val="24"/>
              </w:rPr>
              <w:t xml:space="preserve"> и в случае необходимости </w:t>
            </w:r>
            <w:r w:rsidR="00F92435" w:rsidRPr="003B4B81">
              <w:rPr>
                <w:rFonts w:ascii="Tahoma" w:hAnsi="Tahoma" w:cs="Tahoma"/>
                <w:color w:val="auto"/>
                <w:sz w:val="24"/>
                <w:szCs w:val="24"/>
              </w:rPr>
              <w:t xml:space="preserve">инициируют </w:t>
            </w:r>
            <w:r w:rsidRPr="003B4B81">
              <w:rPr>
                <w:rFonts w:ascii="Tahoma" w:hAnsi="Tahoma" w:cs="Tahoma"/>
                <w:color w:val="auto"/>
                <w:sz w:val="24"/>
                <w:szCs w:val="24"/>
              </w:rPr>
              <w:t>корректировку данных</w:t>
            </w:r>
          </w:p>
        </w:tc>
      </w:tr>
      <w:tr w:rsidR="00FD6B3A" w:rsidRPr="00991B3B" w14:paraId="41E5E4DF" w14:textId="77777777" w:rsidTr="00D2737C">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88CC58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B839487" w14:textId="77777777" w:rsidR="00FD6B3A" w:rsidRPr="00991B3B" w:rsidRDefault="00FD6B3A" w:rsidP="00224351">
            <w:pPr>
              <w:pStyle w:val="OperationsTD"/>
              <w:spacing w:after="60"/>
              <w:jc w:val="both"/>
              <w:rPr>
                <w:rFonts w:ascii="Tahoma" w:hAnsi="Tahoma" w:cs="Tahoma"/>
                <w:sz w:val="24"/>
                <w:szCs w:val="24"/>
              </w:rPr>
            </w:pPr>
            <w:r w:rsidRPr="00991B3B">
              <w:rPr>
                <w:rFonts w:ascii="Tahoma" w:hAnsi="Tahoma" w:cs="Tahoma"/>
                <w:sz w:val="24"/>
                <w:szCs w:val="24"/>
              </w:rPr>
              <w:t xml:space="preserve">Запись </w:t>
            </w:r>
            <w:r w:rsidR="00224351" w:rsidRPr="00991B3B">
              <w:rPr>
                <w:rFonts w:ascii="Tahoma" w:hAnsi="Tahoma" w:cs="Tahoma"/>
                <w:sz w:val="24"/>
                <w:szCs w:val="24"/>
              </w:rPr>
              <w:t xml:space="preserve">внесена </w:t>
            </w:r>
            <w:r w:rsidRPr="00991B3B">
              <w:rPr>
                <w:rFonts w:ascii="Tahoma" w:hAnsi="Tahoma" w:cs="Tahoma"/>
                <w:sz w:val="24"/>
                <w:szCs w:val="24"/>
              </w:rPr>
              <w:t xml:space="preserve">в АС КУБ </w:t>
            </w:r>
          </w:p>
        </w:tc>
      </w:tr>
      <w:tr w:rsidR="00FD6B3A" w:rsidRPr="00991B3B" w14:paraId="1B132876" w14:textId="77777777" w:rsidTr="00D2737C">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B8A131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B0ADED3" w14:textId="7B4A48F3" w:rsidR="00603CC9" w:rsidRPr="00991B3B" w:rsidRDefault="00FD6B3A" w:rsidP="00605240">
            <w:pPr>
              <w:pStyle w:val="OperationsTD"/>
              <w:spacing w:after="60"/>
              <w:jc w:val="both"/>
              <w:rPr>
                <w:rFonts w:ascii="Tahoma" w:hAnsi="Tahoma" w:cs="Tahoma"/>
                <w:sz w:val="24"/>
                <w:szCs w:val="24"/>
              </w:rPr>
            </w:pPr>
            <w:r w:rsidRPr="003B4B81">
              <w:rPr>
                <w:rFonts w:ascii="Tahoma" w:hAnsi="Tahoma" w:cs="Tahoma"/>
                <w:color w:val="auto"/>
                <w:sz w:val="24"/>
                <w:szCs w:val="24"/>
              </w:rPr>
              <w:t>Происшествие зарегистрировано в АС КУБ</w:t>
            </w:r>
            <w:r w:rsidR="00045854" w:rsidRPr="003B4B81">
              <w:rPr>
                <w:rFonts w:ascii="Tahoma" w:hAnsi="Tahoma" w:cs="Tahoma"/>
                <w:color w:val="auto"/>
                <w:sz w:val="24"/>
                <w:szCs w:val="24"/>
              </w:rPr>
              <w:t xml:space="preserve">, переход к </w:t>
            </w:r>
            <w:r w:rsidR="009A4A29" w:rsidRPr="003B4B81">
              <w:rPr>
                <w:rFonts w:ascii="Tahoma" w:hAnsi="Tahoma" w:cs="Tahoma"/>
                <w:color w:val="auto"/>
                <w:sz w:val="24"/>
                <w:szCs w:val="24"/>
              </w:rPr>
              <w:t xml:space="preserve">выполнению регистрации реализовавшегося риска </w:t>
            </w:r>
            <w:r w:rsidR="009D58A1" w:rsidRPr="003B4B81">
              <w:rPr>
                <w:rFonts w:ascii="Tahoma" w:hAnsi="Tahoma" w:cs="Tahoma"/>
                <w:color w:val="auto"/>
                <w:sz w:val="24"/>
                <w:szCs w:val="24"/>
              </w:rPr>
              <w:t xml:space="preserve">в соответствии с НМД </w:t>
            </w:r>
            <w:r w:rsidR="00605240" w:rsidRPr="003B4B81">
              <w:rPr>
                <w:rFonts w:ascii="Tahoma" w:hAnsi="Tahoma" w:cs="Tahoma"/>
                <w:color w:val="auto"/>
                <w:sz w:val="24"/>
                <w:szCs w:val="24"/>
              </w:rPr>
              <w:t>Общества/Организации</w:t>
            </w:r>
            <w:r w:rsidR="00E55756" w:rsidRPr="003B4B81">
              <w:rPr>
                <w:rFonts w:ascii="Tahoma" w:hAnsi="Tahoma" w:cs="Tahoma"/>
                <w:color w:val="auto"/>
                <w:sz w:val="24"/>
                <w:szCs w:val="24"/>
              </w:rPr>
              <w:t xml:space="preserve">/ филиалов АО «ЕРП» </w:t>
            </w:r>
            <w:r w:rsidR="00605240" w:rsidRPr="003B4B81">
              <w:rPr>
                <w:rFonts w:ascii="Tahoma" w:hAnsi="Tahoma" w:cs="Tahoma"/>
                <w:color w:val="auto"/>
                <w:sz w:val="24"/>
                <w:szCs w:val="24"/>
              </w:rPr>
              <w:t xml:space="preserve"> </w:t>
            </w:r>
            <w:r w:rsidR="009D58A1" w:rsidRPr="003B4B81">
              <w:rPr>
                <w:rFonts w:ascii="Tahoma" w:hAnsi="Tahoma" w:cs="Tahoma"/>
                <w:color w:val="auto"/>
                <w:sz w:val="24"/>
                <w:szCs w:val="24"/>
              </w:rPr>
              <w:t xml:space="preserve">в области управления </w:t>
            </w:r>
            <w:r w:rsidR="009D58A1" w:rsidRPr="00C90CC1">
              <w:rPr>
                <w:rFonts w:ascii="Tahoma" w:hAnsi="Tahoma" w:cs="Tahoma"/>
                <w:color w:val="auto"/>
                <w:sz w:val="24"/>
                <w:szCs w:val="24"/>
              </w:rPr>
              <w:t>рисками</w:t>
            </w:r>
          </w:p>
        </w:tc>
      </w:tr>
      <w:tr w:rsidR="00FD6B3A" w:rsidRPr="00991B3B" w14:paraId="3C84C9A4"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903E83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5F1874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Не более 24 часов с момента поступления информации о происшествии, а при происшествиях в нерабочие дни – не позднее 12:00 по местному времени первого рабочего дня, следующего за днем происшествия.</w:t>
            </w:r>
          </w:p>
          <w:p w14:paraId="0DDEEF08" w14:textId="77777777" w:rsidR="00FD6B3A" w:rsidRPr="00991B3B" w:rsidRDefault="00FD6B3A" w:rsidP="005755A6">
            <w:pPr>
              <w:pStyle w:val="OperationsTD"/>
              <w:spacing w:after="60"/>
              <w:jc w:val="both"/>
              <w:rPr>
                <w:rFonts w:ascii="Tahoma" w:hAnsi="Tahoma" w:cs="Tahoma"/>
                <w:sz w:val="24"/>
                <w:szCs w:val="24"/>
              </w:rPr>
            </w:pPr>
            <w:r w:rsidRPr="00991B3B">
              <w:rPr>
                <w:rFonts w:ascii="Tahoma" w:hAnsi="Tahoma" w:cs="Tahoma"/>
                <w:sz w:val="24"/>
                <w:szCs w:val="24"/>
              </w:rPr>
              <w:t>Исключение составляют НП и ПбП, регистрировать которые допускается не позднее 15 числа месяца, следующего за отчётным</w:t>
            </w:r>
          </w:p>
        </w:tc>
      </w:tr>
    </w:tbl>
    <w:p w14:paraId="4D387A36" w14:textId="77777777" w:rsidR="000E462E" w:rsidRPr="00991B3B" w:rsidRDefault="000E462E" w:rsidP="00C2027B">
      <w:pPr>
        <w:spacing w:after="0" w:line="240" w:lineRule="auto"/>
        <w:rPr>
          <w:rFonts w:ascii="Tahoma" w:hAnsi="Tahoma" w:cs="Tahoma"/>
          <w:sz w:val="24"/>
          <w:szCs w:val="24"/>
        </w:rPr>
      </w:pPr>
    </w:p>
    <w:p w14:paraId="0AB53719" w14:textId="77777777" w:rsidR="00A50F89" w:rsidRPr="00991B3B" w:rsidRDefault="00A50F89" w:rsidP="00C2027B">
      <w:pPr>
        <w:tabs>
          <w:tab w:val="left" w:pos="993"/>
        </w:tabs>
        <w:spacing w:after="0" w:line="240" w:lineRule="auto"/>
        <w:jc w:val="both"/>
        <w:rPr>
          <w:rFonts w:ascii="Tahoma" w:hAnsi="Tahoma" w:cs="Tahoma"/>
          <w:sz w:val="24"/>
          <w:szCs w:val="24"/>
        </w:rPr>
      </w:pPr>
      <w:r w:rsidRPr="00991B3B">
        <w:rPr>
          <w:rFonts w:ascii="Tahoma" w:hAnsi="Tahoma" w:cs="Tahoma"/>
          <w:sz w:val="24"/>
          <w:szCs w:val="24"/>
        </w:rPr>
        <w:t xml:space="preserve">Таблица 7. Определение необходимости проведения </w:t>
      </w:r>
      <w:r w:rsidR="00C811DD" w:rsidRPr="00991B3B">
        <w:rPr>
          <w:rFonts w:ascii="Tahoma" w:hAnsi="Tahoma" w:cs="Tahoma"/>
          <w:sz w:val="24"/>
          <w:szCs w:val="24"/>
        </w:rPr>
        <w:t xml:space="preserve">внутреннего </w:t>
      </w:r>
      <w:r w:rsidRPr="00991B3B">
        <w:rPr>
          <w:rFonts w:ascii="Tahoma" w:hAnsi="Tahoma" w:cs="Tahoma"/>
          <w:sz w:val="24"/>
          <w:szCs w:val="24"/>
        </w:rPr>
        <w:t>расследования и его организация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1ADCA4C8"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650F6683" w14:textId="77777777" w:rsidR="00FD6B3A" w:rsidRPr="00991B3B" w:rsidRDefault="00FD6B3A" w:rsidP="003F176C">
            <w:pPr>
              <w:pStyle w:val="s12101"/>
              <w:tabs>
                <w:tab w:val="clear" w:pos="340"/>
              </w:tabs>
              <w:spacing w:before="0" w:after="60"/>
              <w:ind w:left="0" w:firstLine="0"/>
              <w:rPr>
                <w:rFonts w:ascii="Tahoma" w:hAnsi="Tahoma" w:cs="Tahoma"/>
                <w:sz w:val="24"/>
              </w:rPr>
            </w:pPr>
            <w:bookmarkStart w:id="78" w:name="_Toc26343503"/>
            <w:bookmarkStart w:id="79" w:name="_Toc30068648"/>
            <w:bookmarkStart w:id="80" w:name="_Toc122273378"/>
            <w:bookmarkStart w:id="81" w:name="_Toc122371200"/>
            <w:bookmarkStart w:id="82" w:name="_Toc128503522"/>
            <w:bookmarkStart w:id="83" w:name="_Toc137795151"/>
            <w:bookmarkStart w:id="84" w:name="_Toc137802614"/>
            <w:r w:rsidRPr="00991B3B">
              <w:rPr>
                <w:rFonts w:ascii="Tahoma" w:hAnsi="Tahoma" w:cs="Tahoma"/>
                <w:sz w:val="24"/>
              </w:rPr>
              <w:t xml:space="preserve">Определение необходимости проведения </w:t>
            </w:r>
            <w:r w:rsidR="00FE4B19" w:rsidRPr="00991B3B">
              <w:rPr>
                <w:rFonts w:ascii="Tahoma" w:hAnsi="Tahoma" w:cs="Tahoma"/>
                <w:sz w:val="24"/>
              </w:rPr>
              <w:t xml:space="preserve">внутреннего </w:t>
            </w:r>
            <w:r w:rsidRPr="00991B3B">
              <w:rPr>
                <w:rFonts w:ascii="Tahoma" w:hAnsi="Tahoma" w:cs="Tahoma"/>
                <w:sz w:val="24"/>
              </w:rPr>
              <w:t>расследования и его организация</w:t>
            </w:r>
            <w:bookmarkEnd w:id="78"/>
            <w:bookmarkEnd w:id="79"/>
            <w:bookmarkEnd w:id="80"/>
            <w:bookmarkEnd w:id="81"/>
            <w:bookmarkEnd w:id="82"/>
            <w:bookmarkEnd w:id="83"/>
            <w:bookmarkEnd w:id="84"/>
            <w:r w:rsidRPr="00991B3B">
              <w:rPr>
                <w:rFonts w:ascii="Tahoma" w:hAnsi="Tahoma" w:cs="Tahoma"/>
                <w:sz w:val="24"/>
              </w:rPr>
              <w:t xml:space="preserve"> </w:t>
            </w:r>
          </w:p>
        </w:tc>
      </w:tr>
      <w:tr w:rsidR="00FD6B3A" w:rsidRPr="00991B3B" w14:paraId="71BED52F"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1DAA436E"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7E9A456" w14:textId="4D51C97A" w:rsidR="00FD6B3A" w:rsidRPr="00C90CC1" w:rsidRDefault="00F1215A" w:rsidP="004A7361">
            <w:pPr>
              <w:pStyle w:val="OperationsTH2"/>
              <w:spacing w:after="60"/>
              <w:jc w:val="both"/>
              <w:rPr>
                <w:rFonts w:ascii="Tahoma" w:hAnsi="Tahoma" w:cs="Tahoma"/>
                <w:color w:val="auto"/>
                <w:sz w:val="24"/>
                <w:szCs w:val="24"/>
              </w:rPr>
            </w:pPr>
            <w:r w:rsidRPr="003B4B81">
              <w:rPr>
                <w:rFonts w:ascii="Tahoma" w:hAnsi="Tahoma" w:cs="Tahoma"/>
                <w:color w:val="auto"/>
                <w:sz w:val="24"/>
                <w:szCs w:val="24"/>
              </w:rPr>
              <w:t>Подразделения ПБиОТ/ООС</w:t>
            </w:r>
            <w:r w:rsidR="00D77CD8" w:rsidRPr="003B4B81">
              <w:rPr>
                <w:rFonts w:ascii="Tahoma" w:hAnsi="Tahoma" w:cs="Tahoma"/>
                <w:color w:val="auto"/>
                <w:sz w:val="24"/>
                <w:szCs w:val="24"/>
              </w:rPr>
              <w:t xml:space="preserve"> Общества/</w:t>
            </w:r>
            <w:r w:rsidR="00AE1DCD" w:rsidRPr="003B4B81">
              <w:rPr>
                <w:rFonts w:ascii="Tahoma" w:hAnsi="Tahoma" w:cs="Tahoma"/>
                <w:color w:val="auto"/>
                <w:sz w:val="24"/>
                <w:szCs w:val="24"/>
              </w:rPr>
              <w:t>Организации</w:t>
            </w:r>
            <w:r w:rsidR="00E55756" w:rsidRPr="003B4B81">
              <w:rPr>
                <w:rFonts w:ascii="Tahoma" w:hAnsi="Tahoma" w:cs="Tahoma"/>
                <w:color w:val="auto"/>
                <w:sz w:val="24"/>
                <w:szCs w:val="24"/>
              </w:rPr>
              <w:t>/филиалов АО «ЕРП»</w:t>
            </w:r>
            <w:r w:rsidRPr="003B4B81">
              <w:rPr>
                <w:rFonts w:ascii="Tahoma" w:hAnsi="Tahoma" w:cs="Tahoma"/>
                <w:color w:val="auto"/>
                <w:sz w:val="24"/>
                <w:szCs w:val="24"/>
              </w:rPr>
              <w:t>: определяют необходимость проведения внутреннего расследования</w:t>
            </w:r>
            <w:r w:rsidR="003A112C" w:rsidRPr="003B4B81">
              <w:rPr>
                <w:rFonts w:ascii="Tahoma" w:hAnsi="Tahoma" w:cs="Tahoma"/>
                <w:color w:val="auto"/>
                <w:sz w:val="24"/>
                <w:szCs w:val="24"/>
              </w:rPr>
              <w:t xml:space="preserve"> происшествий</w:t>
            </w:r>
            <w:r w:rsidR="003A112C" w:rsidRPr="00C90CC1">
              <w:rPr>
                <w:rFonts w:ascii="Tahoma" w:hAnsi="Tahoma" w:cs="Tahoma"/>
                <w:color w:val="auto"/>
                <w:sz w:val="24"/>
                <w:szCs w:val="24"/>
              </w:rPr>
              <w:t xml:space="preserve">, произошедших в </w:t>
            </w:r>
            <w:r w:rsidR="00D77CD8" w:rsidRPr="00C90CC1">
              <w:rPr>
                <w:rFonts w:ascii="Tahoma" w:hAnsi="Tahoma" w:cs="Tahoma"/>
                <w:color w:val="auto"/>
                <w:sz w:val="24"/>
                <w:szCs w:val="24"/>
              </w:rPr>
              <w:t>П</w:t>
            </w:r>
            <w:r w:rsidR="000060F8" w:rsidRPr="00C90CC1">
              <w:rPr>
                <w:rFonts w:ascii="Tahoma" w:hAnsi="Tahoma" w:cs="Tahoma"/>
                <w:color w:val="auto"/>
                <w:sz w:val="24"/>
                <w:szCs w:val="24"/>
              </w:rPr>
              <w:t>П</w:t>
            </w:r>
            <w:r w:rsidR="00D77CD8" w:rsidRPr="00C90CC1">
              <w:rPr>
                <w:rFonts w:ascii="Tahoma" w:hAnsi="Tahoma" w:cs="Tahoma"/>
                <w:color w:val="auto"/>
                <w:sz w:val="24"/>
                <w:szCs w:val="24"/>
              </w:rPr>
              <w:t>,</w:t>
            </w:r>
            <w:r w:rsidR="00260538">
              <w:rPr>
                <w:rFonts w:ascii="Tahoma" w:hAnsi="Tahoma" w:cs="Tahoma"/>
                <w:color w:val="auto"/>
                <w:sz w:val="24"/>
                <w:szCs w:val="24"/>
              </w:rPr>
              <w:t xml:space="preserve"> </w:t>
            </w:r>
            <w:r w:rsidR="00D77CD8" w:rsidRPr="00C90CC1">
              <w:rPr>
                <w:rFonts w:ascii="Tahoma" w:hAnsi="Tahoma" w:cs="Tahoma"/>
                <w:color w:val="auto"/>
                <w:sz w:val="24"/>
                <w:szCs w:val="24"/>
              </w:rPr>
              <w:t>СП</w:t>
            </w:r>
            <w:r w:rsidR="00C90CC1" w:rsidRPr="00C90CC1">
              <w:rPr>
                <w:rFonts w:ascii="Tahoma" w:hAnsi="Tahoma" w:cs="Tahoma"/>
                <w:color w:val="auto"/>
                <w:sz w:val="24"/>
                <w:szCs w:val="24"/>
              </w:rPr>
              <w:t>,</w:t>
            </w:r>
            <w:r w:rsidR="003B4B81">
              <w:rPr>
                <w:rFonts w:ascii="Tahoma" w:hAnsi="Tahoma" w:cs="Tahoma"/>
                <w:color w:val="auto"/>
                <w:sz w:val="24"/>
                <w:szCs w:val="24"/>
              </w:rPr>
              <w:t xml:space="preserve"> </w:t>
            </w:r>
            <w:r w:rsidR="00C90CC1" w:rsidRPr="00C90CC1">
              <w:rPr>
                <w:rFonts w:ascii="Tahoma" w:hAnsi="Tahoma" w:cs="Tahoma"/>
                <w:color w:val="auto"/>
                <w:sz w:val="24"/>
                <w:szCs w:val="24"/>
              </w:rPr>
              <w:t>ВСП</w:t>
            </w:r>
            <w:r w:rsidR="00FD6B3A" w:rsidRPr="00C90CC1">
              <w:rPr>
                <w:rFonts w:ascii="Tahoma" w:hAnsi="Tahoma" w:cs="Tahoma"/>
                <w:color w:val="auto"/>
                <w:sz w:val="24"/>
                <w:szCs w:val="24"/>
              </w:rPr>
              <w:t>;</w:t>
            </w:r>
          </w:p>
          <w:p w14:paraId="495234C2" w14:textId="07C06079" w:rsidR="00485C94" w:rsidRPr="00991B3B" w:rsidRDefault="00F1215A" w:rsidP="005223CA">
            <w:pPr>
              <w:pStyle w:val="OperationsTH2"/>
              <w:spacing w:after="60"/>
              <w:jc w:val="both"/>
              <w:rPr>
                <w:rFonts w:ascii="Tahoma" w:hAnsi="Tahoma" w:cs="Tahoma"/>
                <w:bCs/>
                <w:sz w:val="24"/>
                <w:szCs w:val="24"/>
              </w:rPr>
            </w:pPr>
            <w:r w:rsidRPr="00C90CC1">
              <w:rPr>
                <w:rFonts w:ascii="Tahoma" w:hAnsi="Tahoma" w:cs="Tahoma"/>
                <w:color w:val="auto"/>
                <w:sz w:val="24"/>
                <w:szCs w:val="24"/>
              </w:rPr>
              <w:t xml:space="preserve">Комиссии по проведению внутреннего расследования – проведение внутреннего расследования происшествий </w:t>
            </w:r>
            <w:r w:rsidRPr="00991B3B">
              <w:rPr>
                <w:rFonts w:ascii="Tahoma" w:hAnsi="Tahoma" w:cs="Tahoma"/>
                <w:sz w:val="24"/>
                <w:szCs w:val="24"/>
              </w:rPr>
              <w:t>в соответствии с компетенцией, определенной настоящим Стандартом</w:t>
            </w:r>
          </w:p>
        </w:tc>
      </w:tr>
      <w:tr w:rsidR="00FD6B3A" w:rsidRPr="00991B3B" w14:paraId="594F9930"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1055CB1"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5C1CC7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Определена </w:t>
            </w:r>
            <w:r w:rsidR="00AC207A" w:rsidRPr="00991B3B">
              <w:rPr>
                <w:rFonts w:ascii="Tahoma" w:hAnsi="Tahoma" w:cs="Tahoma"/>
                <w:sz w:val="24"/>
                <w:szCs w:val="24"/>
              </w:rPr>
              <w:t xml:space="preserve">Зона влияния </w:t>
            </w:r>
            <w:r w:rsidRPr="00991B3B">
              <w:rPr>
                <w:rFonts w:ascii="Tahoma" w:hAnsi="Tahoma" w:cs="Tahoma"/>
                <w:sz w:val="24"/>
                <w:szCs w:val="24"/>
              </w:rPr>
              <w:t xml:space="preserve">1 или </w:t>
            </w:r>
            <w:r w:rsidR="00AC207A" w:rsidRPr="00991B3B">
              <w:rPr>
                <w:rFonts w:ascii="Tahoma" w:hAnsi="Tahoma" w:cs="Tahoma"/>
                <w:sz w:val="24"/>
                <w:szCs w:val="24"/>
              </w:rPr>
              <w:t xml:space="preserve">Зона влияния </w:t>
            </w:r>
            <w:r w:rsidRPr="00991B3B">
              <w:rPr>
                <w:rFonts w:ascii="Tahoma" w:hAnsi="Tahoma" w:cs="Tahoma"/>
                <w:sz w:val="24"/>
                <w:szCs w:val="24"/>
              </w:rPr>
              <w:t>2 в результате выполнения операции 0</w:t>
            </w:r>
            <w:r w:rsidR="00AC207A" w:rsidRPr="00991B3B">
              <w:rPr>
                <w:rFonts w:ascii="Tahoma" w:hAnsi="Tahoma" w:cs="Tahoma"/>
                <w:sz w:val="24"/>
                <w:szCs w:val="24"/>
              </w:rPr>
              <w:t>3</w:t>
            </w:r>
            <w:r w:rsidRPr="00991B3B">
              <w:rPr>
                <w:rFonts w:ascii="Tahoma" w:hAnsi="Tahoma" w:cs="Tahoma"/>
                <w:sz w:val="24"/>
                <w:szCs w:val="24"/>
              </w:rPr>
              <w:t xml:space="preserve"> </w:t>
            </w:r>
            <w:r w:rsidR="00C624AF" w:rsidRPr="00991B3B">
              <w:rPr>
                <w:rFonts w:ascii="Tahoma" w:hAnsi="Tahoma" w:cs="Tahoma"/>
                <w:sz w:val="24"/>
                <w:szCs w:val="24"/>
              </w:rPr>
              <w:t>«</w:t>
            </w:r>
            <w:r w:rsidRPr="00991B3B">
              <w:rPr>
                <w:rFonts w:ascii="Tahoma" w:hAnsi="Tahoma" w:cs="Tahoma"/>
                <w:sz w:val="24"/>
                <w:szCs w:val="24"/>
              </w:rPr>
              <w:t xml:space="preserve">Определение </w:t>
            </w:r>
            <w:r w:rsidR="00344355" w:rsidRPr="00991B3B">
              <w:rPr>
                <w:rFonts w:ascii="Tahoma" w:hAnsi="Tahoma" w:cs="Tahoma"/>
                <w:sz w:val="24"/>
                <w:szCs w:val="24"/>
              </w:rPr>
              <w:t>З</w:t>
            </w:r>
            <w:r w:rsidRPr="00991B3B">
              <w:rPr>
                <w:rFonts w:ascii="Tahoma" w:hAnsi="Tahoma" w:cs="Tahoma"/>
                <w:sz w:val="24"/>
                <w:szCs w:val="24"/>
              </w:rPr>
              <w:t>оны влияния</w:t>
            </w:r>
            <w:r w:rsidR="00AC207A" w:rsidRPr="00991B3B">
              <w:rPr>
                <w:rFonts w:ascii="Tahoma" w:hAnsi="Tahoma" w:cs="Tahoma"/>
                <w:sz w:val="24"/>
                <w:szCs w:val="24"/>
              </w:rPr>
              <w:t xml:space="preserve"> происшествия</w:t>
            </w:r>
            <w:r w:rsidR="00C624AF" w:rsidRPr="00991B3B">
              <w:rPr>
                <w:rFonts w:ascii="Tahoma" w:hAnsi="Tahoma" w:cs="Tahoma"/>
                <w:sz w:val="24"/>
                <w:szCs w:val="24"/>
              </w:rPr>
              <w:t>»</w:t>
            </w:r>
            <w:r w:rsidRPr="00991B3B">
              <w:rPr>
                <w:rFonts w:ascii="Tahoma" w:hAnsi="Tahoma" w:cs="Tahoma"/>
                <w:sz w:val="24"/>
                <w:szCs w:val="24"/>
              </w:rPr>
              <w:t>;</w:t>
            </w:r>
          </w:p>
          <w:p w14:paraId="76CCD23B"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И/ИЛИ</w:t>
            </w:r>
          </w:p>
          <w:p w14:paraId="2AAA10B4" w14:textId="77777777" w:rsidR="00FD6B3A" w:rsidRPr="00991B3B" w:rsidRDefault="00FD6B3A" w:rsidP="00FF454B">
            <w:pPr>
              <w:pStyle w:val="OperationsTD"/>
              <w:spacing w:after="60"/>
              <w:jc w:val="both"/>
              <w:rPr>
                <w:rFonts w:ascii="Tahoma" w:hAnsi="Tahoma" w:cs="Tahoma"/>
                <w:sz w:val="24"/>
                <w:szCs w:val="24"/>
                <w:highlight w:val="red"/>
              </w:rPr>
            </w:pPr>
            <w:r w:rsidRPr="00991B3B">
              <w:rPr>
                <w:rFonts w:ascii="Tahoma" w:hAnsi="Tahoma" w:cs="Tahoma"/>
                <w:sz w:val="24"/>
                <w:szCs w:val="24"/>
              </w:rPr>
              <w:t xml:space="preserve">Результаты </w:t>
            </w:r>
            <w:r w:rsidR="00AC207A"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не утверждены в результате выполнения операции 10 </w:t>
            </w:r>
            <w:r w:rsidR="00C624AF" w:rsidRPr="00991B3B">
              <w:rPr>
                <w:rFonts w:ascii="Tahoma" w:hAnsi="Tahoma" w:cs="Tahoma"/>
                <w:sz w:val="24"/>
                <w:szCs w:val="24"/>
              </w:rPr>
              <w:t>«</w:t>
            </w:r>
            <w:r w:rsidRPr="00991B3B">
              <w:rPr>
                <w:rFonts w:ascii="Tahoma" w:hAnsi="Tahoma" w:cs="Tahoma"/>
                <w:sz w:val="24"/>
                <w:szCs w:val="24"/>
              </w:rPr>
              <w:t>Рассмотрение и утверждение результатов</w:t>
            </w:r>
            <w:r w:rsidR="00AC207A" w:rsidRPr="00991B3B">
              <w:rPr>
                <w:rFonts w:ascii="Tahoma" w:hAnsi="Tahoma" w:cs="Tahoma"/>
                <w:sz w:val="24"/>
                <w:szCs w:val="24"/>
              </w:rPr>
              <w:t xml:space="preserve"> внутреннего расследования</w:t>
            </w:r>
            <w:r w:rsidR="00C624AF" w:rsidRPr="00991B3B">
              <w:rPr>
                <w:rFonts w:ascii="Tahoma" w:hAnsi="Tahoma" w:cs="Tahoma"/>
                <w:sz w:val="24"/>
                <w:szCs w:val="24"/>
              </w:rPr>
              <w:t>»</w:t>
            </w:r>
          </w:p>
        </w:tc>
      </w:tr>
      <w:tr w:rsidR="00FD6B3A" w:rsidRPr="00991B3B" w14:paraId="5A912817"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DB4B16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807D7D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Оперативное сообщение/Запись в АС КУБ с заключениями о:</w:t>
            </w:r>
          </w:p>
          <w:p w14:paraId="5FF08895" w14:textId="77777777" w:rsidR="00FD6B3A" w:rsidRPr="00991B3B" w:rsidRDefault="00FD6B3A" w:rsidP="00EF5007">
            <w:pPr>
              <w:pStyle w:val="OperationsTD"/>
              <w:numPr>
                <w:ilvl w:val="0"/>
                <w:numId w:val="14"/>
              </w:numPr>
              <w:spacing w:after="60"/>
              <w:jc w:val="both"/>
              <w:rPr>
                <w:rFonts w:ascii="Tahoma" w:hAnsi="Tahoma" w:cs="Tahoma"/>
                <w:sz w:val="24"/>
                <w:szCs w:val="24"/>
              </w:rPr>
            </w:pPr>
            <w:r w:rsidRPr="00991B3B">
              <w:rPr>
                <w:rFonts w:ascii="Tahoma" w:hAnsi="Tahoma" w:cs="Tahoma"/>
                <w:sz w:val="24"/>
                <w:szCs w:val="24"/>
              </w:rPr>
              <w:lastRenderedPageBreak/>
              <w:t>категории происшествия;</w:t>
            </w:r>
          </w:p>
          <w:p w14:paraId="29B49392" w14:textId="77777777" w:rsidR="00FD6B3A" w:rsidRPr="00991B3B" w:rsidRDefault="0074327F" w:rsidP="00EF5007">
            <w:pPr>
              <w:pStyle w:val="OperationsTD"/>
              <w:numPr>
                <w:ilvl w:val="0"/>
                <w:numId w:val="14"/>
              </w:numPr>
              <w:spacing w:after="60"/>
              <w:jc w:val="both"/>
              <w:rPr>
                <w:rFonts w:ascii="Tahoma" w:hAnsi="Tahoma" w:cs="Tahoma"/>
                <w:sz w:val="24"/>
                <w:szCs w:val="24"/>
              </w:rPr>
            </w:pPr>
            <w:r w:rsidRPr="00991B3B">
              <w:rPr>
                <w:rFonts w:ascii="Tahoma" w:hAnsi="Tahoma" w:cs="Tahoma"/>
                <w:sz w:val="24"/>
                <w:szCs w:val="24"/>
              </w:rPr>
              <w:t>З</w:t>
            </w:r>
            <w:r w:rsidR="00FD6B3A" w:rsidRPr="00991B3B">
              <w:rPr>
                <w:rFonts w:ascii="Tahoma" w:hAnsi="Tahoma" w:cs="Tahoma"/>
                <w:sz w:val="24"/>
                <w:szCs w:val="24"/>
              </w:rPr>
              <w:t>оне влияния</w:t>
            </w:r>
            <w:r w:rsidR="006321B5" w:rsidRPr="00991B3B">
              <w:rPr>
                <w:rFonts w:ascii="Tahoma" w:hAnsi="Tahoma" w:cs="Tahoma"/>
                <w:sz w:val="24"/>
                <w:szCs w:val="24"/>
              </w:rPr>
              <w:t xml:space="preserve"> происшествия</w:t>
            </w:r>
            <w:r w:rsidR="00FD6B3A" w:rsidRPr="00991B3B">
              <w:rPr>
                <w:rFonts w:ascii="Tahoma" w:hAnsi="Tahoma" w:cs="Tahoma"/>
                <w:sz w:val="24"/>
                <w:szCs w:val="24"/>
              </w:rPr>
              <w:t>;</w:t>
            </w:r>
          </w:p>
          <w:p w14:paraId="0F8E20E8" w14:textId="77777777" w:rsidR="00FD6B3A" w:rsidRPr="00991B3B" w:rsidRDefault="00FD6B3A" w:rsidP="00EF5007">
            <w:pPr>
              <w:pStyle w:val="OperationsTD"/>
              <w:numPr>
                <w:ilvl w:val="0"/>
                <w:numId w:val="14"/>
              </w:numPr>
              <w:spacing w:after="60"/>
              <w:jc w:val="both"/>
              <w:rPr>
                <w:rFonts w:ascii="Tahoma" w:hAnsi="Tahoma" w:cs="Tahoma"/>
                <w:sz w:val="24"/>
                <w:szCs w:val="24"/>
              </w:rPr>
            </w:pPr>
            <w:r w:rsidRPr="00991B3B">
              <w:rPr>
                <w:rFonts w:ascii="Tahoma" w:hAnsi="Tahoma" w:cs="Tahoma"/>
                <w:sz w:val="24"/>
                <w:szCs w:val="24"/>
              </w:rPr>
              <w:t>потенциале</w:t>
            </w:r>
            <w:r w:rsidR="006321B5" w:rsidRPr="00991B3B">
              <w:rPr>
                <w:rFonts w:ascii="Tahoma" w:hAnsi="Tahoma" w:cs="Tahoma"/>
                <w:sz w:val="24"/>
                <w:szCs w:val="24"/>
              </w:rPr>
              <w:t xml:space="preserve"> происшествия</w:t>
            </w:r>
          </w:p>
        </w:tc>
      </w:tr>
      <w:tr w:rsidR="00FD6B3A" w:rsidRPr="00991B3B" w14:paraId="77E77C01"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DBBE2F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BFE9A5B" w14:textId="77777777" w:rsidR="00FD6B3A" w:rsidRPr="00991B3B" w:rsidRDefault="00FE4B19" w:rsidP="004A7361">
            <w:pPr>
              <w:pStyle w:val="OperationsTD"/>
              <w:spacing w:after="60"/>
              <w:jc w:val="both"/>
              <w:rPr>
                <w:rFonts w:ascii="Tahoma" w:hAnsi="Tahoma" w:cs="Tahoma"/>
                <w:sz w:val="24"/>
                <w:szCs w:val="24"/>
              </w:rPr>
            </w:pPr>
            <w:r w:rsidRPr="00991B3B">
              <w:rPr>
                <w:rFonts w:ascii="Tahoma" w:hAnsi="Tahoma" w:cs="Tahoma"/>
                <w:sz w:val="24"/>
                <w:szCs w:val="24"/>
              </w:rPr>
              <w:t>Действия, предусмотренные данным этапом, по определению необходимости проведения внутреннего расследования и его организации</w:t>
            </w:r>
            <w:r w:rsidR="00FD6B3A" w:rsidRPr="00991B3B">
              <w:rPr>
                <w:rFonts w:ascii="Tahoma" w:hAnsi="Tahoma" w:cs="Tahoma"/>
                <w:sz w:val="24"/>
                <w:szCs w:val="24"/>
              </w:rPr>
              <w:t xml:space="preserve"> не </w:t>
            </w:r>
            <w:r w:rsidRPr="00991B3B">
              <w:rPr>
                <w:rFonts w:ascii="Tahoma" w:hAnsi="Tahoma" w:cs="Tahoma"/>
                <w:sz w:val="24"/>
                <w:szCs w:val="24"/>
              </w:rPr>
              <w:t>выполняются в отношении следующих происшествий</w:t>
            </w:r>
            <w:r w:rsidR="00FD6B3A" w:rsidRPr="00991B3B">
              <w:rPr>
                <w:rFonts w:ascii="Tahoma" w:hAnsi="Tahoma" w:cs="Tahoma"/>
                <w:sz w:val="24"/>
                <w:szCs w:val="24"/>
              </w:rPr>
              <w:t>:</w:t>
            </w:r>
          </w:p>
          <w:p w14:paraId="71748E97" w14:textId="77777777" w:rsidR="00FD6B3A" w:rsidRPr="00991B3B" w:rsidRDefault="00D033D2"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ПбП</w:t>
            </w:r>
            <w:r w:rsidR="00FD6B3A" w:rsidRPr="00991B3B">
              <w:rPr>
                <w:rFonts w:ascii="Tahoma" w:hAnsi="Tahoma" w:cs="Tahoma"/>
                <w:sz w:val="24"/>
                <w:szCs w:val="24"/>
              </w:rPr>
              <w:t>;</w:t>
            </w:r>
          </w:p>
          <w:p w14:paraId="1F8F28AD"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происшествия в </w:t>
            </w:r>
            <w:r w:rsidR="00344355" w:rsidRPr="00991B3B">
              <w:rPr>
                <w:rFonts w:ascii="Tahoma" w:hAnsi="Tahoma" w:cs="Tahoma"/>
                <w:sz w:val="24"/>
                <w:szCs w:val="24"/>
              </w:rPr>
              <w:t>З</w:t>
            </w:r>
            <w:r w:rsidRPr="00991B3B">
              <w:rPr>
                <w:rFonts w:ascii="Tahoma" w:hAnsi="Tahoma" w:cs="Tahoma"/>
                <w:sz w:val="24"/>
                <w:szCs w:val="24"/>
              </w:rPr>
              <w:t>оне влияния 3;</w:t>
            </w:r>
          </w:p>
          <w:p w14:paraId="52182507" w14:textId="77777777" w:rsidR="00EC52F3" w:rsidRPr="00991B3B" w:rsidRDefault="00EC52F3" w:rsidP="00EF5007">
            <w:pPr>
              <w:pStyle w:val="OperationsTD"/>
              <w:numPr>
                <w:ilvl w:val="0"/>
                <w:numId w:val="14"/>
              </w:numPr>
              <w:spacing w:after="60"/>
              <w:jc w:val="both"/>
              <w:rPr>
                <w:rFonts w:ascii="Tahoma" w:hAnsi="Tahoma" w:cs="Tahoma"/>
                <w:sz w:val="24"/>
                <w:szCs w:val="24"/>
              </w:rPr>
            </w:pPr>
            <w:r w:rsidRPr="00991B3B">
              <w:rPr>
                <w:rFonts w:ascii="Tahoma" w:hAnsi="Tahoma" w:cs="Tahoma"/>
                <w:sz w:val="24"/>
                <w:szCs w:val="24"/>
              </w:rPr>
              <w:t>случаи хронических профессиональных заболеваний;</w:t>
            </w:r>
          </w:p>
          <w:p w14:paraId="03514F85" w14:textId="56EA817C" w:rsidR="00FD6B3A" w:rsidRPr="00E353A0" w:rsidRDefault="00FE4B19" w:rsidP="00EF5007">
            <w:pPr>
              <w:pStyle w:val="OperationsTD"/>
              <w:numPr>
                <w:ilvl w:val="0"/>
                <w:numId w:val="14"/>
              </w:numPr>
              <w:spacing w:after="60"/>
              <w:ind w:left="0" w:firstLine="360"/>
              <w:jc w:val="both"/>
              <w:rPr>
                <w:rFonts w:ascii="Tahoma" w:hAnsi="Tahoma" w:cs="Tahoma"/>
                <w:color w:val="auto"/>
                <w:sz w:val="24"/>
                <w:szCs w:val="24"/>
              </w:rPr>
            </w:pPr>
            <w:r w:rsidRPr="00E353A0">
              <w:rPr>
                <w:rFonts w:ascii="Tahoma" w:hAnsi="Tahoma" w:cs="Tahoma"/>
                <w:color w:val="auto"/>
                <w:sz w:val="24"/>
                <w:szCs w:val="24"/>
              </w:rPr>
              <w:t xml:space="preserve">случаи </w:t>
            </w:r>
            <w:r w:rsidR="00FD6B3A" w:rsidRPr="00E353A0">
              <w:rPr>
                <w:rFonts w:ascii="Tahoma" w:hAnsi="Tahoma" w:cs="Tahoma"/>
                <w:color w:val="auto"/>
                <w:sz w:val="24"/>
                <w:szCs w:val="24"/>
              </w:rPr>
              <w:t>выявления фактов изготовления, проноса, хранения и употребления алкогольн</w:t>
            </w:r>
            <w:r w:rsidR="002D684B" w:rsidRPr="00E353A0">
              <w:rPr>
                <w:rFonts w:ascii="Tahoma" w:hAnsi="Tahoma" w:cs="Tahoma"/>
                <w:color w:val="auto"/>
                <w:sz w:val="24"/>
                <w:szCs w:val="24"/>
              </w:rPr>
              <w:t>ы</w:t>
            </w:r>
            <w:r w:rsidR="00FD6B3A" w:rsidRPr="00E353A0">
              <w:rPr>
                <w:rFonts w:ascii="Tahoma" w:hAnsi="Tahoma" w:cs="Tahoma"/>
                <w:color w:val="auto"/>
                <w:sz w:val="24"/>
                <w:szCs w:val="24"/>
              </w:rPr>
              <w:t xml:space="preserve">х и наркотических веществ на территории </w:t>
            </w:r>
            <w:r w:rsidR="00AE1DCD" w:rsidRPr="00E353A0">
              <w:rPr>
                <w:rFonts w:ascii="Tahoma" w:hAnsi="Tahoma" w:cs="Tahoma"/>
                <w:color w:val="auto"/>
                <w:sz w:val="24"/>
                <w:szCs w:val="24"/>
              </w:rPr>
              <w:t>Общества/Организации</w:t>
            </w:r>
            <w:r w:rsidR="00E55756" w:rsidRPr="00E353A0">
              <w:rPr>
                <w:rFonts w:ascii="Tahoma" w:hAnsi="Tahoma" w:cs="Tahoma"/>
                <w:color w:val="auto"/>
                <w:sz w:val="24"/>
                <w:szCs w:val="24"/>
              </w:rPr>
              <w:t>/филиалов АО «ЕРП»</w:t>
            </w:r>
            <w:r w:rsidR="00FD6B3A" w:rsidRPr="00E353A0">
              <w:rPr>
                <w:rFonts w:ascii="Tahoma" w:hAnsi="Tahoma" w:cs="Tahoma"/>
                <w:color w:val="auto"/>
                <w:sz w:val="24"/>
                <w:szCs w:val="24"/>
              </w:rPr>
              <w:t>, если они не привели к другим происшествиям в области ПБиОТ</w:t>
            </w:r>
            <w:r w:rsidR="00D033D2" w:rsidRPr="00E353A0">
              <w:rPr>
                <w:rFonts w:ascii="Tahoma" w:hAnsi="Tahoma" w:cs="Tahoma"/>
                <w:color w:val="auto"/>
                <w:sz w:val="24"/>
                <w:szCs w:val="24"/>
              </w:rPr>
              <w:t>.</w:t>
            </w:r>
          </w:p>
          <w:p w14:paraId="616449DA" w14:textId="7853DF30" w:rsidR="00FD6B3A" w:rsidRPr="00E353A0" w:rsidRDefault="00FD6B3A" w:rsidP="004A7361">
            <w:pPr>
              <w:pStyle w:val="OperationsTD"/>
              <w:spacing w:after="60"/>
              <w:jc w:val="both"/>
              <w:rPr>
                <w:rFonts w:ascii="Tahoma" w:hAnsi="Tahoma" w:cs="Tahoma"/>
                <w:color w:val="auto"/>
                <w:sz w:val="24"/>
                <w:szCs w:val="24"/>
              </w:rPr>
            </w:pPr>
            <w:r w:rsidRPr="00E353A0">
              <w:rPr>
                <w:rFonts w:ascii="Tahoma" w:hAnsi="Tahoma" w:cs="Tahoma"/>
                <w:color w:val="auto"/>
                <w:sz w:val="24"/>
                <w:szCs w:val="24"/>
              </w:rPr>
              <w:t xml:space="preserve">Если зарегистрированное в АС КУБ происшествие подлежит расследованию в порядке, предусмотренном действующим законодательством </w:t>
            </w:r>
            <w:r w:rsidR="00D033D2" w:rsidRPr="00E353A0">
              <w:rPr>
                <w:rFonts w:ascii="Tahoma" w:hAnsi="Tahoma" w:cs="Tahoma"/>
                <w:color w:val="auto"/>
                <w:sz w:val="24"/>
                <w:szCs w:val="24"/>
              </w:rPr>
              <w:t xml:space="preserve">РФ </w:t>
            </w:r>
            <w:r w:rsidRPr="00E353A0">
              <w:rPr>
                <w:rFonts w:ascii="Tahoma" w:hAnsi="Tahoma" w:cs="Tahoma"/>
                <w:color w:val="auto"/>
                <w:sz w:val="24"/>
                <w:szCs w:val="24"/>
              </w:rPr>
              <w:t xml:space="preserve">или </w:t>
            </w:r>
            <w:r w:rsidR="00AE1DCD" w:rsidRPr="00E353A0">
              <w:rPr>
                <w:rFonts w:ascii="Tahoma" w:hAnsi="Tahoma" w:cs="Tahoma"/>
                <w:color w:val="auto"/>
                <w:sz w:val="24"/>
                <w:szCs w:val="24"/>
              </w:rPr>
              <w:t>Общества/Организации</w:t>
            </w:r>
            <w:r w:rsidR="00E55756" w:rsidRPr="00E353A0">
              <w:rPr>
                <w:rFonts w:ascii="Tahoma" w:hAnsi="Tahoma" w:cs="Tahoma"/>
                <w:color w:val="auto"/>
                <w:sz w:val="24"/>
                <w:szCs w:val="24"/>
              </w:rPr>
              <w:t>/филиалов АО «ЕРП»</w:t>
            </w:r>
            <w:r w:rsidRPr="00E353A0">
              <w:rPr>
                <w:rFonts w:ascii="Tahoma" w:hAnsi="Tahoma" w:cs="Tahoma"/>
                <w:color w:val="auto"/>
                <w:sz w:val="24"/>
                <w:szCs w:val="24"/>
              </w:rPr>
              <w:t xml:space="preserve">, то акты/отчеты по итогам </w:t>
            </w:r>
            <w:r w:rsidR="00AC207A" w:rsidRPr="00E353A0">
              <w:rPr>
                <w:rFonts w:ascii="Tahoma" w:hAnsi="Tahoma" w:cs="Tahoma"/>
                <w:color w:val="auto"/>
                <w:sz w:val="24"/>
                <w:szCs w:val="24"/>
              </w:rPr>
              <w:t xml:space="preserve">внутреннего </w:t>
            </w:r>
            <w:r w:rsidRPr="00E353A0">
              <w:rPr>
                <w:rFonts w:ascii="Tahoma" w:hAnsi="Tahoma" w:cs="Tahoma"/>
                <w:color w:val="auto"/>
                <w:sz w:val="24"/>
                <w:szCs w:val="24"/>
              </w:rPr>
              <w:t xml:space="preserve">расследования должны быть размещены ответственными лицами </w:t>
            </w:r>
            <w:r w:rsidR="00F1215A" w:rsidRPr="00E353A0">
              <w:rPr>
                <w:rFonts w:ascii="Tahoma" w:hAnsi="Tahoma" w:cs="Tahoma"/>
                <w:color w:val="auto"/>
                <w:sz w:val="24"/>
                <w:szCs w:val="24"/>
              </w:rPr>
              <w:t xml:space="preserve">в </w:t>
            </w:r>
            <w:r w:rsidR="00AF6DDA" w:rsidRPr="00E353A0">
              <w:rPr>
                <w:rFonts w:ascii="Tahoma" w:hAnsi="Tahoma" w:cs="Tahoma"/>
                <w:color w:val="auto"/>
                <w:sz w:val="24"/>
                <w:szCs w:val="24"/>
              </w:rPr>
              <w:t>Обществе/Организации</w:t>
            </w:r>
            <w:r w:rsidR="00784040" w:rsidRPr="00E353A0">
              <w:rPr>
                <w:rFonts w:ascii="Tahoma" w:hAnsi="Tahoma" w:cs="Tahoma"/>
                <w:color w:val="auto"/>
                <w:sz w:val="24"/>
                <w:szCs w:val="24"/>
              </w:rPr>
              <w:t>/филиалах АО «ЕРП»</w:t>
            </w:r>
            <w:r w:rsidR="00AC207A" w:rsidRPr="00E353A0">
              <w:rPr>
                <w:rStyle w:val="aff2"/>
                <w:rFonts w:ascii="Tahoma" w:hAnsi="Tahoma" w:cs="Tahoma"/>
                <w:color w:val="auto"/>
                <w:sz w:val="24"/>
                <w:szCs w:val="24"/>
              </w:rPr>
              <w:footnoteReference w:id="5"/>
            </w:r>
            <w:r w:rsidR="003C761A" w:rsidRPr="00E353A0">
              <w:rPr>
                <w:rFonts w:ascii="Tahoma" w:hAnsi="Tahoma" w:cs="Tahoma"/>
                <w:color w:val="auto"/>
                <w:sz w:val="24"/>
                <w:szCs w:val="24"/>
              </w:rPr>
              <w:t xml:space="preserve"> </w:t>
            </w:r>
            <w:r w:rsidRPr="00E353A0">
              <w:rPr>
                <w:rFonts w:ascii="Tahoma" w:hAnsi="Tahoma" w:cs="Tahoma"/>
                <w:color w:val="auto"/>
                <w:sz w:val="24"/>
                <w:szCs w:val="24"/>
              </w:rPr>
              <w:t>в соответствующем разделе АС КУБ не позднее 5 рабочих дней с момента утверждения результатов</w:t>
            </w:r>
            <w:r w:rsidR="00AC207A" w:rsidRPr="00E353A0">
              <w:rPr>
                <w:rFonts w:ascii="Tahoma" w:hAnsi="Tahoma" w:cs="Tahoma"/>
                <w:color w:val="auto"/>
                <w:sz w:val="24"/>
                <w:szCs w:val="24"/>
              </w:rPr>
              <w:t xml:space="preserve"> расследования</w:t>
            </w:r>
            <w:r w:rsidRPr="00E353A0">
              <w:rPr>
                <w:rFonts w:ascii="Tahoma" w:hAnsi="Tahoma" w:cs="Tahoma"/>
                <w:color w:val="auto"/>
                <w:sz w:val="24"/>
                <w:szCs w:val="24"/>
              </w:rPr>
              <w:t>.</w:t>
            </w:r>
          </w:p>
          <w:p w14:paraId="5F72144D" w14:textId="77777777" w:rsidR="00FD6B3A" w:rsidRPr="00E353A0" w:rsidRDefault="00FD6B3A" w:rsidP="004A7361">
            <w:pPr>
              <w:pStyle w:val="OperationsTD"/>
              <w:spacing w:after="60"/>
              <w:jc w:val="both"/>
              <w:rPr>
                <w:rFonts w:ascii="Tahoma" w:hAnsi="Tahoma" w:cs="Tahoma"/>
                <w:color w:val="auto"/>
                <w:sz w:val="24"/>
                <w:szCs w:val="24"/>
              </w:rPr>
            </w:pPr>
            <w:r w:rsidRPr="00E353A0">
              <w:rPr>
                <w:rFonts w:ascii="Tahoma" w:hAnsi="Tahoma" w:cs="Tahoma"/>
                <w:color w:val="auto"/>
                <w:sz w:val="24"/>
                <w:szCs w:val="24"/>
              </w:rPr>
              <w:t xml:space="preserve">Уровень </w:t>
            </w:r>
            <w:r w:rsidR="00A256A4" w:rsidRPr="00E353A0">
              <w:rPr>
                <w:rFonts w:ascii="Tahoma" w:hAnsi="Tahoma" w:cs="Tahoma"/>
                <w:color w:val="auto"/>
                <w:sz w:val="24"/>
                <w:szCs w:val="24"/>
              </w:rPr>
              <w:t>К</w:t>
            </w:r>
            <w:r w:rsidRPr="00E353A0">
              <w:rPr>
                <w:rFonts w:ascii="Tahoma" w:hAnsi="Tahoma" w:cs="Tahoma"/>
                <w:color w:val="auto"/>
                <w:sz w:val="24"/>
                <w:szCs w:val="24"/>
              </w:rPr>
              <w:t xml:space="preserve">омиссии </w:t>
            </w:r>
            <w:r w:rsidR="00754167" w:rsidRPr="00E353A0">
              <w:rPr>
                <w:rFonts w:ascii="Tahoma" w:hAnsi="Tahoma" w:cs="Tahoma"/>
                <w:color w:val="auto"/>
                <w:sz w:val="24"/>
                <w:szCs w:val="24"/>
              </w:rPr>
              <w:t xml:space="preserve">(далее – УК) </w:t>
            </w:r>
            <w:r w:rsidR="00B247E4" w:rsidRPr="00E353A0">
              <w:rPr>
                <w:rFonts w:ascii="Tahoma" w:hAnsi="Tahoma" w:cs="Tahoma"/>
                <w:color w:val="auto"/>
                <w:sz w:val="24"/>
                <w:szCs w:val="24"/>
              </w:rPr>
              <w:t xml:space="preserve">по проведению </w:t>
            </w:r>
            <w:r w:rsidRPr="00E353A0">
              <w:rPr>
                <w:rFonts w:ascii="Tahoma" w:hAnsi="Tahoma" w:cs="Tahoma"/>
                <w:color w:val="auto"/>
                <w:sz w:val="24"/>
                <w:szCs w:val="24"/>
              </w:rPr>
              <w:t xml:space="preserve">внутреннего расследования </w:t>
            </w:r>
            <w:r w:rsidR="00B247E4" w:rsidRPr="00E353A0">
              <w:rPr>
                <w:rFonts w:ascii="Tahoma" w:hAnsi="Tahoma" w:cs="Tahoma"/>
                <w:color w:val="auto"/>
                <w:sz w:val="24"/>
                <w:szCs w:val="24"/>
              </w:rPr>
              <w:t xml:space="preserve">происшествия (далее – Комиссия) </w:t>
            </w:r>
            <w:r w:rsidRPr="00E353A0">
              <w:rPr>
                <w:rFonts w:ascii="Tahoma" w:hAnsi="Tahoma" w:cs="Tahoma"/>
                <w:color w:val="auto"/>
                <w:sz w:val="24"/>
                <w:szCs w:val="24"/>
              </w:rPr>
              <w:t xml:space="preserve">определяется исходя </w:t>
            </w:r>
            <w:r w:rsidR="00AC207A" w:rsidRPr="00E353A0">
              <w:rPr>
                <w:rFonts w:ascii="Tahoma" w:hAnsi="Tahoma" w:cs="Tahoma"/>
                <w:color w:val="auto"/>
                <w:sz w:val="24"/>
                <w:szCs w:val="24"/>
              </w:rPr>
              <w:t xml:space="preserve">из </w:t>
            </w:r>
            <w:r w:rsidR="00CD36A5" w:rsidRPr="00E353A0">
              <w:rPr>
                <w:rFonts w:ascii="Tahoma" w:hAnsi="Tahoma" w:cs="Tahoma"/>
                <w:color w:val="auto"/>
                <w:sz w:val="24"/>
                <w:szCs w:val="24"/>
              </w:rPr>
              <w:t xml:space="preserve">категории </w:t>
            </w:r>
            <w:r w:rsidRPr="00E353A0">
              <w:rPr>
                <w:rFonts w:ascii="Tahoma" w:hAnsi="Tahoma" w:cs="Tahoma"/>
                <w:color w:val="auto"/>
                <w:sz w:val="24"/>
                <w:szCs w:val="24"/>
              </w:rPr>
              <w:t>происшествия с учетом потенциала (группового) смертельного исхода</w:t>
            </w:r>
            <w:r w:rsidR="00FD599B" w:rsidRPr="00E353A0">
              <w:rPr>
                <w:rFonts w:ascii="Tahoma" w:hAnsi="Tahoma" w:cs="Tahoma"/>
                <w:color w:val="auto"/>
                <w:sz w:val="24"/>
                <w:szCs w:val="24"/>
              </w:rPr>
              <w:t>.</w:t>
            </w:r>
          </w:p>
          <w:p w14:paraId="3681B23A" w14:textId="77777777" w:rsidR="00D033D2" w:rsidRPr="00991B3B" w:rsidRDefault="00D033D2" w:rsidP="004A7361">
            <w:pPr>
              <w:pStyle w:val="OperationsTD"/>
              <w:spacing w:after="60"/>
              <w:jc w:val="both"/>
              <w:rPr>
                <w:rFonts w:ascii="Tahoma" w:hAnsi="Tahoma" w:cs="Tahoma"/>
                <w:sz w:val="24"/>
                <w:szCs w:val="24"/>
              </w:rPr>
            </w:pPr>
          </w:p>
          <w:tbl>
            <w:tblPr>
              <w:tblStyle w:val="ad"/>
              <w:tblW w:w="7053" w:type="dxa"/>
              <w:tblLayout w:type="fixed"/>
              <w:tblLook w:val="04A0" w:firstRow="1" w:lastRow="0" w:firstColumn="1" w:lastColumn="0" w:noHBand="0" w:noVBand="1"/>
            </w:tblPr>
            <w:tblGrid>
              <w:gridCol w:w="3628"/>
              <w:gridCol w:w="1157"/>
              <w:gridCol w:w="1134"/>
              <w:gridCol w:w="1134"/>
            </w:tblGrid>
            <w:tr w:rsidR="00FD6B3A" w:rsidRPr="00991B3B" w14:paraId="0CAF8EDA" w14:textId="77777777" w:rsidTr="005241BA">
              <w:trPr>
                <w:trHeight w:val="53"/>
              </w:trPr>
              <w:tc>
                <w:tcPr>
                  <w:tcW w:w="3628" w:type="dxa"/>
                  <w:vMerge w:val="restart"/>
                  <w:vAlign w:val="center"/>
                </w:tcPr>
                <w:p w14:paraId="289F3643" w14:textId="77777777" w:rsidR="00FD6B3A" w:rsidRPr="00991B3B" w:rsidRDefault="00FD6B3A" w:rsidP="00AC207A">
                  <w:pPr>
                    <w:pStyle w:val="OperationsTD"/>
                    <w:spacing w:before="0" w:after="60"/>
                    <w:jc w:val="center"/>
                    <w:rPr>
                      <w:rFonts w:ascii="Tahoma" w:hAnsi="Tahoma" w:cs="Tahoma"/>
                      <w:sz w:val="24"/>
                      <w:szCs w:val="24"/>
                    </w:rPr>
                  </w:pPr>
                  <w:r w:rsidRPr="00991B3B">
                    <w:rPr>
                      <w:rFonts w:ascii="Tahoma" w:hAnsi="Tahoma" w:cs="Tahoma"/>
                      <w:sz w:val="24"/>
                      <w:szCs w:val="24"/>
                    </w:rPr>
                    <w:t>Категория происшествия/наличие высокого потенциала</w:t>
                  </w:r>
                </w:p>
              </w:tc>
              <w:tc>
                <w:tcPr>
                  <w:tcW w:w="3425" w:type="dxa"/>
                  <w:gridSpan w:val="3"/>
                  <w:vAlign w:val="center"/>
                </w:tcPr>
                <w:p w14:paraId="7EF15DFC"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Tahoma" w:hAnsi="Tahoma" w:cs="Tahoma"/>
                      <w:sz w:val="24"/>
                      <w:szCs w:val="24"/>
                    </w:rPr>
                    <w:t>Уровень комиссии (УК)</w:t>
                  </w:r>
                </w:p>
              </w:tc>
            </w:tr>
            <w:tr w:rsidR="00FD6B3A" w:rsidRPr="00991B3B" w14:paraId="638E6B81" w14:textId="77777777" w:rsidTr="005241BA">
              <w:trPr>
                <w:trHeight w:val="53"/>
              </w:trPr>
              <w:tc>
                <w:tcPr>
                  <w:tcW w:w="3628" w:type="dxa"/>
                  <w:vMerge/>
                </w:tcPr>
                <w:p w14:paraId="4607EFE0" w14:textId="77777777" w:rsidR="00FD6B3A" w:rsidRPr="00991B3B" w:rsidRDefault="00FD6B3A" w:rsidP="004A7361">
                  <w:pPr>
                    <w:pStyle w:val="OperationsTD"/>
                    <w:spacing w:before="0" w:after="60"/>
                    <w:rPr>
                      <w:rFonts w:ascii="Tahoma" w:hAnsi="Tahoma" w:cs="Tahoma"/>
                      <w:sz w:val="24"/>
                      <w:szCs w:val="24"/>
                    </w:rPr>
                  </w:pPr>
                </w:p>
              </w:tc>
              <w:tc>
                <w:tcPr>
                  <w:tcW w:w="1157" w:type="dxa"/>
                  <w:vAlign w:val="center"/>
                </w:tcPr>
                <w:p w14:paraId="398A446F"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Tahoma" w:hAnsi="Tahoma" w:cs="Tahoma"/>
                      <w:sz w:val="24"/>
                      <w:szCs w:val="24"/>
                    </w:rPr>
                    <w:t>1УК</w:t>
                  </w:r>
                </w:p>
              </w:tc>
              <w:tc>
                <w:tcPr>
                  <w:tcW w:w="1134" w:type="dxa"/>
                  <w:vAlign w:val="center"/>
                </w:tcPr>
                <w:p w14:paraId="08702AEC"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Tahoma" w:hAnsi="Tahoma" w:cs="Tahoma"/>
                      <w:sz w:val="24"/>
                      <w:szCs w:val="24"/>
                    </w:rPr>
                    <w:t>2УК</w:t>
                  </w:r>
                </w:p>
              </w:tc>
              <w:tc>
                <w:tcPr>
                  <w:tcW w:w="1134" w:type="dxa"/>
                  <w:vAlign w:val="center"/>
                </w:tcPr>
                <w:p w14:paraId="522B55FB"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Tahoma" w:hAnsi="Tahoma" w:cs="Tahoma"/>
                      <w:sz w:val="24"/>
                      <w:szCs w:val="24"/>
                    </w:rPr>
                    <w:t>3УК</w:t>
                  </w:r>
                </w:p>
              </w:tc>
            </w:tr>
            <w:tr w:rsidR="00FD6B3A" w:rsidRPr="00991B3B" w14:paraId="72B7CE3B" w14:textId="77777777" w:rsidTr="005241BA">
              <w:tc>
                <w:tcPr>
                  <w:tcW w:w="3628" w:type="dxa"/>
                </w:tcPr>
                <w:p w14:paraId="69BF0E39" w14:textId="77777777" w:rsidR="00FD6B3A" w:rsidRPr="00991B3B" w:rsidRDefault="00FD6B3A" w:rsidP="004A7361">
                  <w:pPr>
                    <w:pStyle w:val="OperationsTD"/>
                    <w:spacing w:before="0" w:after="60"/>
                    <w:rPr>
                      <w:rFonts w:ascii="Tahoma" w:hAnsi="Tahoma" w:cs="Tahoma"/>
                      <w:sz w:val="24"/>
                      <w:szCs w:val="24"/>
                    </w:rPr>
                  </w:pPr>
                  <w:r w:rsidRPr="00991B3B">
                    <w:rPr>
                      <w:rFonts w:ascii="Tahoma" w:hAnsi="Tahoma" w:cs="Tahoma"/>
                      <w:sz w:val="24"/>
                      <w:szCs w:val="24"/>
                    </w:rPr>
                    <w:t>КП</w:t>
                  </w:r>
                </w:p>
              </w:tc>
              <w:tc>
                <w:tcPr>
                  <w:tcW w:w="1157" w:type="dxa"/>
                  <w:vAlign w:val="center"/>
                </w:tcPr>
                <w:p w14:paraId="6191A328"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Segoe UI Symbol" w:hAnsi="Segoe UI Symbol" w:cs="Segoe UI Symbol"/>
                      <w:sz w:val="24"/>
                      <w:szCs w:val="24"/>
                    </w:rPr>
                    <w:t>✓</w:t>
                  </w:r>
                </w:p>
              </w:tc>
              <w:tc>
                <w:tcPr>
                  <w:tcW w:w="1134" w:type="dxa"/>
                  <w:vAlign w:val="center"/>
                </w:tcPr>
                <w:p w14:paraId="2B2D1870" w14:textId="77777777" w:rsidR="00FD6B3A" w:rsidRPr="00991B3B" w:rsidRDefault="00FD6B3A" w:rsidP="004A7361">
                  <w:pPr>
                    <w:pStyle w:val="OperationsTD"/>
                    <w:spacing w:before="0" w:after="60"/>
                    <w:jc w:val="center"/>
                    <w:rPr>
                      <w:rFonts w:ascii="Tahoma" w:hAnsi="Tahoma" w:cs="Tahoma"/>
                      <w:sz w:val="24"/>
                      <w:szCs w:val="24"/>
                    </w:rPr>
                  </w:pPr>
                </w:p>
              </w:tc>
              <w:tc>
                <w:tcPr>
                  <w:tcW w:w="1134" w:type="dxa"/>
                  <w:vAlign w:val="center"/>
                </w:tcPr>
                <w:p w14:paraId="7C0F5188" w14:textId="77777777" w:rsidR="00FD6B3A" w:rsidRPr="00991B3B" w:rsidRDefault="00FD6B3A" w:rsidP="004A7361">
                  <w:pPr>
                    <w:pStyle w:val="OperationsTD"/>
                    <w:spacing w:before="0" w:after="60"/>
                    <w:jc w:val="center"/>
                    <w:rPr>
                      <w:rFonts w:ascii="Tahoma" w:hAnsi="Tahoma" w:cs="Tahoma"/>
                      <w:sz w:val="24"/>
                      <w:szCs w:val="24"/>
                    </w:rPr>
                  </w:pPr>
                </w:p>
              </w:tc>
            </w:tr>
            <w:tr w:rsidR="00FD6B3A" w:rsidRPr="00991B3B" w14:paraId="3DD77BD6" w14:textId="77777777" w:rsidTr="005241BA">
              <w:tc>
                <w:tcPr>
                  <w:tcW w:w="3628" w:type="dxa"/>
                </w:tcPr>
                <w:p w14:paraId="106FA925" w14:textId="77777777" w:rsidR="00FD6B3A" w:rsidRPr="00991B3B" w:rsidRDefault="00FD6B3A" w:rsidP="004A7361">
                  <w:pPr>
                    <w:pStyle w:val="OperationsTD"/>
                    <w:spacing w:before="0" w:after="60"/>
                    <w:rPr>
                      <w:rFonts w:ascii="Tahoma" w:hAnsi="Tahoma" w:cs="Tahoma"/>
                      <w:sz w:val="24"/>
                      <w:szCs w:val="24"/>
                    </w:rPr>
                  </w:pPr>
                  <w:r w:rsidRPr="00991B3B">
                    <w:rPr>
                      <w:rFonts w:ascii="Tahoma" w:hAnsi="Tahoma" w:cs="Tahoma"/>
                      <w:sz w:val="24"/>
                      <w:szCs w:val="24"/>
                    </w:rPr>
                    <w:t>ЗП</w:t>
                  </w:r>
                </w:p>
              </w:tc>
              <w:tc>
                <w:tcPr>
                  <w:tcW w:w="1157" w:type="dxa"/>
                  <w:vAlign w:val="center"/>
                </w:tcPr>
                <w:p w14:paraId="26B89FB9" w14:textId="77777777" w:rsidR="00FD6B3A" w:rsidRPr="00991B3B" w:rsidRDefault="00FD6B3A" w:rsidP="004A7361">
                  <w:pPr>
                    <w:pStyle w:val="OperationsTD"/>
                    <w:spacing w:before="0" w:after="60"/>
                    <w:jc w:val="center"/>
                    <w:rPr>
                      <w:rFonts w:ascii="Tahoma" w:hAnsi="Tahoma" w:cs="Tahoma"/>
                      <w:sz w:val="24"/>
                      <w:szCs w:val="24"/>
                    </w:rPr>
                  </w:pPr>
                </w:p>
              </w:tc>
              <w:tc>
                <w:tcPr>
                  <w:tcW w:w="1134" w:type="dxa"/>
                  <w:vAlign w:val="center"/>
                </w:tcPr>
                <w:p w14:paraId="13D4474A"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Segoe UI Symbol" w:hAnsi="Segoe UI Symbol" w:cs="Segoe UI Symbol"/>
                      <w:sz w:val="24"/>
                      <w:szCs w:val="24"/>
                    </w:rPr>
                    <w:t>✓</w:t>
                  </w:r>
                </w:p>
              </w:tc>
              <w:tc>
                <w:tcPr>
                  <w:tcW w:w="1134" w:type="dxa"/>
                  <w:vAlign w:val="center"/>
                </w:tcPr>
                <w:p w14:paraId="51BF9582" w14:textId="77777777" w:rsidR="00FD6B3A" w:rsidRPr="00991B3B" w:rsidRDefault="00FD6B3A" w:rsidP="004A7361">
                  <w:pPr>
                    <w:pStyle w:val="OperationsTD"/>
                    <w:spacing w:before="0" w:after="60"/>
                    <w:jc w:val="center"/>
                    <w:rPr>
                      <w:rFonts w:ascii="Tahoma" w:hAnsi="Tahoma" w:cs="Tahoma"/>
                      <w:sz w:val="24"/>
                      <w:szCs w:val="24"/>
                    </w:rPr>
                  </w:pPr>
                </w:p>
              </w:tc>
            </w:tr>
            <w:tr w:rsidR="00FD6B3A" w:rsidRPr="00991B3B" w14:paraId="2FD8DE8A" w14:textId="77777777" w:rsidTr="005241BA">
              <w:tc>
                <w:tcPr>
                  <w:tcW w:w="3628" w:type="dxa"/>
                </w:tcPr>
                <w:p w14:paraId="0EB691E5" w14:textId="77777777" w:rsidR="00FD6B3A" w:rsidRPr="00991B3B" w:rsidRDefault="00FD6B3A" w:rsidP="004A7361">
                  <w:pPr>
                    <w:pStyle w:val="OperationsTD"/>
                    <w:spacing w:before="0" w:after="60"/>
                    <w:rPr>
                      <w:rFonts w:ascii="Tahoma" w:hAnsi="Tahoma" w:cs="Tahoma"/>
                      <w:sz w:val="24"/>
                      <w:szCs w:val="24"/>
                    </w:rPr>
                  </w:pPr>
                  <w:r w:rsidRPr="00991B3B">
                    <w:rPr>
                      <w:rFonts w:ascii="Tahoma" w:hAnsi="Tahoma" w:cs="Tahoma"/>
                      <w:sz w:val="24"/>
                      <w:szCs w:val="24"/>
                    </w:rPr>
                    <w:t>НП</w:t>
                  </w:r>
                </w:p>
              </w:tc>
              <w:tc>
                <w:tcPr>
                  <w:tcW w:w="1157" w:type="dxa"/>
                  <w:vAlign w:val="center"/>
                </w:tcPr>
                <w:p w14:paraId="0D07A6CE" w14:textId="77777777" w:rsidR="00FD6B3A" w:rsidRPr="00991B3B" w:rsidRDefault="00FD6B3A" w:rsidP="004A7361">
                  <w:pPr>
                    <w:pStyle w:val="OperationsTD"/>
                    <w:spacing w:before="0" w:after="60"/>
                    <w:jc w:val="center"/>
                    <w:rPr>
                      <w:rFonts w:ascii="Tahoma" w:hAnsi="Tahoma" w:cs="Tahoma"/>
                      <w:sz w:val="24"/>
                      <w:szCs w:val="24"/>
                    </w:rPr>
                  </w:pPr>
                </w:p>
              </w:tc>
              <w:tc>
                <w:tcPr>
                  <w:tcW w:w="1134" w:type="dxa"/>
                  <w:vAlign w:val="center"/>
                </w:tcPr>
                <w:p w14:paraId="7996F18B" w14:textId="77777777" w:rsidR="00FD6B3A" w:rsidRPr="00991B3B" w:rsidRDefault="00FD6B3A" w:rsidP="004A7361">
                  <w:pPr>
                    <w:pStyle w:val="OperationsTD"/>
                    <w:spacing w:before="0" w:after="60"/>
                    <w:jc w:val="center"/>
                    <w:rPr>
                      <w:rFonts w:ascii="Tahoma" w:hAnsi="Tahoma" w:cs="Tahoma"/>
                      <w:sz w:val="24"/>
                      <w:szCs w:val="24"/>
                    </w:rPr>
                  </w:pPr>
                </w:p>
              </w:tc>
              <w:tc>
                <w:tcPr>
                  <w:tcW w:w="1134" w:type="dxa"/>
                  <w:vAlign w:val="center"/>
                </w:tcPr>
                <w:p w14:paraId="2EBD50FE"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Segoe UI Symbol" w:hAnsi="Segoe UI Symbol" w:cs="Segoe UI Symbol"/>
                      <w:sz w:val="24"/>
                      <w:szCs w:val="24"/>
                    </w:rPr>
                    <w:t>✓</w:t>
                  </w:r>
                </w:p>
              </w:tc>
            </w:tr>
            <w:tr w:rsidR="00FD6B3A" w:rsidRPr="00991B3B" w14:paraId="0D047B8D" w14:textId="77777777" w:rsidTr="005241BA">
              <w:tc>
                <w:tcPr>
                  <w:tcW w:w="3628" w:type="dxa"/>
                </w:tcPr>
                <w:p w14:paraId="2DDE2BCD" w14:textId="77777777" w:rsidR="00FD6B3A" w:rsidRPr="00991B3B" w:rsidRDefault="00FD6B3A" w:rsidP="004A7361">
                  <w:pPr>
                    <w:pStyle w:val="OperationsTD"/>
                    <w:spacing w:before="0" w:after="60"/>
                    <w:rPr>
                      <w:rFonts w:ascii="Tahoma" w:hAnsi="Tahoma" w:cs="Tahoma"/>
                      <w:sz w:val="24"/>
                      <w:szCs w:val="24"/>
                    </w:rPr>
                  </w:pPr>
                  <w:r w:rsidRPr="00991B3B">
                    <w:rPr>
                      <w:rFonts w:ascii="Tahoma" w:hAnsi="Tahoma" w:cs="Tahoma"/>
                      <w:sz w:val="24"/>
                      <w:szCs w:val="24"/>
                    </w:rPr>
                    <w:t>ПбП</w:t>
                  </w:r>
                </w:p>
              </w:tc>
              <w:tc>
                <w:tcPr>
                  <w:tcW w:w="3425" w:type="dxa"/>
                  <w:gridSpan w:val="3"/>
                  <w:vAlign w:val="center"/>
                </w:tcPr>
                <w:p w14:paraId="3F431EE1"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Tahoma" w:hAnsi="Tahoma" w:cs="Tahoma"/>
                      <w:sz w:val="24"/>
                      <w:szCs w:val="24"/>
                    </w:rPr>
                    <w:t>Не расследуются</w:t>
                  </w:r>
                </w:p>
              </w:tc>
            </w:tr>
            <w:tr w:rsidR="00FD6B3A" w:rsidRPr="00991B3B" w14:paraId="0C26FB24" w14:textId="77777777" w:rsidTr="005241BA">
              <w:tc>
                <w:tcPr>
                  <w:tcW w:w="3628" w:type="dxa"/>
                </w:tcPr>
                <w:p w14:paraId="00049396" w14:textId="77777777" w:rsidR="00FD6B3A" w:rsidRPr="00991B3B" w:rsidRDefault="008827F6" w:rsidP="004A7361">
                  <w:pPr>
                    <w:pStyle w:val="OperationsTD"/>
                    <w:spacing w:before="0" w:after="60"/>
                    <w:rPr>
                      <w:rFonts w:ascii="Tahoma" w:hAnsi="Tahoma" w:cs="Tahoma"/>
                      <w:sz w:val="24"/>
                      <w:szCs w:val="24"/>
                    </w:rPr>
                  </w:pPr>
                  <w:r w:rsidRPr="00991B3B">
                    <w:rPr>
                      <w:rFonts w:ascii="Tahoma" w:hAnsi="Tahoma" w:cs="Tahoma"/>
                      <w:sz w:val="24"/>
                      <w:szCs w:val="24"/>
                    </w:rPr>
                    <w:t>ВПП</w:t>
                  </w:r>
                </w:p>
              </w:tc>
              <w:tc>
                <w:tcPr>
                  <w:tcW w:w="1157" w:type="dxa"/>
                  <w:vAlign w:val="center"/>
                </w:tcPr>
                <w:p w14:paraId="4A9EA048" w14:textId="77777777" w:rsidR="00FD6B3A" w:rsidRPr="00991B3B" w:rsidRDefault="00FD6B3A" w:rsidP="004A7361">
                  <w:pPr>
                    <w:pStyle w:val="OperationsTD"/>
                    <w:spacing w:before="0" w:after="60"/>
                    <w:jc w:val="center"/>
                    <w:rPr>
                      <w:rFonts w:ascii="Tahoma" w:hAnsi="Tahoma" w:cs="Tahoma"/>
                      <w:sz w:val="24"/>
                      <w:szCs w:val="24"/>
                    </w:rPr>
                  </w:pPr>
                  <w:r w:rsidRPr="00991B3B">
                    <w:rPr>
                      <w:rFonts w:ascii="Segoe UI Symbol" w:hAnsi="Segoe UI Symbol" w:cs="Segoe UI Symbol"/>
                      <w:sz w:val="24"/>
                      <w:szCs w:val="24"/>
                    </w:rPr>
                    <w:t>✓</w:t>
                  </w:r>
                </w:p>
              </w:tc>
              <w:tc>
                <w:tcPr>
                  <w:tcW w:w="1134" w:type="dxa"/>
                  <w:vAlign w:val="center"/>
                </w:tcPr>
                <w:p w14:paraId="4277CC3D" w14:textId="77777777" w:rsidR="00FD6B3A" w:rsidRPr="00991B3B" w:rsidRDefault="00FD6B3A" w:rsidP="004A7361">
                  <w:pPr>
                    <w:pStyle w:val="OperationsTD"/>
                    <w:spacing w:before="0" w:after="60"/>
                    <w:jc w:val="center"/>
                    <w:rPr>
                      <w:rFonts w:ascii="Tahoma" w:hAnsi="Tahoma" w:cs="Tahoma"/>
                      <w:sz w:val="24"/>
                      <w:szCs w:val="24"/>
                    </w:rPr>
                  </w:pPr>
                </w:p>
              </w:tc>
              <w:tc>
                <w:tcPr>
                  <w:tcW w:w="1134" w:type="dxa"/>
                  <w:vAlign w:val="center"/>
                </w:tcPr>
                <w:p w14:paraId="08E31EF3" w14:textId="77777777" w:rsidR="00FD6B3A" w:rsidRPr="00991B3B" w:rsidRDefault="00FD6B3A" w:rsidP="004A7361">
                  <w:pPr>
                    <w:pStyle w:val="OperationsTD"/>
                    <w:spacing w:before="0" w:after="60"/>
                    <w:jc w:val="center"/>
                    <w:rPr>
                      <w:rFonts w:ascii="Tahoma" w:hAnsi="Tahoma" w:cs="Tahoma"/>
                      <w:sz w:val="24"/>
                      <w:szCs w:val="24"/>
                    </w:rPr>
                  </w:pPr>
                </w:p>
              </w:tc>
            </w:tr>
          </w:tbl>
          <w:p w14:paraId="4E7D43A8" w14:textId="77777777" w:rsidR="00B73B29" w:rsidRPr="00991B3B" w:rsidRDefault="00B73B29" w:rsidP="004A7361">
            <w:pPr>
              <w:pStyle w:val="OperationsTD"/>
              <w:spacing w:after="60"/>
              <w:jc w:val="both"/>
              <w:rPr>
                <w:rFonts w:ascii="Tahoma" w:hAnsi="Tahoma" w:cs="Tahoma"/>
                <w:sz w:val="24"/>
                <w:szCs w:val="24"/>
              </w:rPr>
            </w:pPr>
            <w:r w:rsidRPr="00991B3B">
              <w:rPr>
                <w:rFonts w:ascii="Tahoma" w:hAnsi="Tahoma" w:cs="Tahoma"/>
                <w:sz w:val="24"/>
                <w:szCs w:val="24"/>
              </w:rPr>
              <w:t>Наличие у происшествия высокого потенциала повышает уровень комиссии до 1УК</w:t>
            </w:r>
            <w:r w:rsidR="00F1215A" w:rsidRPr="00991B3B">
              <w:rPr>
                <w:rFonts w:ascii="Tahoma" w:hAnsi="Tahoma" w:cs="Tahoma"/>
                <w:sz w:val="24"/>
                <w:szCs w:val="24"/>
              </w:rPr>
              <w:t xml:space="preserve"> (независимо от категории происшествия)</w:t>
            </w:r>
            <w:r w:rsidRPr="00991B3B">
              <w:rPr>
                <w:rFonts w:ascii="Tahoma" w:hAnsi="Tahoma" w:cs="Tahoma"/>
                <w:sz w:val="24"/>
                <w:szCs w:val="24"/>
              </w:rPr>
              <w:t>.</w:t>
            </w:r>
          </w:p>
          <w:p w14:paraId="36996AFC" w14:textId="77777777" w:rsidR="00190DCD" w:rsidRPr="00991B3B" w:rsidRDefault="00190DCD"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Для проведения внутреннего расследования</w:t>
            </w:r>
            <w:r w:rsidR="00EE5345" w:rsidRPr="00991B3B">
              <w:rPr>
                <w:rFonts w:ascii="Tahoma" w:hAnsi="Tahoma" w:cs="Tahoma"/>
                <w:sz w:val="24"/>
                <w:szCs w:val="24"/>
              </w:rPr>
              <w:t xml:space="preserve"> (за исключением внутреннего расследования НП)</w:t>
            </w:r>
            <w:r w:rsidRPr="00991B3B">
              <w:rPr>
                <w:rFonts w:ascii="Tahoma" w:hAnsi="Tahoma" w:cs="Tahoma"/>
                <w:sz w:val="24"/>
                <w:szCs w:val="24"/>
              </w:rPr>
              <w:t xml:space="preserve"> издается распорядительный документ в соответствии со следующим распределением ответственности:</w:t>
            </w:r>
          </w:p>
          <w:tbl>
            <w:tblPr>
              <w:tblStyle w:val="ad"/>
              <w:tblpPr w:leftFromText="180" w:rightFromText="180" w:vertAnchor="text" w:horzAnchor="margin" w:tblpY="65"/>
              <w:tblOverlap w:val="never"/>
              <w:tblW w:w="0" w:type="auto"/>
              <w:tblLayout w:type="fixed"/>
              <w:tblLook w:val="04A0" w:firstRow="1" w:lastRow="0" w:firstColumn="1" w:lastColumn="0" w:noHBand="0" w:noVBand="1"/>
            </w:tblPr>
            <w:tblGrid>
              <w:gridCol w:w="1555"/>
              <w:gridCol w:w="5442"/>
            </w:tblGrid>
            <w:tr w:rsidR="00AE1DCD" w:rsidRPr="00991B3B" w14:paraId="4C7A1C70" w14:textId="77777777" w:rsidTr="00AE1DCD">
              <w:tc>
                <w:tcPr>
                  <w:tcW w:w="1555" w:type="dxa"/>
                  <w:shd w:val="clear" w:color="auto" w:fill="auto"/>
                </w:tcPr>
                <w:p w14:paraId="36AA0F0D" w14:textId="77777777" w:rsidR="00AE1DCD" w:rsidRPr="00991B3B" w:rsidRDefault="00AE1DCD" w:rsidP="00C2027B">
                  <w:pPr>
                    <w:pStyle w:val="OperationsTD"/>
                    <w:spacing w:after="60"/>
                    <w:jc w:val="center"/>
                    <w:rPr>
                      <w:rFonts w:ascii="Tahoma" w:hAnsi="Tahoma" w:cs="Tahoma"/>
                      <w:sz w:val="24"/>
                      <w:szCs w:val="24"/>
                    </w:rPr>
                  </w:pPr>
                  <w:r w:rsidRPr="00991B3B">
                    <w:rPr>
                      <w:rFonts w:ascii="Tahoma" w:hAnsi="Tahoma" w:cs="Tahoma"/>
                      <w:sz w:val="24"/>
                      <w:szCs w:val="24"/>
                    </w:rPr>
                    <w:t>Уровень комиссии</w:t>
                  </w:r>
                </w:p>
              </w:tc>
              <w:tc>
                <w:tcPr>
                  <w:tcW w:w="5442" w:type="dxa"/>
                  <w:shd w:val="clear" w:color="auto" w:fill="auto"/>
                  <w:vAlign w:val="center"/>
                </w:tcPr>
                <w:p w14:paraId="351046D5" w14:textId="77777777" w:rsidR="00AE1DCD" w:rsidRPr="003C7227" w:rsidRDefault="00C76D80" w:rsidP="00C76D80">
                  <w:pPr>
                    <w:pStyle w:val="OperationsTD"/>
                    <w:spacing w:after="60"/>
                    <w:jc w:val="center"/>
                    <w:rPr>
                      <w:rFonts w:ascii="Tahoma" w:hAnsi="Tahoma" w:cs="Tahoma"/>
                      <w:color w:val="auto"/>
                      <w:sz w:val="24"/>
                      <w:szCs w:val="24"/>
                    </w:rPr>
                  </w:pPr>
                  <w:r w:rsidRPr="003C7227">
                    <w:rPr>
                      <w:rFonts w:ascii="Tahoma" w:hAnsi="Tahoma" w:cs="Tahoma"/>
                      <w:color w:val="auto"/>
                      <w:sz w:val="24"/>
                      <w:szCs w:val="24"/>
                    </w:rPr>
                    <w:t>Общество/Организация</w:t>
                  </w:r>
                </w:p>
              </w:tc>
            </w:tr>
            <w:tr w:rsidR="00044369" w:rsidRPr="00991B3B" w14:paraId="391CBE0E" w14:textId="77777777" w:rsidTr="00AE1DCD">
              <w:tc>
                <w:tcPr>
                  <w:tcW w:w="1555" w:type="dxa"/>
                  <w:shd w:val="clear" w:color="auto" w:fill="auto"/>
                  <w:vAlign w:val="center"/>
                </w:tcPr>
                <w:p w14:paraId="03A1E456" w14:textId="77777777" w:rsidR="00044369" w:rsidRPr="00991B3B" w:rsidRDefault="00044369" w:rsidP="00044369">
                  <w:pPr>
                    <w:pStyle w:val="OperationsTD"/>
                    <w:spacing w:after="60"/>
                    <w:jc w:val="center"/>
                    <w:rPr>
                      <w:rFonts w:ascii="Tahoma" w:hAnsi="Tahoma" w:cs="Tahoma"/>
                      <w:sz w:val="24"/>
                      <w:szCs w:val="24"/>
                    </w:rPr>
                  </w:pPr>
                  <w:r w:rsidRPr="00991B3B">
                    <w:rPr>
                      <w:rFonts w:ascii="Tahoma" w:hAnsi="Tahoma" w:cs="Tahoma"/>
                      <w:sz w:val="24"/>
                      <w:szCs w:val="24"/>
                    </w:rPr>
                    <w:t>1УК</w:t>
                  </w:r>
                </w:p>
              </w:tc>
              <w:tc>
                <w:tcPr>
                  <w:tcW w:w="5442" w:type="dxa"/>
                  <w:shd w:val="clear" w:color="auto" w:fill="auto"/>
                </w:tcPr>
                <w:p w14:paraId="74C15D14" w14:textId="77777777" w:rsidR="00044369" w:rsidRPr="003C7227" w:rsidRDefault="00044369" w:rsidP="00914891">
                  <w:pPr>
                    <w:pStyle w:val="OperationsTD"/>
                    <w:spacing w:after="60"/>
                    <w:rPr>
                      <w:rFonts w:ascii="Tahoma" w:hAnsi="Tahoma" w:cs="Tahoma"/>
                      <w:color w:val="auto"/>
                      <w:sz w:val="24"/>
                      <w:szCs w:val="24"/>
                    </w:rPr>
                  </w:pPr>
                  <w:r w:rsidRPr="003C7227">
                    <w:rPr>
                      <w:rFonts w:ascii="Tahoma" w:hAnsi="Tahoma" w:cs="Tahoma"/>
                      <w:color w:val="auto"/>
                      <w:sz w:val="24"/>
                      <w:szCs w:val="24"/>
                    </w:rPr>
                    <w:t xml:space="preserve">Распорядительный документ руководителя </w:t>
                  </w:r>
                  <w:r w:rsidR="00A014C9" w:rsidRPr="003C7227">
                    <w:rPr>
                      <w:rFonts w:ascii="Tahoma" w:hAnsi="Tahoma" w:cs="Tahoma"/>
                      <w:color w:val="auto"/>
                      <w:sz w:val="24"/>
                      <w:szCs w:val="24"/>
                    </w:rPr>
                    <w:t xml:space="preserve">Общества/Организации </w:t>
                  </w:r>
                  <w:r w:rsidRPr="003C7227">
                    <w:rPr>
                      <w:rFonts w:ascii="Tahoma" w:hAnsi="Tahoma" w:cs="Tahoma"/>
                      <w:color w:val="auto"/>
                      <w:sz w:val="24"/>
                      <w:szCs w:val="24"/>
                    </w:rPr>
                    <w:t>в котором произошло происшествие</w:t>
                  </w:r>
                </w:p>
              </w:tc>
            </w:tr>
            <w:tr w:rsidR="00044369" w:rsidRPr="00991B3B" w14:paraId="00D359C3" w14:textId="77777777" w:rsidTr="00AE1DCD">
              <w:tc>
                <w:tcPr>
                  <w:tcW w:w="1555" w:type="dxa"/>
                  <w:shd w:val="clear" w:color="auto" w:fill="auto"/>
                  <w:vAlign w:val="center"/>
                </w:tcPr>
                <w:p w14:paraId="1EB3E73F" w14:textId="77777777" w:rsidR="00044369" w:rsidRPr="00991B3B" w:rsidRDefault="00044369" w:rsidP="00044369">
                  <w:pPr>
                    <w:pStyle w:val="OperationsTD"/>
                    <w:spacing w:after="60"/>
                    <w:jc w:val="center"/>
                    <w:rPr>
                      <w:rFonts w:ascii="Tahoma" w:hAnsi="Tahoma" w:cs="Tahoma"/>
                      <w:sz w:val="24"/>
                      <w:szCs w:val="24"/>
                    </w:rPr>
                  </w:pPr>
                  <w:r w:rsidRPr="00991B3B">
                    <w:rPr>
                      <w:rFonts w:ascii="Tahoma" w:hAnsi="Tahoma" w:cs="Tahoma"/>
                      <w:sz w:val="24"/>
                      <w:szCs w:val="24"/>
                    </w:rPr>
                    <w:t>2УК</w:t>
                  </w:r>
                </w:p>
              </w:tc>
              <w:tc>
                <w:tcPr>
                  <w:tcW w:w="5442" w:type="dxa"/>
                  <w:shd w:val="clear" w:color="auto" w:fill="auto"/>
                </w:tcPr>
                <w:p w14:paraId="76BB0C4A" w14:textId="77777777" w:rsidR="00044369" w:rsidRPr="003C7227" w:rsidRDefault="002C5B84" w:rsidP="00914891">
                  <w:pPr>
                    <w:pStyle w:val="OperationsTD"/>
                    <w:spacing w:after="60"/>
                    <w:rPr>
                      <w:rFonts w:ascii="Tahoma" w:hAnsi="Tahoma" w:cs="Tahoma"/>
                      <w:color w:val="auto"/>
                      <w:sz w:val="24"/>
                      <w:szCs w:val="24"/>
                    </w:rPr>
                  </w:pPr>
                  <w:r w:rsidRPr="003C7227">
                    <w:rPr>
                      <w:rFonts w:ascii="Tahoma" w:hAnsi="Tahoma" w:cs="Tahoma"/>
                      <w:color w:val="auto"/>
                      <w:sz w:val="24"/>
                      <w:szCs w:val="24"/>
                    </w:rPr>
                    <w:t>Распорядительный документ руководителя Общества/Организации в котором произошло происшествие</w:t>
                  </w:r>
                </w:p>
              </w:tc>
            </w:tr>
            <w:tr w:rsidR="00044369" w:rsidRPr="00991B3B" w14:paraId="02DE3BDB" w14:textId="77777777" w:rsidTr="00AE1DCD">
              <w:tc>
                <w:tcPr>
                  <w:tcW w:w="1555" w:type="dxa"/>
                  <w:shd w:val="clear" w:color="auto" w:fill="auto"/>
                  <w:vAlign w:val="center"/>
                </w:tcPr>
                <w:p w14:paraId="47275073" w14:textId="77777777" w:rsidR="00044369" w:rsidRPr="00991B3B" w:rsidRDefault="00044369" w:rsidP="00044369">
                  <w:pPr>
                    <w:pStyle w:val="OperationsTD"/>
                    <w:spacing w:after="60"/>
                    <w:jc w:val="center"/>
                    <w:rPr>
                      <w:rFonts w:ascii="Tahoma" w:hAnsi="Tahoma" w:cs="Tahoma"/>
                      <w:sz w:val="24"/>
                      <w:szCs w:val="24"/>
                    </w:rPr>
                  </w:pPr>
                  <w:r w:rsidRPr="00991B3B">
                    <w:rPr>
                      <w:rFonts w:ascii="Tahoma" w:hAnsi="Tahoma" w:cs="Tahoma"/>
                      <w:sz w:val="24"/>
                      <w:szCs w:val="24"/>
                    </w:rPr>
                    <w:t>3УК</w:t>
                  </w:r>
                </w:p>
              </w:tc>
              <w:tc>
                <w:tcPr>
                  <w:tcW w:w="5442" w:type="dxa"/>
                  <w:shd w:val="clear" w:color="auto" w:fill="auto"/>
                </w:tcPr>
                <w:p w14:paraId="4A4637FA" w14:textId="77777777" w:rsidR="00044369" w:rsidRPr="003C7227" w:rsidRDefault="002C5B84" w:rsidP="0098345E">
                  <w:pPr>
                    <w:pStyle w:val="OperationsTD"/>
                    <w:spacing w:after="60"/>
                    <w:rPr>
                      <w:rFonts w:ascii="Tahoma" w:hAnsi="Tahoma" w:cs="Tahoma"/>
                      <w:color w:val="auto"/>
                      <w:sz w:val="24"/>
                      <w:szCs w:val="24"/>
                    </w:rPr>
                  </w:pPr>
                  <w:r w:rsidRPr="003C7227">
                    <w:rPr>
                      <w:rFonts w:ascii="Tahoma" w:hAnsi="Tahoma" w:cs="Tahoma"/>
                      <w:color w:val="auto"/>
                      <w:sz w:val="24"/>
                      <w:szCs w:val="24"/>
                    </w:rPr>
                    <w:t>Распорядительный документ руководителя Общества/Организации в котором произошло происшествие</w:t>
                  </w:r>
                </w:p>
              </w:tc>
            </w:tr>
          </w:tbl>
          <w:p w14:paraId="104772A4" w14:textId="0CB15E55" w:rsidR="00FD6B3A" w:rsidRPr="00991B3B" w:rsidRDefault="00190DCD">
            <w:pPr>
              <w:pStyle w:val="OperationsTD"/>
              <w:spacing w:after="60"/>
              <w:jc w:val="both"/>
              <w:rPr>
                <w:rFonts w:ascii="Tahoma" w:hAnsi="Tahoma" w:cs="Tahoma"/>
                <w:sz w:val="24"/>
                <w:szCs w:val="24"/>
              </w:rPr>
            </w:pPr>
            <w:r w:rsidRPr="00F01417">
              <w:rPr>
                <w:rFonts w:ascii="Tahoma" w:hAnsi="Tahoma" w:cs="Tahoma"/>
                <w:sz w:val="24"/>
                <w:szCs w:val="24"/>
              </w:rPr>
              <w:t>Распорядительный документ для проведения внутреннего расследования Комиссией 1УК или 2УК</w:t>
            </w:r>
            <w:r w:rsidR="00FD6B3A" w:rsidRPr="00F01417">
              <w:rPr>
                <w:rFonts w:ascii="Tahoma" w:hAnsi="Tahoma" w:cs="Tahoma"/>
                <w:sz w:val="24"/>
                <w:szCs w:val="24"/>
              </w:rPr>
              <w:t xml:space="preserve"> должен быть размещён в </w:t>
            </w:r>
            <w:r w:rsidR="00D033D2" w:rsidRPr="00F01417">
              <w:rPr>
                <w:rFonts w:ascii="Tahoma" w:hAnsi="Tahoma" w:cs="Tahoma"/>
                <w:sz w:val="24"/>
                <w:szCs w:val="24"/>
              </w:rPr>
              <w:t xml:space="preserve">системе электронного документооборота </w:t>
            </w:r>
            <w:r w:rsidR="00FD6B3A" w:rsidRPr="00F01417">
              <w:rPr>
                <w:rFonts w:ascii="Tahoma" w:hAnsi="Tahoma" w:cs="Tahoma"/>
                <w:sz w:val="24"/>
                <w:szCs w:val="24"/>
              </w:rPr>
              <w:t>в течение 24 часов с момента поступления информации о происшествии.</w:t>
            </w:r>
          </w:p>
          <w:p w14:paraId="2005BA1F" w14:textId="0B7C9921"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Распорядительным документом </w:t>
            </w:r>
            <w:r w:rsidR="00190DCD" w:rsidRPr="00991B3B">
              <w:rPr>
                <w:rFonts w:ascii="Tahoma" w:hAnsi="Tahoma" w:cs="Tahoma"/>
                <w:sz w:val="24"/>
                <w:szCs w:val="24"/>
              </w:rPr>
              <w:t>для проведения внутреннего расследования Комиссией 1УК или 2УК</w:t>
            </w:r>
            <w:r w:rsidRPr="00991B3B">
              <w:rPr>
                <w:rFonts w:ascii="Tahoma" w:hAnsi="Tahoma" w:cs="Tahoma"/>
                <w:sz w:val="24"/>
                <w:szCs w:val="24"/>
              </w:rPr>
              <w:t>:</w:t>
            </w:r>
          </w:p>
          <w:p w14:paraId="16C2081D" w14:textId="77777777" w:rsidR="00FD6B3A" w:rsidRPr="00991B3B" w:rsidRDefault="002D4595"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создается комиссия и </w:t>
            </w:r>
            <w:r w:rsidR="00FD6B3A" w:rsidRPr="00991B3B">
              <w:rPr>
                <w:rFonts w:ascii="Tahoma" w:hAnsi="Tahoma" w:cs="Tahoma"/>
                <w:sz w:val="24"/>
                <w:szCs w:val="24"/>
              </w:rPr>
              <w:t xml:space="preserve">назначаются председатель и члены </w:t>
            </w:r>
            <w:r w:rsidR="00A256A4" w:rsidRPr="00991B3B">
              <w:rPr>
                <w:rFonts w:ascii="Tahoma" w:hAnsi="Tahoma" w:cs="Tahoma"/>
                <w:sz w:val="24"/>
                <w:szCs w:val="24"/>
              </w:rPr>
              <w:t>К</w:t>
            </w:r>
            <w:r w:rsidR="00FD6B3A" w:rsidRPr="00991B3B">
              <w:rPr>
                <w:rFonts w:ascii="Tahoma" w:hAnsi="Tahoma" w:cs="Tahoma"/>
                <w:sz w:val="24"/>
                <w:szCs w:val="24"/>
              </w:rPr>
              <w:t>омиссии;</w:t>
            </w:r>
          </w:p>
          <w:p w14:paraId="2CBDF3A3"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устанавливается срок проведения расследования;</w:t>
            </w:r>
          </w:p>
          <w:p w14:paraId="0E388969"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назначается ответственный за контроль исполнения распорядительного документа.</w:t>
            </w:r>
          </w:p>
          <w:p w14:paraId="29FC48C7"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Состав </w:t>
            </w:r>
            <w:r w:rsidR="00A256A4" w:rsidRPr="00991B3B">
              <w:rPr>
                <w:rFonts w:ascii="Tahoma" w:hAnsi="Tahoma" w:cs="Tahoma"/>
                <w:sz w:val="24"/>
                <w:szCs w:val="24"/>
              </w:rPr>
              <w:t>К</w:t>
            </w:r>
            <w:r w:rsidRPr="00991B3B">
              <w:rPr>
                <w:rFonts w:ascii="Tahoma" w:hAnsi="Tahoma" w:cs="Tahoma"/>
                <w:sz w:val="24"/>
                <w:szCs w:val="24"/>
              </w:rPr>
              <w:t xml:space="preserve">омиссии определяется исходя из специфики происшествия, уровня фактических и потенциальных последствий в соответствии с рекомендациями, изложенными в </w:t>
            </w:r>
            <w:r w:rsidR="00FD778D" w:rsidRPr="00991B3B">
              <w:rPr>
                <w:rFonts w:ascii="Tahoma" w:hAnsi="Tahoma" w:cs="Tahoma"/>
                <w:sz w:val="24"/>
                <w:szCs w:val="24"/>
              </w:rPr>
              <w:t xml:space="preserve">Критериях </w:t>
            </w:r>
            <w:r w:rsidRPr="00991B3B">
              <w:rPr>
                <w:rFonts w:ascii="Tahoma" w:hAnsi="Tahoma" w:cs="Tahoma"/>
                <w:sz w:val="24"/>
                <w:szCs w:val="24"/>
              </w:rPr>
              <w:t xml:space="preserve">определения состава </w:t>
            </w:r>
            <w:r w:rsidR="00A256A4" w:rsidRPr="00991B3B">
              <w:rPr>
                <w:rFonts w:ascii="Tahoma" w:hAnsi="Tahoma" w:cs="Tahoma"/>
                <w:sz w:val="24"/>
                <w:szCs w:val="24"/>
              </w:rPr>
              <w:t>К</w:t>
            </w:r>
            <w:r w:rsidRPr="00991B3B">
              <w:rPr>
                <w:rFonts w:ascii="Tahoma" w:hAnsi="Tahoma" w:cs="Tahoma"/>
                <w:sz w:val="24"/>
                <w:szCs w:val="24"/>
              </w:rPr>
              <w:t xml:space="preserve">омиссии </w:t>
            </w:r>
            <w:hyperlink w:anchor="_Приложение_Д_Порядок" w:history="1">
              <w:r w:rsidR="00404E98" w:rsidRPr="00991B3B">
                <w:rPr>
                  <w:rStyle w:val="a7"/>
                  <w:rFonts w:ascii="Tahoma" w:hAnsi="Tahoma" w:cs="Tahoma"/>
                  <w:sz w:val="24"/>
                  <w:szCs w:val="24"/>
                </w:rPr>
                <w:t>Приложение Д</w:t>
              </w:r>
            </w:hyperlink>
            <w:r w:rsidR="003F176C" w:rsidRPr="00991B3B">
              <w:rPr>
                <w:rFonts w:ascii="Tahoma" w:hAnsi="Tahoma" w:cs="Tahoma"/>
                <w:sz w:val="24"/>
                <w:szCs w:val="24"/>
              </w:rPr>
              <w:t>.</w:t>
            </w:r>
          </w:p>
          <w:p w14:paraId="4E80C6A5" w14:textId="77777777" w:rsidR="00A76C5E" w:rsidRPr="004C140C" w:rsidRDefault="00A76C5E" w:rsidP="004A7361">
            <w:pPr>
              <w:pStyle w:val="OperationsTD"/>
              <w:spacing w:after="60"/>
              <w:jc w:val="both"/>
              <w:rPr>
                <w:rFonts w:ascii="Tahoma" w:hAnsi="Tahoma" w:cs="Tahoma"/>
                <w:color w:val="auto"/>
                <w:sz w:val="24"/>
                <w:szCs w:val="24"/>
              </w:rPr>
            </w:pPr>
            <w:r w:rsidRPr="00202BA1">
              <w:rPr>
                <w:rFonts w:ascii="Tahoma" w:hAnsi="Tahoma" w:cs="Tahoma"/>
                <w:sz w:val="24"/>
                <w:szCs w:val="24"/>
              </w:rPr>
              <w:t xml:space="preserve">Если при оказании услуг </w:t>
            </w:r>
            <w:r w:rsidR="00544AFF" w:rsidRPr="00202BA1">
              <w:rPr>
                <w:rFonts w:ascii="Tahoma" w:hAnsi="Tahoma" w:cs="Tahoma"/>
                <w:sz w:val="24"/>
                <w:szCs w:val="24"/>
              </w:rPr>
              <w:t xml:space="preserve">между </w:t>
            </w:r>
            <w:r w:rsidR="00190DCD" w:rsidRPr="00202BA1">
              <w:rPr>
                <w:rFonts w:ascii="Tahoma" w:hAnsi="Tahoma" w:cs="Tahoma"/>
                <w:sz w:val="24"/>
                <w:szCs w:val="24"/>
              </w:rPr>
              <w:t xml:space="preserve">Компанией и </w:t>
            </w:r>
            <w:r w:rsidR="00202BA1" w:rsidRPr="004C140C">
              <w:rPr>
                <w:rFonts w:ascii="Tahoma" w:hAnsi="Tahoma" w:cs="Tahoma"/>
                <w:color w:val="auto"/>
                <w:sz w:val="24"/>
                <w:szCs w:val="24"/>
              </w:rPr>
              <w:t xml:space="preserve">Обществом/Организацией </w:t>
            </w:r>
            <w:r w:rsidRPr="004C140C">
              <w:rPr>
                <w:rFonts w:ascii="Tahoma" w:hAnsi="Tahoma" w:cs="Tahoma"/>
                <w:color w:val="auto"/>
                <w:sz w:val="24"/>
                <w:szCs w:val="24"/>
              </w:rPr>
              <w:t xml:space="preserve">происходит происшествие, то оно подлежит совместному расследованию под председательством </w:t>
            </w:r>
            <w:r w:rsidR="00A84777" w:rsidRPr="004C140C">
              <w:rPr>
                <w:rFonts w:ascii="Tahoma" w:hAnsi="Tahoma" w:cs="Tahoma"/>
                <w:color w:val="auto"/>
                <w:sz w:val="24"/>
                <w:szCs w:val="24"/>
              </w:rPr>
              <w:t>представителя организации</w:t>
            </w:r>
            <w:r w:rsidRPr="004C140C">
              <w:rPr>
                <w:rFonts w:ascii="Tahoma" w:hAnsi="Tahoma" w:cs="Tahoma"/>
                <w:color w:val="auto"/>
                <w:sz w:val="24"/>
                <w:szCs w:val="24"/>
              </w:rPr>
              <w:t xml:space="preserve">, </w:t>
            </w:r>
            <w:r w:rsidR="00A84777" w:rsidRPr="004C140C">
              <w:rPr>
                <w:rFonts w:ascii="Tahoma" w:hAnsi="Tahoma" w:cs="Tahoma"/>
                <w:color w:val="auto"/>
                <w:sz w:val="24"/>
                <w:szCs w:val="24"/>
              </w:rPr>
              <w:t xml:space="preserve">являющейся </w:t>
            </w:r>
            <w:r w:rsidR="00A764AD" w:rsidRPr="004C140C">
              <w:rPr>
                <w:rFonts w:ascii="Tahoma" w:hAnsi="Tahoma" w:cs="Tahoma"/>
                <w:color w:val="auto"/>
                <w:sz w:val="24"/>
                <w:szCs w:val="24"/>
              </w:rPr>
              <w:t>ПО</w:t>
            </w:r>
            <w:r w:rsidRPr="004C140C">
              <w:rPr>
                <w:rFonts w:ascii="Tahoma" w:hAnsi="Tahoma" w:cs="Tahoma"/>
                <w:color w:val="auto"/>
                <w:sz w:val="24"/>
                <w:szCs w:val="24"/>
              </w:rPr>
              <w:t>.</w:t>
            </w:r>
          </w:p>
          <w:p w14:paraId="3D51854D" w14:textId="77777777" w:rsidR="00FD6B3A" w:rsidRPr="00991B3B" w:rsidRDefault="001E367C" w:rsidP="004A7361">
            <w:pPr>
              <w:pStyle w:val="OperationsTD"/>
              <w:spacing w:after="60"/>
              <w:jc w:val="both"/>
              <w:rPr>
                <w:rFonts w:ascii="Tahoma" w:hAnsi="Tahoma" w:cs="Tahoma"/>
                <w:sz w:val="24"/>
                <w:szCs w:val="24"/>
              </w:rPr>
            </w:pPr>
            <w:r w:rsidRPr="004C140C">
              <w:rPr>
                <w:rFonts w:ascii="Tahoma" w:hAnsi="Tahoma" w:cs="Tahoma"/>
                <w:color w:val="auto"/>
                <w:sz w:val="24"/>
                <w:szCs w:val="24"/>
              </w:rPr>
              <w:t xml:space="preserve">При необходимости </w:t>
            </w:r>
            <w:r w:rsidR="00D12DEC" w:rsidRPr="004C140C">
              <w:rPr>
                <w:rFonts w:ascii="Tahoma" w:hAnsi="Tahoma" w:cs="Tahoma"/>
                <w:color w:val="auto"/>
                <w:sz w:val="24"/>
                <w:szCs w:val="24"/>
              </w:rPr>
              <w:t>р</w:t>
            </w:r>
            <w:r w:rsidR="00FD6B3A" w:rsidRPr="004C140C">
              <w:rPr>
                <w:rFonts w:ascii="Tahoma" w:hAnsi="Tahoma" w:cs="Tahoma"/>
                <w:color w:val="auto"/>
                <w:sz w:val="24"/>
                <w:szCs w:val="24"/>
              </w:rPr>
              <w:t xml:space="preserve">уководитель </w:t>
            </w:r>
            <w:r w:rsidR="00544AFF" w:rsidRPr="004C140C">
              <w:rPr>
                <w:rFonts w:ascii="Tahoma" w:hAnsi="Tahoma" w:cs="Tahoma"/>
                <w:color w:val="auto"/>
                <w:sz w:val="24"/>
                <w:szCs w:val="24"/>
              </w:rPr>
              <w:t>П</w:t>
            </w:r>
            <w:r w:rsidR="001A0C45" w:rsidRPr="004C140C">
              <w:rPr>
                <w:rFonts w:ascii="Tahoma" w:hAnsi="Tahoma" w:cs="Tahoma"/>
                <w:color w:val="auto"/>
                <w:sz w:val="24"/>
                <w:szCs w:val="24"/>
              </w:rPr>
              <w:t xml:space="preserve">одразделения </w:t>
            </w:r>
            <w:r w:rsidR="00FD6B3A" w:rsidRPr="004C140C">
              <w:rPr>
                <w:rFonts w:ascii="Tahoma" w:hAnsi="Tahoma" w:cs="Tahoma"/>
                <w:color w:val="auto"/>
                <w:sz w:val="24"/>
                <w:szCs w:val="24"/>
              </w:rPr>
              <w:t>ПБиОТ</w:t>
            </w:r>
            <w:r w:rsidR="00544AFF" w:rsidRPr="004C140C">
              <w:rPr>
                <w:rFonts w:ascii="Tahoma" w:hAnsi="Tahoma" w:cs="Tahoma"/>
                <w:color w:val="auto"/>
                <w:sz w:val="24"/>
                <w:szCs w:val="24"/>
              </w:rPr>
              <w:t>/ООС</w:t>
            </w:r>
            <w:r w:rsidR="0056730F" w:rsidRPr="004C140C">
              <w:rPr>
                <w:rFonts w:ascii="Tahoma" w:hAnsi="Tahoma" w:cs="Tahoma"/>
                <w:color w:val="auto"/>
                <w:sz w:val="24"/>
                <w:szCs w:val="24"/>
              </w:rPr>
              <w:t xml:space="preserve"> </w:t>
            </w:r>
            <w:r w:rsidR="00621CF0" w:rsidRPr="004C140C">
              <w:rPr>
                <w:rFonts w:ascii="Tahoma" w:hAnsi="Tahoma" w:cs="Tahoma"/>
                <w:color w:val="auto"/>
                <w:sz w:val="24"/>
                <w:szCs w:val="24"/>
              </w:rPr>
              <w:t xml:space="preserve">Общества/Организации </w:t>
            </w:r>
            <w:r w:rsidRPr="00991B3B">
              <w:rPr>
                <w:rFonts w:ascii="Tahoma" w:hAnsi="Tahoma" w:cs="Tahoma"/>
                <w:sz w:val="24"/>
                <w:szCs w:val="24"/>
              </w:rPr>
              <w:t xml:space="preserve">может принять </w:t>
            </w:r>
            <w:r w:rsidR="00FD6B3A" w:rsidRPr="00991B3B">
              <w:rPr>
                <w:rFonts w:ascii="Tahoma" w:hAnsi="Tahoma" w:cs="Tahoma"/>
                <w:sz w:val="24"/>
                <w:szCs w:val="24"/>
              </w:rPr>
              <w:t xml:space="preserve">решение о </w:t>
            </w:r>
            <w:r w:rsidRPr="00991B3B">
              <w:rPr>
                <w:rFonts w:ascii="Tahoma" w:hAnsi="Tahoma" w:cs="Tahoma"/>
                <w:sz w:val="24"/>
                <w:szCs w:val="24"/>
              </w:rPr>
              <w:t xml:space="preserve">формировании </w:t>
            </w:r>
            <w:r w:rsidR="00A256A4" w:rsidRPr="00991B3B">
              <w:rPr>
                <w:rFonts w:ascii="Tahoma" w:hAnsi="Tahoma" w:cs="Tahoma"/>
                <w:sz w:val="24"/>
                <w:szCs w:val="24"/>
              </w:rPr>
              <w:t>К</w:t>
            </w:r>
            <w:r w:rsidR="00FD6B3A" w:rsidRPr="00991B3B">
              <w:rPr>
                <w:rFonts w:ascii="Tahoma" w:hAnsi="Tahoma" w:cs="Tahoma"/>
                <w:sz w:val="24"/>
                <w:szCs w:val="24"/>
              </w:rPr>
              <w:t>омиссии уровнем выше.</w:t>
            </w:r>
          </w:p>
          <w:p w14:paraId="7B73C13F" w14:textId="77777777" w:rsidR="00FD6B3A" w:rsidRPr="00991B3B" w:rsidRDefault="00FD6B3A" w:rsidP="004A7361">
            <w:pPr>
              <w:pStyle w:val="OperationsTD"/>
              <w:spacing w:after="60"/>
              <w:jc w:val="both"/>
              <w:rPr>
                <w:rFonts w:ascii="Tahoma" w:hAnsi="Tahoma" w:cs="Tahoma"/>
                <w:sz w:val="24"/>
                <w:szCs w:val="24"/>
              </w:rPr>
            </w:pPr>
            <w:r w:rsidRPr="00202BA1">
              <w:rPr>
                <w:rFonts w:ascii="Tahoma" w:hAnsi="Tahoma" w:cs="Tahoma"/>
                <w:sz w:val="24"/>
                <w:szCs w:val="24"/>
              </w:rPr>
              <w:t xml:space="preserve">При расследовании </w:t>
            </w:r>
            <w:r w:rsidR="0046026C" w:rsidRPr="00202BA1">
              <w:rPr>
                <w:rFonts w:ascii="Tahoma" w:hAnsi="Tahoma" w:cs="Tahoma"/>
                <w:sz w:val="24"/>
                <w:szCs w:val="24"/>
              </w:rPr>
              <w:t>ВПП</w:t>
            </w:r>
            <w:r w:rsidRPr="00202BA1">
              <w:rPr>
                <w:rFonts w:ascii="Tahoma" w:hAnsi="Tahoma" w:cs="Tahoma"/>
                <w:sz w:val="24"/>
                <w:szCs w:val="24"/>
              </w:rPr>
              <w:t xml:space="preserve"> представитель ДПБиОТ</w:t>
            </w:r>
            <w:r w:rsidR="00EE5345" w:rsidRPr="00202BA1">
              <w:rPr>
                <w:rFonts w:ascii="Tahoma" w:hAnsi="Tahoma" w:cs="Tahoma"/>
                <w:sz w:val="24"/>
                <w:szCs w:val="24"/>
              </w:rPr>
              <w:t xml:space="preserve"> (во всех случаях)</w:t>
            </w:r>
            <w:r w:rsidR="0096775D" w:rsidRPr="00202BA1">
              <w:rPr>
                <w:rFonts w:ascii="Tahoma" w:hAnsi="Tahoma" w:cs="Tahoma"/>
                <w:sz w:val="24"/>
                <w:szCs w:val="24"/>
              </w:rPr>
              <w:t xml:space="preserve"> и</w:t>
            </w:r>
            <w:r w:rsidR="00A84777" w:rsidRPr="00202BA1">
              <w:rPr>
                <w:rFonts w:ascii="Tahoma" w:hAnsi="Tahoma" w:cs="Tahoma"/>
                <w:sz w:val="24"/>
                <w:szCs w:val="24"/>
              </w:rPr>
              <w:t>, при наличии негативного воздействия на окружающую среду</w:t>
            </w:r>
            <w:r w:rsidR="00897B49" w:rsidRPr="00202BA1">
              <w:rPr>
                <w:rFonts w:ascii="Tahoma" w:hAnsi="Tahoma" w:cs="Tahoma"/>
                <w:sz w:val="24"/>
                <w:szCs w:val="24"/>
              </w:rPr>
              <w:t xml:space="preserve"> и/или категорировании происшествия по </w:t>
            </w:r>
            <w:r w:rsidR="00897B49" w:rsidRPr="00202BA1">
              <w:rPr>
                <w:rFonts w:ascii="Tahoma" w:hAnsi="Tahoma" w:cs="Tahoma"/>
                <w:sz w:val="24"/>
                <w:szCs w:val="24"/>
              </w:rPr>
              <w:lastRenderedPageBreak/>
              <w:t>разделу «Окружающая среда»</w:t>
            </w:r>
            <w:r w:rsidR="00A84777" w:rsidRPr="00202BA1">
              <w:rPr>
                <w:rFonts w:ascii="Tahoma" w:hAnsi="Tahoma" w:cs="Tahoma"/>
                <w:sz w:val="24"/>
                <w:szCs w:val="24"/>
              </w:rPr>
              <w:t>,</w:t>
            </w:r>
            <w:r w:rsidR="0096775D" w:rsidRPr="00202BA1">
              <w:rPr>
                <w:rFonts w:ascii="Tahoma" w:hAnsi="Tahoma" w:cs="Tahoma"/>
                <w:sz w:val="24"/>
                <w:szCs w:val="24"/>
              </w:rPr>
              <w:t xml:space="preserve"> </w:t>
            </w:r>
            <w:r w:rsidR="00A84777" w:rsidRPr="00202BA1">
              <w:rPr>
                <w:rFonts w:ascii="Tahoma" w:hAnsi="Tahoma" w:cs="Tahoma"/>
                <w:sz w:val="24"/>
                <w:szCs w:val="24"/>
              </w:rPr>
              <w:t>представитель</w:t>
            </w:r>
            <w:r w:rsidR="0096775D" w:rsidRPr="00202BA1">
              <w:rPr>
                <w:rFonts w:ascii="Tahoma" w:hAnsi="Tahoma" w:cs="Tahoma"/>
                <w:sz w:val="24"/>
                <w:szCs w:val="24"/>
              </w:rPr>
              <w:t xml:space="preserve"> ДЭ</w:t>
            </w:r>
            <w:r w:rsidR="00404E98" w:rsidRPr="00202BA1">
              <w:rPr>
                <w:rFonts w:ascii="Tahoma" w:hAnsi="Tahoma" w:cs="Tahoma"/>
                <w:sz w:val="24"/>
                <w:szCs w:val="24"/>
              </w:rPr>
              <w:t>к</w:t>
            </w:r>
            <w:r w:rsidRPr="00202BA1">
              <w:rPr>
                <w:rFonts w:ascii="Tahoma" w:hAnsi="Tahoma" w:cs="Tahoma"/>
                <w:sz w:val="24"/>
                <w:szCs w:val="24"/>
              </w:rPr>
              <w:t xml:space="preserve"> долж</w:t>
            </w:r>
            <w:r w:rsidR="00D12DEC" w:rsidRPr="00202BA1">
              <w:rPr>
                <w:rFonts w:ascii="Tahoma" w:hAnsi="Tahoma" w:cs="Tahoma"/>
                <w:sz w:val="24"/>
                <w:szCs w:val="24"/>
              </w:rPr>
              <w:t>ны</w:t>
            </w:r>
            <w:r w:rsidRPr="00202BA1">
              <w:rPr>
                <w:rFonts w:ascii="Tahoma" w:hAnsi="Tahoma" w:cs="Tahoma"/>
                <w:sz w:val="24"/>
                <w:szCs w:val="24"/>
              </w:rPr>
              <w:t xml:space="preserve"> быть включен</w:t>
            </w:r>
            <w:r w:rsidR="00D12DEC" w:rsidRPr="00202BA1">
              <w:rPr>
                <w:rFonts w:ascii="Tahoma" w:hAnsi="Tahoma" w:cs="Tahoma"/>
                <w:sz w:val="24"/>
                <w:szCs w:val="24"/>
              </w:rPr>
              <w:t>ы</w:t>
            </w:r>
            <w:r w:rsidRPr="00202BA1">
              <w:rPr>
                <w:rFonts w:ascii="Tahoma" w:hAnsi="Tahoma" w:cs="Tahoma"/>
                <w:sz w:val="24"/>
                <w:szCs w:val="24"/>
              </w:rPr>
              <w:t xml:space="preserve"> в состав </w:t>
            </w:r>
            <w:r w:rsidR="00A256A4" w:rsidRPr="00202BA1">
              <w:rPr>
                <w:rFonts w:ascii="Tahoma" w:hAnsi="Tahoma" w:cs="Tahoma"/>
                <w:sz w:val="24"/>
                <w:szCs w:val="24"/>
              </w:rPr>
              <w:t>К</w:t>
            </w:r>
            <w:r w:rsidRPr="00202BA1">
              <w:rPr>
                <w:rFonts w:ascii="Tahoma" w:hAnsi="Tahoma" w:cs="Tahoma"/>
                <w:sz w:val="24"/>
                <w:szCs w:val="24"/>
              </w:rPr>
              <w:t xml:space="preserve">омиссии или курировать ход и результаты </w:t>
            </w:r>
            <w:r w:rsidR="00D12DEC" w:rsidRPr="00202BA1">
              <w:rPr>
                <w:rFonts w:ascii="Tahoma" w:hAnsi="Tahoma" w:cs="Tahoma"/>
                <w:sz w:val="24"/>
                <w:szCs w:val="24"/>
              </w:rPr>
              <w:t xml:space="preserve">внутреннего </w:t>
            </w:r>
            <w:r w:rsidRPr="00202BA1">
              <w:rPr>
                <w:rFonts w:ascii="Tahoma" w:hAnsi="Tahoma" w:cs="Tahoma"/>
                <w:sz w:val="24"/>
                <w:szCs w:val="24"/>
              </w:rPr>
              <w:t>расследования заочно. Решение о формате участия принимается ДПБиОТ</w:t>
            </w:r>
            <w:r w:rsidR="0096775D" w:rsidRPr="00202BA1">
              <w:rPr>
                <w:rFonts w:ascii="Tahoma" w:hAnsi="Tahoma" w:cs="Tahoma"/>
                <w:sz w:val="24"/>
                <w:szCs w:val="24"/>
              </w:rPr>
              <w:t>/ДЭ</w:t>
            </w:r>
            <w:r w:rsidR="00404E98" w:rsidRPr="00202BA1">
              <w:rPr>
                <w:rFonts w:ascii="Tahoma" w:hAnsi="Tahoma" w:cs="Tahoma"/>
                <w:sz w:val="24"/>
                <w:szCs w:val="24"/>
              </w:rPr>
              <w:t>к</w:t>
            </w:r>
            <w:r w:rsidRPr="00202BA1">
              <w:rPr>
                <w:rFonts w:ascii="Tahoma" w:hAnsi="Tahoma" w:cs="Tahoma"/>
                <w:sz w:val="24"/>
                <w:szCs w:val="24"/>
              </w:rPr>
              <w:t>.</w:t>
            </w:r>
          </w:p>
          <w:p w14:paraId="22C98BC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Рекомендованное общее количество членов </w:t>
            </w:r>
            <w:r w:rsidR="00A256A4" w:rsidRPr="00991B3B">
              <w:rPr>
                <w:rFonts w:ascii="Tahoma" w:hAnsi="Tahoma" w:cs="Tahoma"/>
                <w:sz w:val="24"/>
                <w:szCs w:val="24"/>
              </w:rPr>
              <w:t>К</w:t>
            </w:r>
            <w:r w:rsidRPr="00991B3B">
              <w:rPr>
                <w:rFonts w:ascii="Tahoma" w:hAnsi="Tahoma" w:cs="Tahoma"/>
                <w:sz w:val="24"/>
                <w:szCs w:val="24"/>
              </w:rPr>
              <w:t xml:space="preserve">омиссии должно быть нечетным и не превышать 7 человек. В обязанности и полномочия председателя и членов </w:t>
            </w:r>
            <w:r w:rsidR="00A256A4" w:rsidRPr="00991B3B">
              <w:rPr>
                <w:rFonts w:ascii="Tahoma" w:hAnsi="Tahoma" w:cs="Tahoma"/>
                <w:sz w:val="24"/>
                <w:szCs w:val="24"/>
              </w:rPr>
              <w:t>К</w:t>
            </w:r>
            <w:r w:rsidRPr="00991B3B">
              <w:rPr>
                <w:rFonts w:ascii="Tahoma" w:hAnsi="Tahoma" w:cs="Tahoma"/>
                <w:sz w:val="24"/>
                <w:szCs w:val="24"/>
              </w:rPr>
              <w:t>омиссии входит привлечение экспертов внутри и вне</w:t>
            </w:r>
            <w:r w:rsidR="00202BA1" w:rsidRPr="00202BA1">
              <w:rPr>
                <w:rFonts w:ascii="Tahoma" w:hAnsi="Tahoma" w:cs="Tahoma"/>
                <w:color w:val="FF0000"/>
                <w:sz w:val="24"/>
                <w:szCs w:val="24"/>
              </w:rPr>
              <w:t xml:space="preserve"> </w:t>
            </w:r>
            <w:r w:rsidR="00202BA1" w:rsidRPr="004C140C">
              <w:rPr>
                <w:rFonts w:ascii="Tahoma" w:hAnsi="Tahoma" w:cs="Tahoma"/>
                <w:color w:val="auto"/>
                <w:sz w:val="24"/>
                <w:szCs w:val="24"/>
              </w:rPr>
              <w:t>Общества/Организации</w:t>
            </w:r>
            <w:r w:rsidRPr="004C140C">
              <w:rPr>
                <w:rFonts w:ascii="Tahoma" w:hAnsi="Tahoma" w:cs="Tahoma"/>
                <w:color w:val="auto"/>
                <w:sz w:val="24"/>
                <w:szCs w:val="24"/>
              </w:rPr>
              <w:t xml:space="preserve"> </w:t>
            </w:r>
            <w:r w:rsidRPr="00991B3B">
              <w:rPr>
                <w:rFonts w:ascii="Tahoma" w:hAnsi="Tahoma" w:cs="Tahoma"/>
                <w:sz w:val="24"/>
                <w:szCs w:val="24"/>
              </w:rPr>
              <w:t xml:space="preserve">для получения необходимых экспертиз/заключений/консультаций в ходе проведения </w:t>
            </w:r>
            <w:r w:rsidR="00D12DEC" w:rsidRPr="00991B3B">
              <w:rPr>
                <w:rFonts w:ascii="Tahoma" w:hAnsi="Tahoma" w:cs="Tahoma"/>
                <w:sz w:val="24"/>
                <w:szCs w:val="24"/>
              </w:rPr>
              <w:t xml:space="preserve">внутреннего </w:t>
            </w:r>
            <w:r w:rsidRPr="00991B3B">
              <w:rPr>
                <w:rFonts w:ascii="Tahoma" w:hAnsi="Tahoma" w:cs="Tahoma"/>
                <w:sz w:val="24"/>
                <w:szCs w:val="24"/>
              </w:rPr>
              <w:t>расследования.</w:t>
            </w:r>
          </w:p>
          <w:p w14:paraId="2903BE0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При формировании </w:t>
            </w:r>
            <w:r w:rsidR="00A256A4" w:rsidRPr="00991B3B">
              <w:rPr>
                <w:rFonts w:ascii="Tahoma" w:hAnsi="Tahoma" w:cs="Tahoma"/>
                <w:sz w:val="24"/>
                <w:szCs w:val="24"/>
              </w:rPr>
              <w:t>К</w:t>
            </w:r>
            <w:r w:rsidRPr="00991B3B">
              <w:rPr>
                <w:rFonts w:ascii="Tahoma" w:hAnsi="Tahoma" w:cs="Tahoma"/>
                <w:sz w:val="24"/>
                <w:szCs w:val="24"/>
              </w:rPr>
              <w:t>омиссии необходимо учитывать фактическую возможность обязательного оперативного выезда на место происшествия и совместной работы всего состава</w:t>
            </w:r>
            <w:r w:rsidR="00D12DEC" w:rsidRPr="00991B3B">
              <w:rPr>
                <w:rFonts w:ascii="Tahoma" w:hAnsi="Tahoma" w:cs="Tahoma"/>
                <w:sz w:val="24"/>
                <w:szCs w:val="24"/>
              </w:rPr>
              <w:t xml:space="preserve"> Комиссии</w:t>
            </w:r>
            <w:r w:rsidRPr="00991B3B">
              <w:rPr>
                <w:rFonts w:ascii="Tahoma" w:hAnsi="Tahoma" w:cs="Tahoma"/>
                <w:sz w:val="24"/>
                <w:szCs w:val="24"/>
              </w:rPr>
              <w:t>.</w:t>
            </w:r>
          </w:p>
          <w:p w14:paraId="0F9E4553" w14:textId="77777777" w:rsidR="00FD6B3A" w:rsidRPr="00991B3B" w:rsidRDefault="00FD6B3A" w:rsidP="004A7361">
            <w:pPr>
              <w:pStyle w:val="OperationsTD"/>
              <w:spacing w:after="60"/>
              <w:jc w:val="both"/>
              <w:rPr>
                <w:rFonts w:ascii="Tahoma" w:eastAsiaTheme="minorHAnsi" w:hAnsi="Tahoma" w:cs="Tahoma"/>
                <w:color w:val="auto"/>
                <w:sz w:val="24"/>
                <w:szCs w:val="24"/>
                <w:lang w:eastAsia="en-US"/>
              </w:rPr>
            </w:pPr>
            <w:r w:rsidRPr="00991B3B">
              <w:rPr>
                <w:rFonts w:ascii="Tahoma" w:eastAsiaTheme="minorHAnsi" w:hAnsi="Tahoma" w:cs="Tahoma"/>
                <w:color w:val="auto"/>
                <w:sz w:val="24"/>
                <w:szCs w:val="24"/>
                <w:lang w:eastAsia="en-US"/>
              </w:rPr>
              <w:t xml:space="preserve">Для </w:t>
            </w:r>
            <w:r w:rsidR="00A256A4" w:rsidRPr="00991B3B">
              <w:rPr>
                <w:rFonts w:ascii="Tahoma" w:eastAsiaTheme="minorHAnsi" w:hAnsi="Tahoma" w:cs="Tahoma"/>
                <w:color w:val="auto"/>
                <w:sz w:val="24"/>
                <w:szCs w:val="24"/>
                <w:lang w:eastAsia="en-US"/>
              </w:rPr>
              <w:t>К</w:t>
            </w:r>
            <w:r w:rsidRPr="00991B3B">
              <w:rPr>
                <w:rFonts w:ascii="Tahoma" w:eastAsiaTheme="minorHAnsi" w:hAnsi="Tahoma" w:cs="Tahoma"/>
                <w:color w:val="auto"/>
                <w:sz w:val="24"/>
                <w:szCs w:val="24"/>
                <w:lang w:eastAsia="en-US"/>
              </w:rPr>
              <w:t xml:space="preserve">омиссии 1УК </w:t>
            </w:r>
            <w:r w:rsidR="00C624AF" w:rsidRPr="00991B3B">
              <w:rPr>
                <w:rFonts w:ascii="Tahoma" w:eastAsiaTheme="minorHAnsi" w:hAnsi="Tahoma" w:cs="Tahoma"/>
                <w:color w:val="auto"/>
                <w:sz w:val="24"/>
                <w:szCs w:val="24"/>
                <w:lang w:eastAsia="en-US"/>
              </w:rPr>
              <w:t>недопустимо</w:t>
            </w:r>
            <w:r w:rsidR="00C624AF" w:rsidRPr="00991B3B">
              <w:rPr>
                <w:rFonts w:ascii="Tahoma" w:hAnsi="Tahoma" w:cs="Tahoma"/>
                <w:sz w:val="24"/>
                <w:szCs w:val="24"/>
              </w:rPr>
              <w:t xml:space="preserve"> </w:t>
            </w:r>
            <w:r w:rsidRPr="00991B3B">
              <w:rPr>
                <w:rFonts w:ascii="Tahoma" w:hAnsi="Tahoma" w:cs="Tahoma"/>
                <w:sz w:val="24"/>
                <w:szCs w:val="24"/>
              </w:rPr>
              <w:t xml:space="preserve">(для </w:t>
            </w:r>
            <w:r w:rsidR="00A256A4" w:rsidRPr="00991B3B">
              <w:rPr>
                <w:rFonts w:ascii="Tahoma" w:hAnsi="Tahoma" w:cs="Tahoma"/>
                <w:sz w:val="24"/>
                <w:szCs w:val="24"/>
              </w:rPr>
              <w:t>К</w:t>
            </w:r>
            <w:r w:rsidRPr="00991B3B">
              <w:rPr>
                <w:rFonts w:ascii="Tahoma" w:hAnsi="Tahoma" w:cs="Tahoma"/>
                <w:sz w:val="24"/>
                <w:szCs w:val="24"/>
              </w:rPr>
              <w:t xml:space="preserve">омиссии 2УК – не рекомендуется) </w:t>
            </w:r>
            <w:r w:rsidRPr="00991B3B">
              <w:rPr>
                <w:rFonts w:ascii="Tahoma" w:eastAsiaTheme="minorHAnsi" w:hAnsi="Tahoma" w:cs="Tahoma"/>
                <w:color w:val="auto"/>
                <w:sz w:val="24"/>
                <w:szCs w:val="24"/>
                <w:lang w:eastAsia="en-US"/>
              </w:rPr>
              <w:t xml:space="preserve">заочное участие без выезда и совместной работы председателя и всех членов </w:t>
            </w:r>
            <w:r w:rsidR="00A256A4" w:rsidRPr="00991B3B">
              <w:rPr>
                <w:rFonts w:ascii="Tahoma" w:eastAsiaTheme="minorHAnsi" w:hAnsi="Tahoma" w:cs="Tahoma"/>
                <w:color w:val="auto"/>
                <w:sz w:val="24"/>
                <w:szCs w:val="24"/>
                <w:lang w:eastAsia="en-US"/>
              </w:rPr>
              <w:t>К</w:t>
            </w:r>
            <w:r w:rsidRPr="00991B3B">
              <w:rPr>
                <w:rFonts w:ascii="Tahoma" w:eastAsiaTheme="minorHAnsi" w:hAnsi="Tahoma" w:cs="Tahoma"/>
                <w:color w:val="auto"/>
                <w:sz w:val="24"/>
                <w:szCs w:val="24"/>
                <w:lang w:eastAsia="en-US"/>
              </w:rPr>
              <w:t>омиссии на месте происшествия.</w:t>
            </w:r>
          </w:p>
          <w:p w14:paraId="45D643C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По результатам совместной работы </w:t>
            </w:r>
            <w:r w:rsidR="00A256A4" w:rsidRPr="00991B3B">
              <w:rPr>
                <w:rFonts w:ascii="Tahoma" w:hAnsi="Tahoma" w:cs="Tahoma"/>
                <w:sz w:val="24"/>
                <w:szCs w:val="24"/>
              </w:rPr>
              <w:t>К</w:t>
            </w:r>
            <w:r w:rsidRPr="00991B3B">
              <w:rPr>
                <w:rFonts w:ascii="Tahoma" w:hAnsi="Tahoma" w:cs="Tahoma"/>
                <w:sz w:val="24"/>
                <w:szCs w:val="24"/>
              </w:rPr>
              <w:t xml:space="preserve">омиссии 1УК на месте происшествия должна быть восстановлена хронология событий, собраны и структурированы факты, проработаны причинно-следственные связи до уровня коренных причин ПП, при необходимости </w:t>
            </w:r>
            <w:r w:rsidR="00D12DEC" w:rsidRPr="00991B3B">
              <w:rPr>
                <w:rFonts w:ascii="Tahoma" w:hAnsi="Tahoma" w:cs="Tahoma"/>
                <w:sz w:val="24"/>
                <w:szCs w:val="24"/>
              </w:rPr>
              <w:t xml:space="preserve">проведена </w:t>
            </w:r>
            <w:r w:rsidRPr="00991B3B">
              <w:rPr>
                <w:rFonts w:ascii="Tahoma" w:hAnsi="Tahoma" w:cs="Tahoma"/>
                <w:sz w:val="24"/>
                <w:szCs w:val="24"/>
              </w:rPr>
              <w:t xml:space="preserve">экспертиза для подтверждения гипотез, определены коренные причины, подготовлен проект </w:t>
            </w:r>
            <w:r w:rsidR="001A0C45" w:rsidRPr="00991B3B">
              <w:rPr>
                <w:rFonts w:ascii="Tahoma" w:hAnsi="Tahoma" w:cs="Tahoma"/>
                <w:sz w:val="24"/>
                <w:szCs w:val="24"/>
              </w:rPr>
              <w:t xml:space="preserve">плана корректирующих </w:t>
            </w:r>
            <w:r w:rsidRPr="00991B3B">
              <w:rPr>
                <w:rFonts w:ascii="Tahoma" w:hAnsi="Tahoma" w:cs="Tahoma"/>
                <w:sz w:val="24"/>
                <w:szCs w:val="24"/>
              </w:rPr>
              <w:t xml:space="preserve">мероприятий и проект отчета. На следующем этапе дистанционно допускается </w:t>
            </w:r>
            <w:r w:rsidR="00D12DEC" w:rsidRPr="00991B3B">
              <w:rPr>
                <w:rFonts w:ascii="Tahoma" w:hAnsi="Tahoma" w:cs="Tahoma"/>
                <w:sz w:val="24"/>
                <w:szCs w:val="24"/>
              </w:rPr>
              <w:t xml:space="preserve">проведение </w:t>
            </w:r>
            <w:r w:rsidRPr="00991B3B">
              <w:rPr>
                <w:rFonts w:ascii="Tahoma" w:hAnsi="Tahoma" w:cs="Tahoma"/>
                <w:sz w:val="24"/>
                <w:szCs w:val="24"/>
              </w:rPr>
              <w:t>дополнительной экспертизы, анализ коренных причин, доработка соответствующего уровня мероприятий, оформление отчетных документов.</w:t>
            </w:r>
          </w:p>
          <w:p w14:paraId="47F27C09" w14:textId="77777777" w:rsidR="00FD6B3A" w:rsidRPr="00991B3B" w:rsidRDefault="00FD6B3A" w:rsidP="004A7361">
            <w:pPr>
              <w:pStyle w:val="OperationsTD"/>
              <w:spacing w:after="60"/>
              <w:jc w:val="both"/>
              <w:rPr>
                <w:rFonts w:ascii="Tahoma" w:hAnsi="Tahoma" w:cs="Tahoma"/>
                <w:sz w:val="24"/>
                <w:szCs w:val="24"/>
              </w:rPr>
            </w:pPr>
            <w:r w:rsidRPr="000D4657">
              <w:rPr>
                <w:rFonts w:ascii="Tahoma" w:hAnsi="Tahoma" w:cs="Tahoma"/>
                <w:sz w:val="24"/>
                <w:szCs w:val="24"/>
              </w:rPr>
              <w:t xml:space="preserve">Не менее половины состава </w:t>
            </w:r>
            <w:r w:rsidR="00A256A4" w:rsidRPr="000D4657">
              <w:rPr>
                <w:rFonts w:ascii="Tahoma" w:hAnsi="Tahoma" w:cs="Tahoma"/>
                <w:sz w:val="24"/>
                <w:szCs w:val="24"/>
              </w:rPr>
              <w:t>К</w:t>
            </w:r>
            <w:r w:rsidRPr="000D4657">
              <w:rPr>
                <w:rFonts w:ascii="Tahoma" w:hAnsi="Tahoma" w:cs="Tahoma"/>
                <w:sz w:val="24"/>
                <w:szCs w:val="24"/>
              </w:rPr>
              <w:t xml:space="preserve">омиссии должно быть обучено по применяемой методологии проведения </w:t>
            </w:r>
            <w:r w:rsidR="00D12DEC" w:rsidRPr="000D4657">
              <w:rPr>
                <w:rFonts w:ascii="Tahoma" w:hAnsi="Tahoma" w:cs="Tahoma"/>
                <w:sz w:val="24"/>
                <w:szCs w:val="24"/>
              </w:rPr>
              <w:t xml:space="preserve">внутреннего </w:t>
            </w:r>
            <w:r w:rsidRPr="000D4657">
              <w:rPr>
                <w:rFonts w:ascii="Tahoma" w:hAnsi="Tahoma" w:cs="Tahoma"/>
                <w:sz w:val="24"/>
                <w:szCs w:val="24"/>
              </w:rPr>
              <w:t xml:space="preserve">расследования и/или иметь опыт проведения </w:t>
            </w:r>
            <w:r w:rsidR="00D12DEC" w:rsidRPr="000D4657">
              <w:rPr>
                <w:rFonts w:ascii="Tahoma" w:hAnsi="Tahoma" w:cs="Tahoma"/>
                <w:sz w:val="24"/>
                <w:szCs w:val="24"/>
              </w:rPr>
              <w:t xml:space="preserve">внутренних </w:t>
            </w:r>
            <w:r w:rsidRPr="000D4657">
              <w:rPr>
                <w:rFonts w:ascii="Tahoma" w:hAnsi="Tahoma" w:cs="Tahoma"/>
                <w:sz w:val="24"/>
                <w:szCs w:val="24"/>
              </w:rPr>
              <w:t>расследовани</w:t>
            </w:r>
            <w:r w:rsidR="00D12DEC" w:rsidRPr="000D4657">
              <w:rPr>
                <w:rFonts w:ascii="Tahoma" w:hAnsi="Tahoma" w:cs="Tahoma"/>
                <w:sz w:val="24"/>
                <w:szCs w:val="24"/>
              </w:rPr>
              <w:t>й</w:t>
            </w:r>
            <w:r w:rsidR="003C761A" w:rsidRPr="000D4657">
              <w:rPr>
                <w:rFonts w:ascii="Tahoma" w:hAnsi="Tahoma" w:cs="Tahoma"/>
                <w:sz w:val="24"/>
                <w:szCs w:val="24"/>
              </w:rPr>
              <w:t xml:space="preserve"> происшествий</w:t>
            </w:r>
            <w:r w:rsidRPr="000D4657">
              <w:rPr>
                <w:rFonts w:ascii="Tahoma" w:hAnsi="Tahoma" w:cs="Tahoma"/>
                <w:sz w:val="24"/>
                <w:szCs w:val="24"/>
              </w:rPr>
              <w:t>.</w:t>
            </w:r>
            <w:r w:rsidRPr="00991B3B">
              <w:rPr>
                <w:rFonts w:ascii="Tahoma" w:hAnsi="Tahoma" w:cs="Tahoma"/>
                <w:sz w:val="24"/>
                <w:szCs w:val="24"/>
              </w:rPr>
              <w:t xml:space="preserve"> Общее погружение всех членов </w:t>
            </w:r>
            <w:r w:rsidR="00A256A4" w:rsidRPr="00991B3B">
              <w:rPr>
                <w:rFonts w:ascii="Tahoma" w:hAnsi="Tahoma" w:cs="Tahoma"/>
                <w:sz w:val="24"/>
                <w:szCs w:val="24"/>
              </w:rPr>
              <w:t>К</w:t>
            </w:r>
            <w:r w:rsidRPr="00991B3B">
              <w:rPr>
                <w:rFonts w:ascii="Tahoma" w:hAnsi="Tahoma" w:cs="Tahoma"/>
                <w:sz w:val="24"/>
                <w:szCs w:val="24"/>
              </w:rPr>
              <w:t xml:space="preserve">омиссии в методологию проведения </w:t>
            </w:r>
            <w:r w:rsidR="00D12DEC"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должно проводиться в начале первого этапа </w:t>
            </w:r>
            <w:r w:rsidR="00D12DEC"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(на вводном совещании на месте происшествия) экспертом по проведению </w:t>
            </w:r>
            <w:r w:rsidR="00D12DEC" w:rsidRPr="00991B3B">
              <w:rPr>
                <w:rFonts w:ascii="Tahoma" w:hAnsi="Tahoma" w:cs="Tahoma"/>
                <w:sz w:val="24"/>
                <w:szCs w:val="24"/>
              </w:rPr>
              <w:t xml:space="preserve">внутренних </w:t>
            </w:r>
            <w:r w:rsidRPr="00991B3B">
              <w:rPr>
                <w:rFonts w:ascii="Tahoma" w:hAnsi="Tahoma" w:cs="Tahoma"/>
                <w:sz w:val="24"/>
                <w:szCs w:val="24"/>
              </w:rPr>
              <w:t>расследований либо другим лицом, прошедшим обучение по методологии.</w:t>
            </w:r>
          </w:p>
          <w:p w14:paraId="3C8D4A33" w14:textId="77777777" w:rsidR="00EE5345" w:rsidRPr="00537268" w:rsidRDefault="00EE5345" w:rsidP="00537268">
            <w:pPr>
              <w:pStyle w:val="OperationsTD"/>
              <w:shd w:val="clear" w:color="auto" w:fill="FFFFFF" w:themeFill="background1"/>
              <w:spacing w:after="60"/>
              <w:jc w:val="both"/>
              <w:rPr>
                <w:rFonts w:ascii="Tahoma" w:hAnsi="Tahoma" w:cs="Tahoma"/>
                <w:color w:val="auto"/>
                <w:sz w:val="24"/>
                <w:szCs w:val="24"/>
              </w:rPr>
            </w:pPr>
            <w:r w:rsidRPr="00537268">
              <w:rPr>
                <w:rFonts w:ascii="Tahoma" w:hAnsi="Tahoma" w:cs="Tahoma"/>
                <w:color w:val="auto"/>
                <w:sz w:val="24"/>
                <w:szCs w:val="24"/>
              </w:rPr>
              <w:t xml:space="preserve">Комиссия уровня 3УК ежегодно создается в </w:t>
            </w:r>
            <w:r w:rsidR="007D750C" w:rsidRPr="00537268">
              <w:rPr>
                <w:rFonts w:ascii="Tahoma" w:hAnsi="Tahoma" w:cs="Tahoma"/>
                <w:color w:val="auto"/>
                <w:sz w:val="24"/>
                <w:szCs w:val="24"/>
              </w:rPr>
              <w:t>Обществе/Организации</w:t>
            </w:r>
            <w:r w:rsidRPr="00537268">
              <w:rPr>
                <w:rFonts w:ascii="Tahoma" w:hAnsi="Tahoma" w:cs="Tahoma"/>
                <w:color w:val="auto"/>
                <w:sz w:val="24"/>
                <w:szCs w:val="24"/>
              </w:rPr>
              <w:t xml:space="preserve"> распорядительным документом лица в соответствии с вышеуказанной таблицей. Для проведения внутреннего расследования указанным лицом в соответствии с вышеуказанной таблицей издается распорядительный документ </w:t>
            </w:r>
            <w:r w:rsidRPr="00537268">
              <w:rPr>
                <w:rFonts w:ascii="Tahoma" w:hAnsi="Tahoma" w:cs="Tahoma"/>
                <w:color w:val="auto"/>
                <w:sz w:val="24"/>
                <w:szCs w:val="24"/>
              </w:rPr>
              <w:lastRenderedPageBreak/>
              <w:t>(за исключением происшествий НП, в их отношении распорядительный документ о проведении расследования не оформляется).</w:t>
            </w:r>
          </w:p>
          <w:p w14:paraId="136453B5" w14:textId="77777777" w:rsidR="00FD6B3A" w:rsidRPr="00537268" w:rsidRDefault="00FD6B3A" w:rsidP="00537268">
            <w:pPr>
              <w:pStyle w:val="OperationsTD"/>
              <w:shd w:val="clear" w:color="auto" w:fill="FFFFFF" w:themeFill="background1"/>
              <w:spacing w:after="60"/>
              <w:jc w:val="both"/>
              <w:rPr>
                <w:rFonts w:ascii="Tahoma" w:hAnsi="Tahoma" w:cs="Tahoma"/>
                <w:color w:val="auto"/>
                <w:sz w:val="24"/>
                <w:szCs w:val="24"/>
              </w:rPr>
            </w:pPr>
            <w:r w:rsidRPr="00537268">
              <w:rPr>
                <w:rFonts w:ascii="Tahoma" w:hAnsi="Tahoma" w:cs="Tahoma"/>
                <w:color w:val="auto"/>
                <w:sz w:val="24"/>
                <w:szCs w:val="24"/>
              </w:rPr>
              <w:t xml:space="preserve">Для оперативного </w:t>
            </w:r>
            <w:r w:rsidR="002D3D04" w:rsidRPr="00537268">
              <w:rPr>
                <w:rFonts w:ascii="Tahoma" w:hAnsi="Tahoma" w:cs="Tahoma"/>
                <w:color w:val="auto"/>
                <w:sz w:val="24"/>
                <w:szCs w:val="24"/>
              </w:rPr>
              <w:t xml:space="preserve">выявления </w:t>
            </w:r>
            <w:r w:rsidRPr="00537268">
              <w:rPr>
                <w:rFonts w:ascii="Tahoma" w:hAnsi="Tahoma" w:cs="Tahoma"/>
                <w:color w:val="auto"/>
                <w:sz w:val="24"/>
                <w:szCs w:val="24"/>
              </w:rPr>
              <w:t>и фиксации обстоятельств и непосредственных причин происшествия сразу после получения информации о происшествии (независимо от времени суток), на место происшествия выезжают:</w:t>
            </w:r>
          </w:p>
          <w:tbl>
            <w:tblPr>
              <w:tblStyle w:val="ad"/>
              <w:tblW w:w="7454" w:type="dxa"/>
              <w:tblLayout w:type="fixed"/>
              <w:tblLook w:val="04A0" w:firstRow="1" w:lastRow="0" w:firstColumn="1" w:lastColumn="0" w:noHBand="0" w:noVBand="1"/>
            </w:tblPr>
            <w:tblGrid>
              <w:gridCol w:w="3888"/>
              <w:gridCol w:w="3566"/>
            </w:tblGrid>
            <w:tr w:rsidR="00537268" w:rsidRPr="00537268" w14:paraId="4A859B2B" w14:textId="77777777" w:rsidTr="003F176C">
              <w:tc>
                <w:tcPr>
                  <w:tcW w:w="3888" w:type="dxa"/>
                </w:tcPr>
                <w:p w14:paraId="0AEBFDAE" w14:textId="77777777" w:rsidR="00FD6B3A" w:rsidRPr="00537268" w:rsidRDefault="00FD6B3A" w:rsidP="00537268">
                  <w:pPr>
                    <w:shd w:val="clear" w:color="auto" w:fill="FFFFFF" w:themeFill="background1"/>
                    <w:spacing w:before="0" w:after="0" w:line="240" w:lineRule="auto"/>
                    <w:jc w:val="center"/>
                    <w:rPr>
                      <w:rFonts w:ascii="Tahoma" w:hAnsi="Tahoma" w:cs="Tahoma"/>
                      <w:sz w:val="24"/>
                      <w:szCs w:val="24"/>
                    </w:rPr>
                  </w:pPr>
                  <w:r w:rsidRPr="00537268">
                    <w:rPr>
                      <w:rFonts w:ascii="Tahoma" w:hAnsi="Tahoma" w:cs="Tahoma"/>
                      <w:sz w:val="24"/>
                      <w:szCs w:val="24"/>
                    </w:rPr>
                    <w:t>КП/ВПП</w:t>
                  </w:r>
                </w:p>
              </w:tc>
              <w:tc>
                <w:tcPr>
                  <w:tcW w:w="3566" w:type="dxa"/>
                </w:tcPr>
                <w:p w14:paraId="1A6FB529" w14:textId="77777777" w:rsidR="00FD6B3A" w:rsidRPr="00537268" w:rsidRDefault="00FD6B3A" w:rsidP="00537268">
                  <w:pPr>
                    <w:shd w:val="clear" w:color="auto" w:fill="FFFFFF" w:themeFill="background1"/>
                    <w:spacing w:before="0" w:after="0" w:line="240" w:lineRule="auto"/>
                    <w:jc w:val="center"/>
                    <w:rPr>
                      <w:rFonts w:ascii="Tahoma" w:hAnsi="Tahoma" w:cs="Tahoma"/>
                      <w:sz w:val="24"/>
                      <w:szCs w:val="24"/>
                    </w:rPr>
                  </w:pPr>
                  <w:r w:rsidRPr="00537268">
                    <w:rPr>
                      <w:rFonts w:ascii="Tahoma" w:hAnsi="Tahoma" w:cs="Tahoma"/>
                      <w:sz w:val="24"/>
                      <w:szCs w:val="24"/>
                    </w:rPr>
                    <w:t>ЗП/НП</w:t>
                  </w:r>
                </w:p>
              </w:tc>
            </w:tr>
            <w:tr w:rsidR="00537268" w:rsidRPr="00537268" w14:paraId="1A7008D8" w14:textId="77777777" w:rsidTr="00F56A68">
              <w:tc>
                <w:tcPr>
                  <w:tcW w:w="7454" w:type="dxa"/>
                  <w:gridSpan w:val="2"/>
                </w:tcPr>
                <w:p w14:paraId="029EA015" w14:textId="17591EF5" w:rsidR="00C154C3" w:rsidRPr="002112B6" w:rsidRDefault="00C154C3" w:rsidP="005D39B5">
                  <w:pPr>
                    <w:shd w:val="clear" w:color="auto" w:fill="FFFFFF" w:themeFill="background1"/>
                    <w:spacing w:after="0" w:line="240" w:lineRule="auto"/>
                    <w:jc w:val="center"/>
                    <w:rPr>
                      <w:rFonts w:ascii="Tahoma" w:hAnsi="Tahoma" w:cs="Tahoma"/>
                      <w:sz w:val="24"/>
                      <w:szCs w:val="24"/>
                    </w:rPr>
                  </w:pPr>
                  <w:r w:rsidRPr="002112B6">
                    <w:rPr>
                      <w:rFonts w:ascii="Tahoma" w:hAnsi="Tahoma" w:cs="Tahoma"/>
                      <w:sz w:val="24"/>
                      <w:szCs w:val="24"/>
                    </w:rPr>
                    <w:t>В отношении происшествий, произошедших в О</w:t>
                  </w:r>
                  <w:r w:rsidR="00692AF4" w:rsidRPr="002112B6">
                    <w:rPr>
                      <w:rFonts w:ascii="Tahoma" w:hAnsi="Tahoma" w:cs="Tahoma"/>
                      <w:sz w:val="24"/>
                      <w:szCs w:val="24"/>
                    </w:rPr>
                    <w:t>бществе/Организации</w:t>
                  </w:r>
                  <w:r w:rsidR="005D39B5" w:rsidRPr="002112B6">
                    <w:rPr>
                      <w:rFonts w:ascii="Tahoma" w:hAnsi="Tahoma" w:cs="Tahoma"/>
                      <w:sz w:val="24"/>
                      <w:szCs w:val="24"/>
                    </w:rPr>
                    <w:t>/ филиале АО «ЕРП»</w:t>
                  </w:r>
                  <w:r w:rsidRPr="002112B6">
                    <w:rPr>
                      <w:rFonts w:ascii="Tahoma" w:hAnsi="Tahoma" w:cs="Tahoma"/>
                      <w:sz w:val="24"/>
                      <w:szCs w:val="24"/>
                    </w:rPr>
                    <w:t>:</w:t>
                  </w:r>
                </w:p>
              </w:tc>
            </w:tr>
            <w:tr w:rsidR="00537268" w:rsidRPr="00537268" w14:paraId="22477402" w14:textId="77777777" w:rsidTr="003F176C">
              <w:tc>
                <w:tcPr>
                  <w:tcW w:w="3888" w:type="dxa"/>
                </w:tcPr>
                <w:p w14:paraId="570FF753" w14:textId="05B221B9" w:rsidR="00FD6B3A" w:rsidRPr="002112B6" w:rsidRDefault="00FD6B3A" w:rsidP="005D39B5">
                  <w:pPr>
                    <w:pStyle w:val="ae"/>
                    <w:shd w:val="clear" w:color="auto" w:fill="FFFFFF" w:themeFill="background1"/>
                    <w:spacing w:before="0"/>
                    <w:ind w:firstLine="24"/>
                    <w:jc w:val="center"/>
                    <w:rPr>
                      <w:rFonts w:ascii="Tahoma" w:hAnsi="Tahoma" w:cs="Tahoma"/>
                    </w:rPr>
                  </w:pPr>
                  <w:r w:rsidRPr="002112B6">
                    <w:rPr>
                      <w:rFonts w:ascii="Tahoma" w:hAnsi="Tahoma" w:cs="Tahoma"/>
                    </w:rPr>
                    <w:t xml:space="preserve">Руководитель </w:t>
                  </w:r>
                  <w:r w:rsidR="00C81A41" w:rsidRPr="002112B6">
                    <w:rPr>
                      <w:rFonts w:ascii="Tahoma" w:hAnsi="Tahoma" w:cs="Tahoma"/>
                    </w:rPr>
                    <w:t>Общества</w:t>
                  </w:r>
                  <w:r w:rsidR="00916C4F" w:rsidRPr="002112B6">
                    <w:rPr>
                      <w:rFonts w:ascii="Tahoma" w:hAnsi="Tahoma" w:cs="Tahoma"/>
                    </w:rPr>
                    <w:t>/Организации</w:t>
                  </w:r>
                  <w:r w:rsidR="005D39B5" w:rsidRPr="002112B6">
                    <w:rPr>
                      <w:rFonts w:ascii="Tahoma" w:hAnsi="Tahoma" w:cs="Tahoma"/>
                    </w:rPr>
                    <w:t>/ филиала АО «ЕРП»</w:t>
                  </w:r>
                  <w:r w:rsidR="00916C4F" w:rsidRPr="002112B6">
                    <w:rPr>
                      <w:rFonts w:ascii="Tahoma" w:hAnsi="Tahoma" w:cs="Tahoma"/>
                    </w:rPr>
                    <w:t>:</w:t>
                  </w:r>
                </w:p>
              </w:tc>
              <w:tc>
                <w:tcPr>
                  <w:tcW w:w="3566" w:type="dxa"/>
                </w:tcPr>
                <w:p w14:paraId="1A90061E" w14:textId="77777777" w:rsidR="00FD6B3A" w:rsidRPr="002112B6" w:rsidRDefault="00FD6B3A" w:rsidP="00537268">
                  <w:pPr>
                    <w:shd w:val="clear" w:color="auto" w:fill="FFFFFF" w:themeFill="background1"/>
                    <w:spacing w:before="0" w:after="0" w:line="240" w:lineRule="auto"/>
                    <w:jc w:val="center"/>
                    <w:rPr>
                      <w:rFonts w:ascii="Tahoma" w:hAnsi="Tahoma" w:cs="Tahoma"/>
                      <w:sz w:val="24"/>
                      <w:szCs w:val="24"/>
                    </w:rPr>
                  </w:pPr>
                  <w:r w:rsidRPr="002112B6">
                    <w:rPr>
                      <w:rFonts w:ascii="Tahoma" w:hAnsi="Tahoma" w:cs="Tahoma"/>
                      <w:sz w:val="24"/>
                      <w:szCs w:val="24"/>
                    </w:rPr>
                    <w:t>-</w:t>
                  </w:r>
                </w:p>
              </w:tc>
            </w:tr>
            <w:tr w:rsidR="00537268" w:rsidRPr="00537268" w14:paraId="15B6779B" w14:textId="77777777" w:rsidTr="003F176C">
              <w:tc>
                <w:tcPr>
                  <w:tcW w:w="7454" w:type="dxa"/>
                  <w:gridSpan w:val="2"/>
                </w:tcPr>
                <w:p w14:paraId="2A3A32AA" w14:textId="3D73DE6E" w:rsidR="00FD6B3A" w:rsidRPr="002112B6" w:rsidRDefault="00FD6B3A" w:rsidP="00025906">
                  <w:pPr>
                    <w:shd w:val="clear" w:color="auto" w:fill="FFFFFF" w:themeFill="background1"/>
                    <w:spacing w:before="0" w:after="0" w:line="240" w:lineRule="auto"/>
                    <w:jc w:val="center"/>
                    <w:rPr>
                      <w:rFonts w:ascii="Tahoma" w:hAnsi="Tahoma" w:cs="Tahoma"/>
                      <w:sz w:val="24"/>
                      <w:szCs w:val="24"/>
                    </w:rPr>
                  </w:pPr>
                  <w:r w:rsidRPr="002112B6">
                    <w:rPr>
                      <w:rFonts w:ascii="Tahoma" w:hAnsi="Tahoma" w:cs="Tahoma"/>
                      <w:sz w:val="24"/>
                      <w:szCs w:val="24"/>
                    </w:rPr>
                    <w:t xml:space="preserve">Руководитель </w:t>
                  </w:r>
                  <w:r w:rsidR="00DB2B55" w:rsidRPr="002112B6">
                    <w:rPr>
                      <w:rFonts w:ascii="Tahoma" w:hAnsi="Tahoma" w:cs="Tahoma"/>
                      <w:sz w:val="24"/>
                      <w:szCs w:val="24"/>
                    </w:rPr>
                    <w:t>ПП</w:t>
                  </w:r>
                  <w:r w:rsidR="004C140C" w:rsidRPr="002112B6">
                    <w:rPr>
                      <w:rFonts w:ascii="Tahoma" w:hAnsi="Tahoma" w:cs="Tahoma"/>
                      <w:sz w:val="24"/>
                      <w:szCs w:val="24"/>
                    </w:rPr>
                    <w:t>,</w:t>
                  </w:r>
                  <w:r w:rsidR="005223CA" w:rsidRPr="002112B6">
                    <w:rPr>
                      <w:rFonts w:ascii="Tahoma" w:hAnsi="Tahoma" w:cs="Tahoma"/>
                      <w:sz w:val="24"/>
                      <w:szCs w:val="24"/>
                    </w:rPr>
                    <w:t xml:space="preserve"> </w:t>
                  </w:r>
                  <w:r w:rsidR="00DB2B55" w:rsidRPr="002112B6">
                    <w:rPr>
                      <w:rFonts w:ascii="Tahoma" w:hAnsi="Tahoma" w:cs="Tahoma"/>
                      <w:sz w:val="24"/>
                      <w:szCs w:val="24"/>
                    </w:rPr>
                    <w:t>СП,</w:t>
                  </w:r>
                  <w:r w:rsidR="005223CA" w:rsidRPr="002112B6">
                    <w:rPr>
                      <w:rFonts w:ascii="Tahoma" w:hAnsi="Tahoma" w:cs="Tahoma"/>
                      <w:sz w:val="24"/>
                      <w:szCs w:val="24"/>
                    </w:rPr>
                    <w:t xml:space="preserve"> </w:t>
                  </w:r>
                  <w:r w:rsidR="004C140C" w:rsidRPr="002112B6">
                    <w:rPr>
                      <w:rFonts w:ascii="Tahoma" w:hAnsi="Tahoma" w:cs="Tahoma"/>
                      <w:sz w:val="24"/>
                      <w:szCs w:val="24"/>
                    </w:rPr>
                    <w:t>ВСП Общества/Организации</w:t>
                  </w:r>
                  <w:r w:rsidR="005D39B5" w:rsidRPr="002112B6">
                    <w:rPr>
                      <w:rFonts w:ascii="Tahoma" w:hAnsi="Tahoma" w:cs="Tahoma"/>
                      <w:sz w:val="24"/>
                      <w:szCs w:val="24"/>
                    </w:rPr>
                    <w:t>/филиала АО</w:t>
                  </w:r>
                  <w:r w:rsidR="00025906" w:rsidRPr="002112B6">
                    <w:rPr>
                      <w:rFonts w:ascii="Tahoma" w:hAnsi="Tahoma" w:cs="Tahoma"/>
                      <w:sz w:val="24"/>
                      <w:szCs w:val="24"/>
                    </w:rPr>
                    <w:t> </w:t>
                  </w:r>
                  <w:r w:rsidR="005D39B5" w:rsidRPr="002112B6">
                    <w:rPr>
                      <w:rFonts w:ascii="Tahoma" w:hAnsi="Tahoma" w:cs="Tahoma"/>
                      <w:sz w:val="24"/>
                      <w:szCs w:val="24"/>
                    </w:rPr>
                    <w:t>«ЕРП»</w:t>
                  </w:r>
                  <w:r w:rsidR="00E33AA6" w:rsidRPr="002112B6">
                    <w:rPr>
                      <w:rFonts w:ascii="Tahoma" w:hAnsi="Tahoma" w:cs="Tahoma"/>
                      <w:sz w:val="24"/>
                      <w:szCs w:val="24"/>
                    </w:rPr>
                    <w:t>, где произошло происшествие</w:t>
                  </w:r>
                </w:p>
              </w:tc>
            </w:tr>
            <w:tr w:rsidR="00C56A90" w:rsidRPr="00991B3B" w14:paraId="7E1F275D" w14:textId="77777777" w:rsidTr="003F176C">
              <w:tc>
                <w:tcPr>
                  <w:tcW w:w="3888" w:type="dxa"/>
                </w:tcPr>
                <w:p w14:paraId="1417329A" w14:textId="460B4DF2" w:rsidR="00C56A90" w:rsidRPr="002112B6" w:rsidRDefault="00C56A90" w:rsidP="004A19E7">
                  <w:pPr>
                    <w:spacing w:before="0" w:after="0" w:line="240" w:lineRule="auto"/>
                    <w:jc w:val="center"/>
                    <w:rPr>
                      <w:rFonts w:ascii="Tahoma" w:hAnsi="Tahoma" w:cs="Tahoma"/>
                      <w:sz w:val="24"/>
                      <w:szCs w:val="24"/>
                    </w:rPr>
                  </w:pPr>
                  <w:r w:rsidRPr="002112B6">
                    <w:rPr>
                      <w:rFonts w:ascii="Tahoma" w:hAnsi="Tahoma" w:cs="Tahoma"/>
                      <w:sz w:val="24"/>
                      <w:szCs w:val="24"/>
                    </w:rPr>
                    <w:t xml:space="preserve">Главный специалист </w:t>
                  </w:r>
                  <w:r w:rsidR="009F78B1" w:rsidRPr="002112B6">
                    <w:rPr>
                      <w:rFonts w:ascii="Tahoma" w:hAnsi="Tahoma" w:cs="Tahoma"/>
                      <w:sz w:val="24"/>
                      <w:szCs w:val="24"/>
                    </w:rPr>
                    <w:t>ПП</w:t>
                  </w:r>
                  <w:r w:rsidR="004A19E7" w:rsidRPr="002112B6">
                    <w:rPr>
                      <w:rFonts w:ascii="Tahoma" w:hAnsi="Tahoma" w:cs="Tahoma"/>
                      <w:sz w:val="24"/>
                      <w:szCs w:val="24"/>
                    </w:rPr>
                    <w:t>,</w:t>
                  </w:r>
                  <w:r w:rsidR="005223CA" w:rsidRPr="002112B6">
                    <w:rPr>
                      <w:rFonts w:ascii="Tahoma" w:hAnsi="Tahoma" w:cs="Tahoma"/>
                      <w:sz w:val="24"/>
                      <w:szCs w:val="24"/>
                    </w:rPr>
                    <w:t xml:space="preserve"> </w:t>
                  </w:r>
                  <w:r w:rsidR="009F78B1" w:rsidRPr="002112B6">
                    <w:rPr>
                      <w:rFonts w:ascii="Tahoma" w:hAnsi="Tahoma" w:cs="Tahoma"/>
                      <w:sz w:val="24"/>
                      <w:szCs w:val="24"/>
                    </w:rPr>
                    <w:t>СП,</w:t>
                  </w:r>
                  <w:r w:rsidR="005223CA" w:rsidRPr="002112B6">
                    <w:rPr>
                      <w:rFonts w:ascii="Tahoma" w:hAnsi="Tahoma" w:cs="Tahoma"/>
                      <w:sz w:val="24"/>
                      <w:szCs w:val="24"/>
                    </w:rPr>
                    <w:t xml:space="preserve"> </w:t>
                  </w:r>
                  <w:r w:rsidR="004A19E7" w:rsidRPr="002112B6">
                    <w:rPr>
                      <w:rFonts w:ascii="Tahoma" w:hAnsi="Tahoma" w:cs="Tahoma"/>
                      <w:sz w:val="24"/>
                      <w:szCs w:val="24"/>
                    </w:rPr>
                    <w:t>ВС</w:t>
                  </w:r>
                  <w:r w:rsidR="009F78B1" w:rsidRPr="002112B6">
                    <w:rPr>
                      <w:rFonts w:ascii="Tahoma" w:hAnsi="Tahoma" w:cs="Tahoma"/>
                      <w:sz w:val="24"/>
                      <w:szCs w:val="24"/>
                    </w:rPr>
                    <w:t>П</w:t>
                  </w:r>
                  <w:r w:rsidRPr="002112B6">
                    <w:rPr>
                      <w:rFonts w:ascii="Tahoma" w:hAnsi="Tahoma" w:cs="Tahoma"/>
                      <w:sz w:val="24"/>
                      <w:szCs w:val="24"/>
                    </w:rPr>
                    <w:t xml:space="preserve"> в соответствующей области</w:t>
                  </w:r>
                  <w:r w:rsidR="0056730F" w:rsidRPr="002112B6">
                    <w:rPr>
                      <w:rFonts w:ascii="Tahoma" w:hAnsi="Tahoma" w:cs="Tahoma"/>
                      <w:sz w:val="24"/>
                      <w:szCs w:val="24"/>
                    </w:rPr>
                    <w:t xml:space="preserve"> </w:t>
                  </w:r>
                  <w:r w:rsidRPr="002112B6">
                    <w:rPr>
                      <w:rFonts w:ascii="Tahoma" w:hAnsi="Tahoma" w:cs="Tahoma"/>
                      <w:sz w:val="24"/>
                      <w:szCs w:val="24"/>
                    </w:rPr>
                    <w:t>(главный энергетик, главный механик и пр.)</w:t>
                  </w:r>
                </w:p>
              </w:tc>
              <w:tc>
                <w:tcPr>
                  <w:tcW w:w="3566" w:type="dxa"/>
                </w:tcPr>
                <w:p w14:paraId="58FD07C0" w14:textId="6AC7430F" w:rsidR="00C56A90" w:rsidRPr="002112B6" w:rsidDel="00C07F40" w:rsidRDefault="00C56A90" w:rsidP="002C757E">
                  <w:pPr>
                    <w:spacing w:before="0" w:after="0" w:line="240" w:lineRule="auto"/>
                    <w:ind w:right="355"/>
                    <w:jc w:val="center"/>
                    <w:rPr>
                      <w:rFonts w:ascii="Tahoma" w:hAnsi="Tahoma" w:cs="Tahoma"/>
                      <w:sz w:val="24"/>
                      <w:szCs w:val="24"/>
                    </w:rPr>
                  </w:pPr>
                  <w:r w:rsidRPr="002112B6">
                    <w:rPr>
                      <w:rFonts w:ascii="Tahoma" w:hAnsi="Tahoma" w:cs="Tahoma"/>
                      <w:sz w:val="24"/>
                      <w:szCs w:val="24"/>
                    </w:rPr>
                    <w:t>Главный специалист ПП</w:t>
                  </w:r>
                  <w:r w:rsidR="009F78B1" w:rsidRPr="002112B6">
                    <w:rPr>
                      <w:rFonts w:ascii="Tahoma" w:hAnsi="Tahoma" w:cs="Tahoma"/>
                      <w:sz w:val="24"/>
                      <w:szCs w:val="24"/>
                    </w:rPr>
                    <w:t>,</w:t>
                  </w:r>
                  <w:r w:rsidR="005223CA" w:rsidRPr="002112B6">
                    <w:rPr>
                      <w:rFonts w:ascii="Tahoma" w:hAnsi="Tahoma" w:cs="Tahoma"/>
                      <w:sz w:val="24"/>
                      <w:szCs w:val="24"/>
                    </w:rPr>
                    <w:t xml:space="preserve"> </w:t>
                  </w:r>
                  <w:r w:rsidR="009F78B1" w:rsidRPr="002112B6">
                    <w:rPr>
                      <w:rFonts w:ascii="Tahoma" w:hAnsi="Tahoma" w:cs="Tahoma"/>
                      <w:sz w:val="24"/>
                      <w:szCs w:val="24"/>
                    </w:rPr>
                    <w:t>СП</w:t>
                  </w:r>
                  <w:r w:rsidR="004A19E7" w:rsidRPr="002112B6">
                    <w:rPr>
                      <w:rFonts w:ascii="Tahoma" w:hAnsi="Tahoma" w:cs="Tahoma"/>
                      <w:sz w:val="24"/>
                      <w:szCs w:val="24"/>
                    </w:rPr>
                    <w:t>,</w:t>
                  </w:r>
                  <w:r w:rsidR="005223CA" w:rsidRPr="002112B6">
                    <w:rPr>
                      <w:rFonts w:ascii="Tahoma" w:hAnsi="Tahoma" w:cs="Tahoma"/>
                      <w:sz w:val="24"/>
                      <w:szCs w:val="24"/>
                    </w:rPr>
                    <w:t xml:space="preserve"> </w:t>
                  </w:r>
                  <w:r w:rsidR="004A19E7" w:rsidRPr="002112B6">
                    <w:rPr>
                      <w:rFonts w:ascii="Tahoma" w:hAnsi="Tahoma" w:cs="Tahoma"/>
                      <w:sz w:val="24"/>
                      <w:szCs w:val="24"/>
                    </w:rPr>
                    <w:t>ВСП</w:t>
                  </w:r>
                  <w:r w:rsidRPr="002112B6">
                    <w:rPr>
                      <w:rFonts w:ascii="Tahoma" w:hAnsi="Tahoma" w:cs="Tahoma"/>
                      <w:sz w:val="24"/>
                      <w:szCs w:val="24"/>
                    </w:rPr>
                    <w:t xml:space="preserve"> в соответствующей области</w:t>
                  </w:r>
                  <w:r w:rsidR="0056730F" w:rsidRPr="002112B6">
                    <w:rPr>
                      <w:rFonts w:ascii="Tahoma" w:hAnsi="Tahoma" w:cs="Tahoma"/>
                      <w:sz w:val="24"/>
                      <w:szCs w:val="24"/>
                    </w:rPr>
                    <w:t xml:space="preserve"> </w:t>
                  </w:r>
                  <w:r w:rsidRPr="002112B6">
                    <w:rPr>
                      <w:rFonts w:ascii="Tahoma" w:hAnsi="Tahoma" w:cs="Tahoma"/>
                      <w:sz w:val="24"/>
                      <w:szCs w:val="24"/>
                    </w:rPr>
                    <w:t>(главный энергетик, главный механик и пр.)</w:t>
                  </w:r>
                </w:p>
              </w:tc>
            </w:tr>
            <w:tr w:rsidR="00FD6B3A" w:rsidRPr="00991B3B" w14:paraId="46B56FB3" w14:textId="77777777" w:rsidTr="003F176C">
              <w:tc>
                <w:tcPr>
                  <w:tcW w:w="3888" w:type="dxa"/>
                </w:tcPr>
                <w:p w14:paraId="0C361A18" w14:textId="55F3ABD9" w:rsidR="0096775D" w:rsidRPr="002112B6" w:rsidRDefault="00FD6B3A" w:rsidP="005D39B5">
                  <w:pPr>
                    <w:spacing w:before="0" w:after="0" w:line="240" w:lineRule="auto"/>
                    <w:jc w:val="center"/>
                    <w:rPr>
                      <w:rFonts w:ascii="Tahoma" w:hAnsi="Tahoma" w:cs="Tahoma"/>
                      <w:sz w:val="24"/>
                      <w:szCs w:val="24"/>
                    </w:rPr>
                  </w:pPr>
                  <w:r w:rsidRPr="002112B6">
                    <w:rPr>
                      <w:rFonts w:ascii="Tahoma" w:hAnsi="Tahoma" w:cs="Tahoma"/>
                      <w:sz w:val="24"/>
                      <w:szCs w:val="24"/>
                    </w:rPr>
                    <w:t xml:space="preserve">Руководитель </w:t>
                  </w:r>
                  <w:r w:rsidR="002D3D04" w:rsidRPr="002112B6">
                    <w:rPr>
                      <w:rFonts w:ascii="Tahoma" w:hAnsi="Tahoma" w:cs="Tahoma"/>
                      <w:sz w:val="24"/>
                      <w:szCs w:val="24"/>
                    </w:rPr>
                    <w:t xml:space="preserve">подразделения </w:t>
                  </w:r>
                  <w:r w:rsidRPr="002112B6">
                    <w:rPr>
                      <w:rFonts w:ascii="Tahoma" w:hAnsi="Tahoma" w:cs="Tahoma"/>
                      <w:sz w:val="24"/>
                      <w:szCs w:val="24"/>
                    </w:rPr>
                    <w:t xml:space="preserve">ПБиОТ </w:t>
                  </w:r>
                  <w:r w:rsidR="006B5BCE" w:rsidRPr="002112B6">
                    <w:rPr>
                      <w:rFonts w:ascii="Tahoma" w:hAnsi="Tahoma" w:cs="Tahoma"/>
                      <w:sz w:val="24"/>
                      <w:szCs w:val="24"/>
                    </w:rPr>
                    <w:t>Общества/Организации</w:t>
                  </w:r>
                  <w:r w:rsidR="00025906" w:rsidRPr="002112B6">
                    <w:rPr>
                      <w:rFonts w:ascii="Tahoma" w:hAnsi="Tahoma" w:cs="Tahoma"/>
                      <w:sz w:val="24"/>
                      <w:szCs w:val="24"/>
                    </w:rPr>
                    <w:t>/</w:t>
                  </w:r>
                  <w:r w:rsidR="005D39B5" w:rsidRPr="002112B6">
                    <w:rPr>
                      <w:rFonts w:ascii="Tahoma" w:hAnsi="Tahoma" w:cs="Tahoma"/>
                      <w:sz w:val="24"/>
                      <w:szCs w:val="24"/>
                    </w:rPr>
                    <w:t xml:space="preserve"> филиала АО «ЕРП» </w:t>
                  </w:r>
                  <w:r w:rsidRPr="002112B6">
                    <w:rPr>
                      <w:rFonts w:ascii="Tahoma" w:hAnsi="Tahoma" w:cs="Tahoma"/>
                      <w:sz w:val="24"/>
                      <w:szCs w:val="24"/>
                    </w:rPr>
                    <w:t xml:space="preserve"> (заместитель </w:t>
                  </w:r>
                  <w:r w:rsidR="006B5BCE" w:rsidRPr="002112B6">
                    <w:rPr>
                      <w:rFonts w:ascii="Tahoma" w:hAnsi="Tahoma" w:cs="Tahoma"/>
                      <w:sz w:val="24"/>
                      <w:szCs w:val="24"/>
                    </w:rPr>
                    <w:t>генерального директору по промышленной безопасности, охране труда и экологии</w:t>
                  </w:r>
                  <w:r w:rsidRPr="002112B6">
                    <w:rPr>
                      <w:rFonts w:ascii="Tahoma" w:hAnsi="Tahoma" w:cs="Tahoma"/>
                      <w:sz w:val="24"/>
                      <w:szCs w:val="24"/>
                    </w:rPr>
                    <w:t>, главн</w:t>
                  </w:r>
                  <w:r w:rsidR="006B5BCE" w:rsidRPr="002112B6">
                    <w:rPr>
                      <w:rFonts w:ascii="Tahoma" w:hAnsi="Tahoma" w:cs="Tahoma"/>
                      <w:sz w:val="24"/>
                      <w:szCs w:val="24"/>
                    </w:rPr>
                    <w:t>ый инженер</w:t>
                  </w:r>
                  <w:r w:rsidRPr="002112B6">
                    <w:rPr>
                      <w:rFonts w:ascii="Tahoma" w:hAnsi="Tahoma" w:cs="Tahoma"/>
                      <w:sz w:val="24"/>
                      <w:szCs w:val="24"/>
                    </w:rPr>
                    <w:t>, начальник управления</w:t>
                  </w:r>
                  <w:r w:rsidR="006B5BCE" w:rsidRPr="002112B6">
                    <w:rPr>
                      <w:rFonts w:ascii="Tahoma" w:hAnsi="Tahoma" w:cs="Tahoma"/>
                      <w:sz w:val="24"/>
                      <w:szCs w:val="24"/>
                    </w:rPr>
                    <w:t>, начальник отдела</w:t>
                  </w:r>
                  <w:r w:rsidRPr="002112B6">
                    <w:rPr>
                      <w:rFonts w:ascii="Tahoma" w:hAnsi="Tahoma" w:cs="Tahoma"/>
                      <w:sz w:val="24"/>
                      <w:szCs w:val="24"/>
                    </w:rPr>
                    <w:t xml:space="preserve"> и др., в зависимости от наличия соответствующей должности)</w:t>
                  </w:r>
                  <w:r w:rsidR="0056730F" w:rsidRPr="002112B6">
                    <w:rPr>
                      <w:rFonts w:ascii="Tahoma" w:hAnsi="Tahoma" w:cs="Tahoma"/>
                      <w:sz w:val="24"/>
                      <w:szCs w:val="24"/>
                    </w:rPr>
                    <w:t xml:space="preserve">; </w:t>
                  </w:r>
                  <w:r w:rsidR="0096775D" w:rsidRPr="002112B6">
                    <w:rPr>
                      <w:rFonts w:ascii="Tahoma" w:hAnsi="Tahoma" w:cs="Tahoma"/>
                      <w:sz w:val="24"/>
                      <w:szCs w:val="24"/>
                    </w:rPr>
                    <w:t xml:space="preserve">Представитель </w:t>
                  </w:r>
                  <w:r w:rsidR="00CA0888" w:rsidRPr="002112B6">
                    <w:rPr>
                      <w:rFonts w:ascii="Tahoma" w:hAnsi="Tahoma" w:cs="Tahoma"/>
                      <w:sz w:val="24"/>
                      <w:szCs w:val="24"/>
                    </w:rPr>
                    <w:t xml:space="preserve">подразделения </w:t>
                  </w:r>
                  <w:r w:rsidR="001214C8" w:rsidRPr="002112B6">
                    <w:rPr>
                      <w:rFonts w:ascii="Tahoma" w:hAnsi="Tahoma" w:cs="Tahoma"/>
                      <w:sz w:val="24"/>
                      <w:szCs w:val="24"/>
                    </w:rPr>
                    <w:t xml:space="preserve">по охране окружающей среды (далее – </w:t>
                  </w:r>
                  <w:r w:rsidR="0096775D" w:rsidRPr="002112B6">
                    <w:rPr>
                      <w:rFonts w:ascii="Tahoma" w:hAnsi="Tahoma" w:cs="Tahoma"/>
                      <w:sz w:val="24"/>
                      <w:szCs w:val="24"/>
                    </w:rPr>
                    <w:t>ООС</w:t>
                  </w:r>
                  <w:r w:rsidR="001214C8" w:rsidRPr="002112B6">
                    <w:rPr>
                      <w:rFonts w:ascii="Tahoma" w:hAnsi="Tahoma" w:cs="Tahoma"/>
                      <w:sz w:val="24"/>
                      <w:szCs w:val="24"/>
                    </w:rPr>
                    <w:t>)</w:t>
                  </w:r>
                  <w:r w:rsidR="0096775D" w:rsidRPr="002112B6">
                    <w:rPr>
                      <w:rFonts w:ascii="Tahoma" w:hAnsi="Tahoma" w:cs="Tahoma"/>
                      <w:sz w:val="24"/>
                      <w:szCs w:val="24"/>
                    </w:rPr>
                    <w:t xml:space="preserve"> (при наличии негативного воздействия на окружающую среду и/или </w:t>
                  </w:r>
                  <w:r w:rsidR="00897B49" w:rsidRPr="002112B6">
                    <w:rPr>
                      <w:rFonts w:ascii="Tahoma" w:hAnsi="Tahoma" w:cs="Tahoma"/>
                      <w:sz w:val="24"/>
                      <w:szCs w:val="24"/>
                    </w:rPr>
                    <w:t xml:space="preserve">категорировании </w:t>
                  </w:r>
                  <w:r w:rsidR="0096775D" w:rsidRPr="002112B6">
                    <w:rPr>
                      <w:rFonts w:ascii="Tahoma" w:hAnsi="Tahoma" w:cs="Tahoma"/>
                      <w:sz w:val="24"/>
                      <w:szCs w:val="24"/>
                    </w:rPr>
                    <w:t>происшествия по разделу «Окружающая среда»)</w:t>
                  </w:r>
                </w:p>
              </w:tc>
              <w:tc>
                <w:tcPr>
                  <w:tcW w:w="3566" w:type="dxa"/>
                </w:tcPr>
                <w:p w14:paraId="1293AF36" w14:textId="001490A2" w:rsidR="00CD36A5" w:rsidRPr="002112B6" w:rsidRDefault="00C07F40" w:rsidP="005D39B5">
                  <w:pPr>
                    <w:spacing w:before="0" w:after="0" w:line="240" w:lineRule="auto"/>
                    <w:ind w:right="355"/>
                    <w:jc w:val="center"/>
                    <w:rPr>
                      <w:rFonts w:ascii="Tahoma" w:hAnsi="Tahoma" w:cs="Tahoma"/>
                      <w:sz w:val="24"/>
                      <w:szCs w:val="24"/>
                    </w:rPr>
                  </w:pPr>
                  <w:r w:rsidRPr="002112B6">
                    <w:rPr>
                      <w:rFonts w:ascii="Tahoma" w:hAnsi="Tahoma" w:cs="Tahoma"/>
                      <w:sz w:val="24"/>
                      <w:szCs w:val="24"/>
                    </w:rPr>
                    <w:t xml:space="preserve">Руководитель </w:t>
                  </w:r>
                  <w:r w:rsidR="002D3D04" w:rsidRPr="002112B6">
                    <w:rPr>
                      <w:rFonts w:ascii="Tahoma" w:hAnsi="Tahoma" w:cs="Tahoma"/>
                      <w:sz w:val="24"/>
                      <w:szCs w:val="24"/>
                    </w:rPr>
                    <w:t xml:space="preserve">подразделения </w:t>
                  </w:r>
                  <w:r w:rsidR="00FD6B3A" w:rsidRPr="002112B6">
                    <w:rPr>
                      <w:rFonts w:ascii="Tahoma" w:hAnsi="Tahoma" w:cs="Tahoma"/>
                      <w:sz w:val="24"/>
                      <w:szCs w:val="24"/>
                    </w:rPr>
                    <w:t xml:space="preserve">ПБиОТ </w:t>
                  </w:r>
                  <w:r w:rsidR="006B5BCE" w:rsidRPr="002112B6">
                    <w:rPr>
                      <w:rFonts w:ascii="Tahoma" w:hAnsi="Tahoma" w:cs="Tahoma"/>
                      <w:sz w:val="24"/>
                      <w:szCs w:val="24"/>
                    </w:rPr>
                    <w:t xml:space="preserve"> Общества/Организации</w:t>
                  </w:r>
                  <w:r w:rsidR="00025906" w:rsidRPr="002112B6">
                    <w:rPr>
                      <w:rFonts w:ascii="Tahoma" w:hAnsi="Tahoma" w:cs="Tahoma"/>
                      <w:sz w:val="24"/>
                      <w:szCs w:val="24"/>
                    </w:rPr>
                    <w:t>/</w:t>
                  </w:r>
                  <w:r w:rsidR="005D39B5" w:rsidRPr="002112B6">
                    <w:rPr>
                      <w:rFonts w:ascii="Tahoma" w:hAnsi="Tahoma" w:cs="Tahoma"/>
                      <w:sz w:val="24"/>
                      <w:szCs w:val="24"/>
                    </w:rPr>
                    <w:t xml:space="preserve"> филиала АО «ЕРП»</w:t>
                  </w:r>
                  <w:r w:rsidR="0056730F" w:rsidRPr="002112B6">
                    <w:rPr>
                      <w:rFonts w:ascii="Tahoma" w:hAnsi="Tahoma" w:cs="Tahoma"/>
                      <w:sz w:val="24"/>
                      <w:szCs w:val="24"/>
                    </w:rPr>
                    <w:t xml:space="preserve">; </w:t>
                  </w:r>
                  <w:r w:rsidR="00CD36A5" w:rsidRPr="002112B6">
                    <w:rPr>
                      <w:rFonts w:ascii="Tahoma" w:hAnsi="Tahoma" w:cs="Tahoma"/>
                      <w:sz w:val="24"/>
                      <w:szCs w:val="24"/>
                    </w:rPr>
                    <w:t xml:space="preserve">Представитель </w:t>
                  </w:r>
                  <w:r w:rsidR="00CA0888" w:rsidRPr="002112B6">
                    <w:rPr>
                      <w:rFonts w:ascii="Tahoma" w:hAnsi="Tahoma" w:cs="Tahoma"/>
                      <w:sz w:val="24"/>
                      <w:szCs w:val="24"/>
                    </w:rPr>
                    <w:t xml:space="preserve">подразделения </w:t>
                  </w:r>
                  <w:r w:rsidR="00CD36A5" w:rsidRPr="002112B6">
                    <w:rPr>
                      <w:rFonts w:ascii="Tahoma" w:hAnsi="Tahoma" w:cs="Tahoma"/>
                      <w:sz w:val="24"/>
                      <w:szCs w:val="24"/>
                    </w:rPr>
                    <w:t>ООС (при наличии негативного воздействия на окружающую среду и/или категорировани</w:t>
                  </w:r>
                  <w:r w:rsidR="00897B49" w:rsidRPr="002112B6">
                    <w:rPr>
                      <w:rFonts w:ascii="Tahoma" w:hAnsi="Tahoma" w:cs="Tahoma"/>
                      <w:sz w:val="24"/>
                      <w:szCs w:val="24"/>
                    </w:rPr>
                    <w:t>и</w:t>
                  </w:r>
                  <w:r w:rsidR="00CD36A5" w:rsidRPr="002112B6">
                    <w:rPr>
                      <w:rFonts w:ascii="Tahoma" w:hAnsi="Tahoma" w:cs="Tahoma"/>
                      <w:sz w:val="24"/>
                      <w:szCs w:val="24"/>
                    </w:rPr>
                    <w:t xml:space="preserve"> происшествия по разделу «Окружающая среда» уровня «значительное»)</w:t>
                  </w:r>
                </w:p>
              </w:tc>
            </w:tr>
          </w:tbl>
          <w:p w14:paraId="398B1200" w14:textId="70CFDE31" w:rsidR="00C56A90" w:rsidRPr="00991B3B" w:rsidRDefault="00FD6B3A" w:rsidP="00C56A90">
            <w:pPr>
              <w:pStyle w:val="OperationsTD"/>
              <w:spacing w:after="60"/>
              <w:jc w:val="both"/>
              <w:rPr>
                <w:rFonts w:ascii="Tahoma" w:hAnsi="Tahoma" w:cs="Tahoma"/>
                <w:color w:val="auto"/>
                <w:sz w:val="24"/>
                <w:szCs w:val="24"/>
              </w:rPr>
            </w:pPr>
            <w:r w:rsidRPr="002112B6">
              <w:rPr>
                <w:rFonts w:ascii="Tahoma" w:hAnsi="Tahoma" w:cs="Tahoma"/>
                <w:color w:val="auto"/>
                <w:sz w:val="24"/>
                <w:szCs w:val="24"/>
              </w:rPr>
              <w:t xml:space="preserve">Руководитель </w:t>
            </w:r>
            <w:r w:rsidR="002D3D04" w:rsidRPr="002112B6">
              <w:rPr>
                <w:rFonts w:ascii="Tahoma" w:hAnsi="Tahoma" w:cs="Tahoma"/>
                <w:color w:val="auto"/>
                <w:sz w:val="24"/>
                <w:szCs w:val="24"/>
              </w:rPr>
              <w:t xml:space="preserve">подразделения </w:t>
            </w:r>
            <w:r w:rsidRPr="002112B6">
              <w:rPr>
                <w:rFonts w:ascii="Tahoma" w:hAnsi="Tahoma" w:cs="Tahoma"/>
                <w:color w:val="auto"/>
                <w:sz w:val="24"/>
                <w:szCs w:val="24"/>
              </w:rPr>
              <w:t>ПБиОТ</w:t>
            </w:r>
            <w:r w:rsidR="0096775D" w:rsidRPr="002112B6">
              <w:rPr>
                <w:rFonts w:ascii="Tahoma" w:hAnsi="Tahoma" w:cs="Tahoma"/>
                <w:color w:val="auto"/>
                <w:sz w:val="24"/>
                <w:szCs w:val="24"/>
              </w:rPr>
              <w:t>/ООС</w:t>
            </w:r>
            <w:r w:rsidR="00A269EE" w:rsidRPr="002112B6">
              <w:rPr>
                <w:rFonts w:ascii="Tahoma" w:hAnsi="Tahoma" w:cs="Tahoma"/>
                <w:color w:val="auto"/>
                <w:sz w:val="24"/>
                <w:szCs w:val="24"/>
              </w:rPr>
              <w:t xml:space="preserve"> </w:t>
            </w:r>
            <w:r w:rsidR="002D6958" w:rsidRPr="002112B6">
              <w:rPr>
                <w:rFonts w:ascii="Tahoma" w:hAnsi="Tahoma" w:cs="Tahoma"/>
                <w:color w:val="auto"/>
                <w:sz w:val="24"/>
                <w:szCs w:val="24"/>
              </w:rPr>
              <w:t>Общества/Организации</w:t>
            </w:r>
            <w:r w:rsidR="00E9235D" w:rsidRPr="002112B6">
              <w:rPr>
                <w:rFonts w:ascii="Tahoma" w:hAnsi="Tahoma" w:cs="Tahoma"/>
                <w:color w:val="auto"/>
                <w:sz w:val="24"/>
                <w:szCs w:val="24"/>
              </w:rPr>
              <w:t xml:space="preserve">/филиала АО «ЕРП» </w:t>
            </w:r>
            <w:r w:rsidR="00A269EE" w:rsidRPr="002112B6">
              <w:rPr>
                <w:rFonts w:ascii="Tahoma" w:hAnsi="Tahoma" w:cs="Tahoma"/>
                <w:color w:val="auto"/>
                <w:sz w:val="24"/>
                <w:szCs w:val="24"/>
              </w:rPr>
              <w:t xml:space="preserve">определяет </w:t>
            </w:r>
            <w:r w:rsidRPr="002112B6">
              <w:rPr>
                <w:rFonts w:ascii="Tahoma" w:hAnsi="Tahoma" w:cs="Tahoma"/>
                <w:color w:val="auto"/>
                <w:sz w:val="24"/>
                <w:szCs w:val="24"/>
              </w:rPr>
              <w:t>администратора расследования ответственного за внесение информации в АС КУБ в ходе и по завершению расследования</w:t>
            </w:r>
            <w:r w:rsidR="00C56A90" w:rsidRPr="00991B3B">
              <w:rPr>
                <w:rFonts w:ascii="Tahoma" w:hAnsi="Tahoma" w:cs="Tahoma"/>
                <w:color w:val="auto"/>
                <w:sz w:val="24"/>
                <w:szCs w:val="24"/>
              </w:rPr>
              <w:t>:</w:t>
            </w:r>
          </w:p>
          <w:p w14:paraId="273E5A06" w14:textId="77777777" w:rsidR="00C56A90" w:rsidRPr="00991B3B" w:rsidRDefault="00C56A90"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lastRenderedPageBreak/>
              <w:t xml:space="preserve">при расследовании происшествия </w:t>
            </w:r>
            <w:r w:rsidR="00A256A4" w:rsidRPr="00991B3B">
              <w:rPr>
                <w:rFonts w:ascii="Tahoma" w:hAnsi="Tahoma" w:cs="Tahoma"/>
                <w:sz w:val="24"/>
                <w:szCs w:val="24"/>
              </w:rPr>
              <w:t>К</w:t>
            </w:r>
            <w:r w:rsidRPr="00991B3B">
              <w:rPr>
                <w:rFonts w:ascii="Tahoma" w:hAnsi="Tahoma" w:cs="Tahoma"/>
                <w:sz w:val="24"/>
                <w:szCs w:val="24"/>
              </w:rPr>
              <w:t>омиссией 1УК из числа подчиненных ему работников;</w:t>
            </w:r>
          </w:p>
          <w:p w14:paraId="1E1071B9" w14:textId="3762F761" w:rsidR="00FD6B3A" w:rsidRPr="00991B3B" w:rsidRDefault="00C56A90" w:rsidP="00E9235D">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при расследовании происшествия </w:t>
            </w:r>
            <w:r w:rsidR="00A256A4" w:rsidRPr="00991B3B">
              <w:rPr>
                <w:rFonts w:ascii="Tahoma" w:hAnsi="Tahoma" w:cs="Tahoma"/>
                <w:sz w:val="24"/>
                <w:szCs w:val="24"/>
              </w:rPr>
              <w:t>К</w:t>
            </w:r>
            <w:r w:rsidRPr="00991B3B">
              <w:rPr>
                <w:rFonts w:ascii="Tahoma" w:hAnsi="Tahoma" w:cs="Tahoma"/>
                <w:sz w:val="24"/>
                <w:szCs w:val="24"/>
              </w:rPr>
              <w:t>омиссией 2УК/3УК из числа работников ПП</w:t>
            </w:r>
            <w:r w:rsidR="002D6958">
              <w:rPr>
                <w:rFonts w:ascii="Tahoma" w:hAnsi="Tahoma" w:cs="Tahoma"/>
                <w:sz w:val="24"/>
                <w:szCs w:val="24"/>
              </w:rPr>
              <w:t>, СП</w:t>
            </w:r>
            <w:r w:rsidR="00A269EE" w:rsidRPr="00991B3B">
              <w:rPr>
                <w:rFonts w:ascii="Tahoma" w:hAnsi="Tahoma" w:cs="Tahoma"/>
                <w:sz w:val="24"/>
                <w:szCs w:val="24"/>
              </w:rPr>
              <w:t xml:space="preserve"> (по согласованию с их руководителями) </w:t>
            </w:r>
          </w:p>
        </w:tc>
      </w:tr>
      <w:tr w:rsidR="00FD6B3A" w:rsidRPr="00991B3B" w14:paraId="6A40EA2C" w14:textId="77777777" w:rsidTr="00460B0F">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68D1C3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E811CF6" w14:textId="77777777" w:rsidR="00FD6B3A" w:rsidRPr="00991B3B" w:rsidRDefault="00FD6B3A" w:rsidP="00FC1B40">
            <w:pPr>
              <w:pStyle w:val="OperationsTD"/>
              <w:spacing w:after="60"/>
              <w:jc w:val="both"/>
              <w:rPr>
                <w:rFonts w:ascii="Tahoma" w:hAnsi="Tahoma" w:cs="Tahoma"/>
                <w:sz w:val="24"/>
                <w:szCs w:val="24"/>
              </w:rPr>
            </w:pPr>
            <w:r w:rsidRPr="00991B3B">
              <w:rPr>
                <w:rFonts w:ascii="Tahoma" w:hAnsi="Tahoma" w:cs="Tahoma"/>
                <w:sz w:val="24"/>
                <w:szCs w:val="24"/>
              </w:rPr>
              <w:t>Распорядительный документ о проведении внутреннего расследования</w:t>
            </w:r>
            <w:r w:rsidR="00FC1B40" w:rsidRPr="00991B3B">
              <w:rPr>
                <w:rFonts w:ascii="Tahoma" w:hAnsi="Tahoma" w:cs="Tahoma"/>
                <w:sz w:val="24"/>
                <w:szCs w:val="24"/>
              </w:rPr>
              <w:t xml:space="preserve"> (за исключением НП)</w:t>
            </w:r>
          </w:p>
        </w:tc>
      </w:tr>
      <w:tr w:rsidR="00FD6B3A" w:rsidRPr="00991B3B" w14:paraId="12758760" w14:textId="77777777" w:rsidTr="00460B0F">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7648DE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7A48A5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Инициировано (до)расследование, издан распорядительный документ, переход к выполнению операции 09 </w:t>
            </w:r>
            <w:r w:rsidR="00C624AF" w:rsidRPr="00991B3B">
              <w:rPr>
                <w:rFonts w:ascii="Tahoma" w:hAnsi="Tahoma" w:cs="Tahoma"/>
                <w:sz w:val="24"/>
                <w:szCs w:val="24"/>
              </w:rPr>
              <w:t>«</w:t>
            </w:r>
            <w:r w:rsidRPr="00991B3B">
              <w:rPr>
                <w:rFonts w:ascii="Tahoma" w:hAnsi="Tahoma" w:cs="Tahoma"/>
                <w:sz w:val="24"/>
                <w:szCs w:val="24"/>
              </w:rPr>
              <w:t>Проведение внутреннего расследования</w:t>
            </w:r>
            <w:r w:rsidR="00C624AF" w:rsidRPr="00991B3B">
              <w:rPr>
                <w:rFonts w:ascii="Tahoma" w:hAnsi="Tahoma" w:cs="Tahoma"/>
                <w:sz w:val="24"/>
                <w:szCs w:val="24"/>
              </w:rPr>
              <w:t>»</w:t>
            </w:r>
            <w:r w:rsidRPr="00991B3B">
              <w:rPr>
                <w:rFonts w:ascii="Tahoma" w:hAnsi="Tahoma" w:cs="Tahoma"/>
                <w:sz w:val="24"/>
                <w:szCs w:val="24"/>
              </w:rPr>
              <w:t>;</w:t>
            </w:r>
          </w:p>
          <w:p w14:paraId="0E5B367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ИЛИ</w:t>
            </w:r>
          </w:p>
          <w:p w14:paraId="5C465D48" w14:textId="77777777" w:rsidR="00FD6B3A" w:rsidRPr="00991B3B" w:rsidRDefault="00FD6B3A" w:rsidP="00F35EC0">
            <w:pPr>
              <w:pStyle w:val="OperationsTD"/>
              <w:spacing w:after="60"/>
              <w:jc w:val="both"/>
              <w:rPr>
                <w:rFonts w:ascii="Tahoma" w:hAnsi="Tahoma" w:cs="Tahoma"/>
                <w:sz w:val="24"/>
                <w:szCs w:val="24"/>
              </w:rPr>
            </w:pPr>
            <w:r w:rsidRPr="00991B3B">
              <w:rPr>
                <w:rFonts w:ascii="Tahoma" w:hAnsi="Tahoma" w:cs="Tahoma"/>
                <w:sz w:val="24"/>
                <w:szCs w:val="24"/>
              </w:rPr>
              <w:t>Не выявлена необходимость проведения внутреннего расследования</w:t>
            </w:r>
          </w:p>
        </w:tc>
      </w:tr>
      <w:tr w:rsidR="00FD6B3A" w:rsidRPr="00991B3B" w14:paraId="42BADBF4" w14:textId="77777777" w:rsidTr="00460B0F">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1D716C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391FD99" w14:textId="77777777" w:rsidR="00FD6B3A" w:rsidRPr="00991B3B" w:rsidRDefault="0056730F" w:rsidP="002C757E">
            <w:pPr>
              <w:pStyle w:val="OperationsTD"/>
              <w:spacing w:after="60"/>
              <w:jc w:val="both"/>
              <w:rPr>
                <w:rFonts w:ascii="Tahoma" w:hAnsi="Tahoma" w:cs="Tahoma"/>
                <w:sz w:val="24"/>
                <w:szCs w:val="24"/>
              </w:rPr>
            </w:pPr>
            <w:r w:rsidRPr="00991B3B">
              <w:rPr>
                <w:rFonts w:ascii="Tahoma" w:hAnsi="Tahoma" w:cs="Tahoma"/>
                <w:sz w:val="24"/>
                <w:szCs w:val="24"/>
              </w:rPr>
              <w:t xml:space="preserve">В течение </w:t>
            </w:r>
            <w:r w:rsidR="00FD6B3A" w:rsidRPr="00991B3B">
              <w:rPr>
                <w:rFonts w:ascii="Tahoma" w:hAnsi="Tahoma" w:cs="Tahoma"/>
                <w:sz w:val="24"/>
                <w:szCs w:val="24"/>
              </w:rPr>
              <w:t>24 часов с момента поступления информации о происшествии</w:t>
            </w:r>
            <w:r w:rsidRPr="00991B3B">
              <w:rPr>
                <w:rFonts w:ascii="Tahoma" w:hAnsi="Tahoma" w:cs="Tahoma"/>
                <w:sz w:val="24"/>
                <w:szCs w:val="24"/>
              </w:rPr>
              <w:t xml:space="preserve"> р</w:t>
            </w:r>
            <w:r w:rsidR="00FD6B3A" w:rsidRPr="00991B3B">
              <w:rPr>
                <w:rFonts w:ascii="Tahoma" w:hAnsi="Tahoma" w:cs="Tahoma"/>
                <w:sz w:val="24"/>
                <w:szCs w:val="24"/>
              </w:rPr>
              <w:t xml:space="preserve">аспорядительный документ о проведении внутреннего расследования </w:t>
            </w:r>
            <w:r w:rsidR="00705426" w:rsidRPr="00991B3B">
              <w:rPr>
                <w:rFonts w:ascii="Tahoma" w:hAnsi="Tahoma" w:cs="Tahoma"/>
                <w:sz w:val="24"/>
                <w:szCs w:val="24"/>
              </w:rPr>
              <w:t xml:space="preserve">Комиссиями 1УК и 2УК </w:t>
            </w:r>
            <w:r w:rsidR="00FD6B3A" w:rsidRPr="00991B3B">
              <w:rPr>
                <w:rFonts w:ascii="Tahoma" w:hAnsi="Tahoma" w:cs="Tahoma"/>
                <w:sz w:val="24"/>
                <w:szCs w:val="24"/>
              </w:rPr>
              <w:t xml:space="preserve">должен быть подготовлен и загружен в </w:t>
            </w:r>
            <w:r w:rsidR="00397562" w:rsidRPr="00991B3B">
              <w:rPr>
                <w:rFonts w:ascii="Tahoma" w:hAnsi="Tahoma" w:cs="Tahoma"/>
                <w:sz w:val="24"/>
                <w:szCs w:val="24"/>
              </w:rPr>
              <w:t>систему электронного документооборота</w:t>
            </w:r>
          </w:p>
        </w:tc>
      </w:tr>
    </w:tbl>
    <w:p w14:paraId="159505C5" w14:textId="77777777" w:rsidR="00991B3B" w:rsidRPr="00991B3B" w:rsidRDefault="00991B3B" w:rsidP="00460B0F">
      <w:pPr>
        <w:tabs>
          <w:tab w:val="left" w:pos="993"/>
        </w:tabs>
        <w:spacing w:before="60" w:after="60" w:line="240" w:lineRule="auto"/>
        <w:rPr>
          <w:rFonts w:ascii="Tahoma" w:hAnsi="Tahoma" w:cs="Tahoma"/>
          <w:sz w:val="24"/>
          <w:szCs w:val="24"/>
        </w:rPr>
      </w:pPr>
    </w:p>
    <w:p w14:paraId="110B2026" w14:textId="77777777" w:rsidR="00FD6B3A" w:rsidRPr="00991B3B" w:rsidRDefault="00433C59" w:rsidP="00460B0F">
      <w:pPr>
        <w:tabs>
          <w:tab w:val="left" w:pos="993"/>
        </w:tabs>
        <w:spacing w:before="60" w:after="60" w:line="240" w:lineRule="auto"/>
        <w:rPr>
          <w:rFonts w:ascii="Tahoma" w:hAnsi="Tahoma" w:cs="Tahoma"/>
          <w:sz w:val="24"/>
          <w:szCs w:val="24"/>
        </w:rPr>
      </w:pPr>
      <w:r w:rsidRPr="00991B3B">
        <w:rPr>
          <w:rFonts w:ascii="Tahoma" w:hAnsi="Tahoma" w:cs="Tahoma"/>
          <w:sz w:val="24"/>
          <w:szCs w:val="24"/>
        </w:rPr>
        <w:t xml:space="preserve">Таблица 8. Подготовка и рассылка </w:t>
      </w:r>
      <w:r w:rsidR="00722AC7" w:rsidRPr="00991B3B">
        <w:rPr>
          <w:rFonts w:ascii="Tahoma" w:hAnsi="Tahoma" w:cs="Tahoma"/>
          <w:sz w:val="24"/>
          <w:szCs w:val="24"/>
        </w:rPr>
        <w:t>Информационного бюллетеня</w:t>
      </w:r>
    </w:p>
    <w:tbl>
      <w:tblPr>
        <w:tblW w:w="4972"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7521"/>
      </w:tblGrid>
      <w:tr w:rsidR="00FD6B3A" w:rsidRPr="00991B3B" w14:paraId="26429442"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72DD1384" w14:textId="77777777" w:rsidR="00FD6B3A" w:rsidRPr="00991B3B" w:rsidRDefault="00FD6B3A" w:rsidP="00722AC7">
            <w:pPr>
              <w:pStyle w:val="s12101"/>
              <w:tabs>
                <w:tab w:val="clear" w:pos="340"/>
              </w:tabs>
              <w:spacing w:before="0" w:after="60"/>
              <w:ind w:left="0" w:firstLine="0"/>
              <w:rPr>
                <w:rFonts w:ascii="Tahoma" w:hAnsi="Tahoma" w:cs="Tahoma"/>
                <w:sz w:val="24"/>
              </w:rPr>
            </w:pPr>
            <w:bookmarkStart w:id="85" w:name="_Toc26343498"/>
            <w:bookmarkStart w:id="86" w:name="_Toc30068643"/>
            <w:bookmarkStart w:id="87" w:name="_Toc122273379"/>
            <w:bookmarkStart w:id="88" w:name="_Toc122371201"/>
            <w:bookmarkStart w:id="89" w:name="_Toc128503523"/>
            <w:bookmarkStart w:id="90" w:name="_Toc137795152"/>
            <w:bookmarkStart w:id="91" w:name="_Toc137802615"/>
            <w:r w:rsidRPr="00991B3B">
              <w:rPr>
                <w:rFonts w:ascii="Tahoma" w:hAnsi="Tahoma" w:cs="Tahoma"/>
                <w:sz w:val="24"/>
              </w:rPr>
              <w:t xml:space="preserve">Подготовка </w:t>
            </w:r>
            <w:bookmarkEnd w:id="85"/>
            <w:bookmarkEnd w:id="86"/>
            <w:r w:rsidRPr="00991B3B">
              <w:rPr>
                <w:rFonts w:ascii="Tahoma" w:hAnsi="Tahoma" w:cs="Tahoma"/>
                <w:sz w:val="24"/>
              </w:rPr>
              <w:t xml:space="preserve">и рассылка </w:t>
            </w:r>
            <w:bookmarkEnd w:id="87"/>
            <w:bookmarkEnd w:id="88"/>
            <w:r w:rsidR="00722AC7" w:rsidRPr="00991B3B">
              <w:rPr>
                <w:rFonts w:ascii="Tahoma" w:hAnsi="Tahoma" w:cs="Tahoma"/>
                <w:sz w:val="24"/>
              </w:rPr>
              <w:t>Информационного бюллетеня</w:t>
            </w:r>
            <w:bookmarkEnd w:id="89"/>
            <w:bookmarkEnd w:id="90"/>
            <w:bookmarkEnd w:id="91"/>
            <w:r w:rsidR="00722AC7" w:rsidRPr="00991B3B">
              <w:rPr>
                <w:rFonts w:ascii="Tahoma" w:hAnsi="Tahoma" w:cs="Tahoma"/>
                <w:sz w:val="24"/>
              </w:rPr>
              <w:t xml:space="preserve"> </w:t>
            </w:r>
          </w:p>
        </w:tc>
      </w:tr>
      <w:tr w:rsidR="00FD6B3A" w:rsidRPr="00991B3B" w14:paraId="1EB060F6" w14:textId="77777777" w:rsidTr="00FD6B3A">
        <w:trPr>
          <w:jc w:val="right"/>
        </w:trPr>
        <w:tc>
          <w:tcPr>
            <w:tcW w:w="951"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633E71A1"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49"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6D9A1C88" w14:textId="77777777" w:rsidR="00722AC7" w:rsidRPr="004A19E7" w:rsidRDefault="0056730F" w:rsidP="000359C0">
            <w:pPr>
              <w:pStyle w:val="OperationsTH2"/>
              <w:spacing w:after="60"/>
              <w:jc w:val="both"/>
              <w:rPr>
                <w:rFonts w:ascii="Tahoma" w:hAnsi="Tahoma" w:cs="Tahoma"/>
                <w:color w:val="auto"/>
                <w:sz w:val="24"/>
                <w:szCs w:val="24"/>
              </w:rPr>
            </w:pPr>
            <w:r w:rsidRPr="004A19E7">
              <w:rPr>
                <w:rFonts w:ascii="Tahoma" w:hAnsi="Tahoma" w:cs="Tahoma"/>
                <w:color w:val="auto"/>
                <w:sz w:val="24"/>
                <w:szCs w:val="24"/>
              </w:rPr>
              <w:t xml:space="preserve">ДПБиОТ/ДЭк: выполняют подготовку </w:t>
            </w:r>
            <w:r w:rsidR="00722AC7" w:rsidRPr="004A19E7">
              <w:rPr>
                <w:rFonts w:ascii="Tahoma" w:hAnsi="Tahoma" w:cs="Tahoma"/>
                <w:color w:val="auto"/>
                <w:sz w:val="24"/>
                <w:szCs w:val="24"/>
              </w:rPr>
              <w:t xml:space="preserve">Информационного бюллетеня (далее – </w:t>
            </w:r>
            <w:r w:rsidRPr="004A19E7">
              <w:rPr>
                <w:rFonts w:ascii="Tahoma" w:hAnsi="Tahoma" w:cs="Tahoma"/>
                <w:color w:val="auto"/>
                <w:sz w:val="24"/>
                <w:szCs w:val="24"/>
              </w:rPr>
              <w:t>ИБ</w:t>
            </w:r>
            <w:r w:rsidR="00722AC7" w:rsidRPr="004A19E7">
              <w:rPr>
                <w:rFonts w:ascii="Tahoma" w:hAnsi="Tahoma" w:cs="Tahoma"/>
                <w:color w:val="auto"/>
                <w:sz w:val="24"/>
                <w:szCs w:val="24"/>
              </w:rPr>
              <w:t>)</w:t>
            </w:r>
            <w:r w:rsidRPr="004A19E7">
              <w:rPr>
                <w:rFonts w:ascii="Tahoma" w:hAnsi="Tahoma" w:cs="Tahoma"/>
                <w:color w:val="auto"/>
                <w:sz w:val="24"/>
                <w:szCs w:val="24"/>
              </w:rPr>
              <w:t xml:space="preserve"> по КП и ВПП, произошедших в ГО Компании, согласовывает ИБ</w:t>
            </w:r>
            <w:r w:rsidR="00722AC7" w:rsidRPr="004A19E7">
              <w:rPr>
                <w:rFonts w:ascii="Tahoma" w:hAnsi="Tahoma" w:cs="Tahoma"/>
                <w:color w:val="auto"/>
                <w:sz w:val="24"/>
                <w:szCs w:val="24"/>
              </w:rPr>
              <w:t>,</w:t>
            </w:r>
            <w:r w:rsidRPr="004A19E7">
              <w:rPr>
                <w:rFonts w:ascii="Tahoma" w:hAnsi="Tahoma" w:cs="Tahoma"/>
                <w:color w:val="auto"/>
                <w:sz w:val="24"/>
                <w:szCs w:val="24"/>
              </w:rPr>
              <w:t xml:space="preserve"> подготовленные Подразделениями ПБиОТ/ООС </w:t>
            </w:r>
            <w:r w:rsidR="00B56A23" w:rsidRPr="004A19E7">
              <w:rPr>
                <w:rFonts w:ascii="Tahoma" w:hAnsi="Tahoma" w:cs="Tahoma"/>
                <w:color w:val="auto"/>
                <w:sz w:val="24"/>
                <w:szCs w:val="24"/>
              </w:rPr>
              <w:t xml:space="preserve">Общества/Организации </w:t>
            </w:r>
            <w:r w:rsidRPr="004A19E7">
              <w:rPr>
                <w:rFonts w:ascii="Tahoma" w:hAnsi="Tahoma" w:cs="Tahoma"/>
                <w:color w:val="auto"/>
                <w:sz w:val="24"/>
                <w:szCs w:val="24"/>
              </w:rPr>
              <w:t>и рассылает ИБ по КП и ВПП</w:t>
            </w:r>
            <w:r w:rsidR="00722AC7" w:rsidRPr="004A19E7">
              <w:rPr>
                <w:rFonts w:ascii="Tahoma" w:hAnsi="Tahoma" w:cs="Tahoma"/>
                <w:color w:val="auto"/>
                <w:sz w:val="24"/>
                <w:szCs w:val="24"/>
              </w:rPr>
              <w:t>;</w:t>
            </w:r>
          </w:p>
          <w:p w14:paraId="4C456E96" w14:textId="762BD694" w:rsidR="00FD6B3A" w:rsidRPr="00991B3B" w:rsidRDefault="005711A8" w:rsidP="004A19E7">
            <w:pPr>
              <w:pStyle w:val="OperationsTH2"/>
              <w:spacing w:after="60"/>
              <w:jc w:val="both"/>
              <w:rPr>
                <w:rFonts w:ascii="Tahoma" w:hAnsi="Tahoma" w:cs="Tahoma"/>
                <w:sz w:val="24"/>
                <w:szCs w:val="24"/>
              </w:rPr>
            </w:pPr>
            <w:r w:rsidRPr="004A19E7">
              <w:rPr>
                <w:rFonts w:ascii="Tahoma" w:hAnsi="Tahoma" w:cs="Tahoma"/>
                <w:color w:val="auto"/>
                <w:sz w:val="24"/>
                <w:szCs w:val="24"/>
              </w:rPr>
              <w:t xml:space="preserve">Подразделения </w:t>
            </w:r>
            <w:r w:rsidR="00FD6B3A" w:rsidRPr="004A19E7">
              <w:rPr>
                <w:rFonts w:ascii="Tahoma" w:hAnsi="Tahoma" w:cs="Tahoma"/>
                <w:color w:val="auto"/>
                <w:sz w:val="24"/>
                <w:szCs w:val="24"/>
              </w:rPr>
              <w:t>ПБиОТ</w:t>
            </w:r>
            <w:r w:rsidR="003B55B4" w:rsidRPr="004A19E7">
              <w:rPr>
                <w:rFonts w:ascii="Tahoma" w:hAnsi="Tahoma" w:cs="Tahoma"/>
                <w:color w:val="auto"/>
                <w:sz w:val="24"/>
                <w:szCs w:val="24"/>
              </w:rPr>
              <w:t>/ООС</w:t>
            </w:r>
            <w:r w:rsidR="003909D2" w:rsidRPr="004A19E7">
              <w:rPr>
                <w:rFonts w:ascii="Tahoma" w:hAnsi="Tahoma" w:cs="Tahoma"/>
                <w:color w:val="auto"/>
                <w:sz w:val="24"/>
                <w:szCs w:val="24"/>
              </w:rPr>
              <w:t xml:space="preserve"> Общества/Организации</w:t>
            </w:r>
            <w:r w:rsidR="00722AC7" w:rsidRPr="004A19E7">
              <w:rPr>
                <w:rFonts w:ascii="Tahoma" w:hAnsi="Tahoma" w:cs="Tahoma"/>
                <w:color w:val="auto"/>
                <w:sz w:val="24"/>
                <w:szCs w:val="24"/>
              </w:rPr>
              <w:t>:</w:t>
            </w:r>
            <w:r w:rsidR="00FD6B3A" w:rsidRPr="004A19E7">
              <w:rPr>
                <w:rFonts w:ascii="Tahoma" w:hAnsi="Tahoma" w:cs="Tahoma"/>
                <w:color w:val="auto"/>
                <w:sz w:val="24"/>
                <w:szCs w:val="24"/>
              </w:rPr>
              <w:t xml:space="preserve"> </w:t>
            </w:r>
            <w:r w:rsidRPr="004A19E7">
              <w:rPr>
                <w:rFonts w:ascii="Tahoma" w:hAnsi="Tahoma" w:cs="Tahoma"/>
                <w:color w:val="auto"/>
                <w:sz w:val="24"/>
                <w:szCs w:val="24"/>
              </w:rPr>
              <w:t xml:space="preserve">выполняют </w:t>
            </w:r>
            <w:r w:rsidR="00FD6B3A" w:rsidRPr="004A19E7">
              <w:rPr>
                <w:rFonts w:ascii="Tahoma" w:hAnsi="Tahoma" w:cs="Tahoma"/>
                <w:color w:val="auto"/>
                <w:sz w:val="24"/>
                <w:szCs w:val="24"/>
              </w:rPr>
              <w:t xml:space="preserve">подготовку и рассылку ИБ по </w:t>
            </w:r>
            <w:r w:rsidR="000359C0" w:rsidRPr="004A19E7">
              <w:rPr>
                <w:rFonts w:ascii="Tahoma" w:hAnsi="Tahoma" w:cs="Tahoma"/>
                <w:color w:val="auto"/>
                <w:sz w:val="24"/>
                <w:szCs w:val="24"/>
              </w:rPr>
              <w:t xml:space="preserve">КП и </w:t>
            </w:r>
            <w:r w:rsidR="0046026C" w:rsidRPr="004A19E7">
              <w:rPr>
                <w:rFonts w:ascii="Tahoma" w:hAnsi="Tahoma" w:cs="Tahoma"/>
                <w:color w:val="auto"/>
                <w:sz w:val="24"/>
                <w:szCs w:val="24"/>
              </w:rPr>
              <w:t>ВПП</w:t>
            </w:r>
            <w:r w:rsidR="000359C0" w:rsidRPr="004A19E7">
              <w:rPr>
                <w:rFonts w:ascii="Tahoma" w:hAnsi="Tahoma" w:cs="Tahoma"/>
                <w:color w:val="auto"/>
                <w:sz w:val="24"/>
                <w:szCs w:val="24"/>
              </w:rPr>
              <w:t xml:space="preserve">, произошедших в </w:t>
            </w:r>
            <w:r w:rsidR="00831B27" w:rsidRPr="004A19E7">
              <w:rPr>
                <w:rFonts w:ascii="Tahoma" w:hAnsi="Tahoma" w:cs="Tahoma"/>
                <w:color w:val="auto"/>
                <w:sz w:val="24"/>
                <w:szCs w:val="24"/>
              </w:rPr>
              <w:t xml:space="preserve">соответствующем </w:t>
            </w:r>
            <w:r w:rsidR="003909D2" w:rsidRPr="004A19E7">
              <w:rPr>
                <w:rFonts w:ascii="Tahoma" w:hAnsi="Tahoma" w:cs="Tahoma"/>
                <w:color w:val="auto"/>
                <w:sz w:val="24"/>
                <w:szCs w:val="24"/>
              </w:rPr>
              <w:t>ПП,</w:t>
            </w:r>
            <w:r w:rsidR="005223CA">
              <w:rPr>
                <w:rFonts w:ascii="Tahoma" w:hAnsi="Tahoma" w:cs="Tahoma"/>
                <w:color w:val="auto"/>
                <w:sz w:val="24"/>
                <w:szCs w:val="24"/>
              </w:rPr>
              <w:t xml:space="preserve"> </w:t>
            </w:r>
            <w:r w:rsidR="003909D2" w:rsidRPr="004A19E7">
              <w:rPr>
                <w:rFonts w:ascii="Tahoma" w:hAnsi="Tahoma" w:cs="Tahoma"/>
                <w:color w:val="auto"/>
                <w:sz w:val="24"/>
                <w:szCs w:val="24"/>
              </w:rPr>
              <w:t>СП</w:t>
            </w:r>
            <w:r w:rsidR="004A19E7" w:rsidRPr="004A19E7">
              <w:rPr>
                <w:rFonts w:ascii="Tahoma" w:hAnsi="Tahoma" w:cs="Tahoma"/>
                <w:color w:val="auto"/>
                <w:sz w:val="24"/>
                <w:szCs w:val="24"/>
              </w:rPr>
              <w:t>,</w:t>
            </w:r>
            <w:r w:rsidR="005223CA">
              <w:rPr>
                <w:rFonts w:ascii="Tahoma" w:hAnsi="Tahoma" w:cs="Tahoma"/>
                <w:color w:val="auto"/>
                <w:sz w:val="24"/>
                <w:szCs w:val="24"/>
              </w:rPr>
              <w:t xml:space="preserve"> </w:t>
            </w:r>
            <w:r w:rsidR="004A19E7" w:rsidRPr="004A19E7">
              <w:rPr>
                <w:rFonts w:ascii="Tahoma" w:hAnsi="Tahoma" w:cs="Tahoma"/>
                <w:color w:val="auto"/>
                <w:sz w:val="24"/>
                <w:szCs w:val="24"/>
              </w:rPr>
              <w:t>ВСП</w:t>
            </w:r>
            <w:r w:rsidR="009F78B1" w:rsidRPr="004A19E7">
              <w:rPr>
                <w:rFonts w:ascii="Tahoma" w:hAnsi="Tahoma" w:cs="Tahoma"/>
                <w:color w:val="auto"/>
                <w:sz w:val="24"/>
                <w:szCs w:val="24"/>
              </w:rPr>
              <w:t xml:space="preserve"> Общества/Организации</w:t>
            </w:r>
          </w:p>
        </w:tc>
      </w:tr>
      <w:tr w:rsidR="00FD6B3A" w:rsidRPr="00991B3B" w14:paraId="2ED68955" w14:textId="77777777" w:rsidTr="00FD6B3A">
        <w:trPr>
          <w:jc w:val="right"/>
        </w:trPr>
        <w:tc>
          <w:tcPr>
            <w:tcW w:w="951"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F84897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4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A9B9598"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Присвоена категория КП в результате выполнения операции 01 </w:t>
            </w:r>
            <w:r w:rsidR="00C624AF" w:rsidRPr="00991B3B">
              <w:rPr>
                <w:rFonts w:ascii="Tahoma" w:hAnsi="Tahoma" w:cs="Tahoma"/>
                <w:sz w:val="24"/>
                <w:szCs w:val="24"/>
              </w:rPr>
              <w:t>«</w:t>
            </w:r>
            <w:r w:rsidRPr="00991B3B">
              <w:rPr>
                <w:rFonts w:ascii="Tahoma" w:hAnsi="Tahoma" w:cs="Tahoma"/>
                <w:sz w:val="24"/>
                <w:szCs w:val="24"/>
              </w:rPr>
              <w:t>Первичное сообщение и классификация</w:t>
            </w:r>
            <w:r w:rsidR="00C624AF" w:rsidRPr="00991B3B">
              <w:rPr>
                <w:rFonts w:ascii="Tahoma" w:hAnsi="Tahoma" w:cs="Tahoma"/>
                <w:sz w:val="24"/>
                <w:szCs w:val="24"/>
              </w:rPr>
              <w:t>»</w:t>
            </w:r>
            <w:r w:rsidRPr="00991B3B">
              <w:rPr>
                <w:rFonts w:ascii="Tahoma" w:hAnsi="Tahoma" w:cs="Tahoma"/>
                <w:sz w:val="24"/>
                <w:szCs w:val="24"/>
              </w:rPr>
              <w:t xml:space="preserve"> </w:t>
            </w:r>
            <w:r w:rsidR="0032250A" w:rsidRPr="00991B3B">
              <w:rPr>
                <w:rFonts w:ascii="Tahoma" w:hAnsi="Tahoma" w:cs="Tahoma"/>
                <w:sz w:val="24"/>
                <w:szCs w:val="24"/>
              </w:rPr>
              <w:t xml:space="preserve">и </w:t>
            </w:r>
            <w:r w:rsidRPr="00991B3B">
              <w:rPr>
                <w:rFonts w:ascii="Tahoma" w:hAnsi="Tahoma" w:cs="Tahoma"/>
                <w:sz w:val="24"/>
                <w:szCs w:val="24"/>
              </w:rPr>
              <w:t xml:space="preserve">поступил запрос на формирование информационного сообщения в формате </w:t>
            </w:r>
            <w:r w:rsidR="000D41F7" w:rsidRPr="00991B3B">
              <w:rPr>
                <w:rFonts w:ascii="Tahoma" w:hAnsi="Tahoma" w:cs="Tahoma"/>
                <w:sz w:val="24"/>
                <w:szCs w:val="24"/>
              </w:rPr>
              <w:t>ИБ</w:t>
            </w:r>
            <w:r w:rsidRPr="00991B3B">
              <w:rPr>
                <w:rFonts w:ascii="Tahoma" w:hAnsi="Tahoma" w:cs="Tahoma"/>
                <w:sz w:val="24"/>
                <w:szCs w:val="24"/>
              </w:rPr>
              <w:t xml:space="preserve"> от ДПБиОТ</w:t>
            </w:r>
            <w:r w:rsidR="00B206AD" w:rsidRPr="00991B3B">
              <w:rPr>
                <w:rFonts w:ascii="Tahoma" w:hAnsi="Tahoma" w:cs="Tahoma"/>
                <w:sz w:val="24"/>
                <w:szCs w:val="24"/>
              </w:rPr>
              <w:t>/ДЭ</w:t>
            </w:r>
            <w:r w:rsidR="0032250A" w:rsidRPr="00991B3B">
              <w:rPr>
                <w:rFonts w:ascii="Tahoma" w:hAnsi="Tahoma" w:cs="Tahoma"/>
                <w:sz w:val="24"/>
                <w:szCs w:val="24"/>
              </w:rPr>
              <w:t>к</w:t>
            </w:r>
            <w:r w:rsidRPr="00991B3B">
              <w:rPr>
                <w:rFonts w:ascii="Tahoma" w:hAnsi="Tahoma" w:cs="Tahoma"/>
                <w:sz w:val="24"/>
                <w:szCs w:val="24"/>
              </w:rPr>
              <w:t>;</w:t>
            </w:r>
          </w:p>
          <w:p w14:paraId="4DC6B49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ИЛИ</w:t>
            </w:r>
          </w:p>
          <w:p w14:paraId="5B0A2266" w14:textId="77777777" w:rsidR="00FD6B3A" w:rsidRPr="00991B3B" w:rsidRDefault="00FD6B3A" w:rsidP="00CB6F46">
            <w:pPr>
              <w:pStyle w:val="OperationsTD"/>
              <w:spacing w:after="60"/>
              <w:jc w:val="both"/>
              <w:rPr>
                <w:rFonts w:ascii="Tahoma" w:hAnsi="Tahoma" w:cs="Tahoma"/>
                <w:sz w:val="24"/>
                <w:szCs w:val="24"/>
              </w:rPr>
            </w:pPr>
            <w:r w:rsidRPr="00991B3B">
              <w:rPr>
                <w:rFonts w:ascii="Tahoma" w:hAnsi="Tahoma" w:cs="Tahoma"/>
                <w:sz w:val="24"/>
                <w:szCs w:val="24"/>
              </w:rPr>
              <w:t xml:space="preserve">Определен высокий потенциал в результате выполнения операции 02 </w:t>
            </w:r>
            <w:r w:rsidR="00C624AF" w:rsidRPr="00991B3B">
              <w:rPr>
                <w:rFonts w:ascii="Tahoma" w:hAnsi="Tahoma" w:cs="Tahoma"/>
                <w:sz w:val="24"/>
                <w:szCs w:val="24"/>
              </w:rPr>
              <w:t>«</w:t>
            </w:r>
            <w:r w:rsidRPr="00991B3B">
              <w:rPr>
                <w:rFonts w:ascii="Tahoma" w:hAnsi="Tahoma" w:cs="Tahoma"/>
                <w:sz w:val="24"/>
                <w:szCs w:val="24"/>
              </w:rPr>
              <w:t>Определение потенциала</w:t>
            </w:r>
            <w:r w:rsidR="00C624AF" w:rsidRPr="00991B3B">
              <w:rPr>
                <w:rFonts w:ascii="Tahoma" w:hAnsi="Tahoma" w:cs="Tahoma"/>
                <w:sz w:val="24"/>
                <w:szCs w:val="24"/>
              </w:rPr>
              <w:t>»</w:t>
            </w:r>
            <w:r w:rsidRPr="00991B3B">
              <w:rPr>
                <w:rFonts w:ascii="Tahoma" w:hAnsi="Tahoma" w:cs="Tahoma"/>
                <w:sz w:val="24"/>
                <w:szCs w:val="24"/>
              </w:rPr>
              <w:t xml:space="preserve"> </w:t>
            </w:r>
            <w:r w:rsidR="0032250A" w:rsidRPr="00991B3B">
              <w:rPr>
                <w:rFonts w:ascii="Tahoma" w:hAnsi="Tahoma" w:cs="Tahoma"/>
                <w:sz w:val="24"/>
                <w:szCs w:val="24"/>
              </w:rPr>
              <w:t xml:space="preserve">и </w:t>
            </w:r>
            <w:r w:rsidRPr="00991B3B">
              <w:rPr>
                <w:rFonts w:ascii="Tahoma" w:hAnsi="Tahoma" w:cs="Tahoma"/>
                <w:sz w:val="24"/>
                <w:szCs w:val="24"/>
              </w:rPr>
              <w:t xml:space="preserve">поступил запрос на формирование информационного сообщения в формате </w:t>
            </w:r>
            <w:r w:rsidR="000D41F7" w:rsidRPr="00991B3B">
              <w:rPr>
                <w:rFonts w:ascii="Tahoma" w:hAnsi="Tahoma" w:cs="Tahoma"/>
                <w:sz w:val="24"/>
                <w:szCs w:val="24"/>
              </w:rPr>
              <w:t>ИБ</w:t>
            </w:r>
            <w:r w:rsidRPr="00991B3B">
              <w:rPr>
                <w:rFonts w:ascii="Tahoma" w:hAnsi="Tahoma" w:cs="Tahoma"/>
                <w:sz w:val="24"/>
                <w:szCs w:val="24"/>
              </w:rPr>
              <w:t xml:space="preserve"> от ДПБиОТ</w:t>
            </w:r>
          </w:p>
        </w:tc>
      </w:tr>
      <w:tr w:rsidR="00FD6B3A" w:rsidRPr="00C302E8" w14:paraId="7D1EEFC7" w14:textId="77777777" w:rsidTr="00C302E8">
        <w:trPr>
          <w:jc w:val="right"/>
        </w:trPr>
        <w:tc>
          <w:tcPr>
            <w:tcW w:w="951"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75F5964"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49"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8" w:type="dxa"/>
              <w:right w:w="108" w:type="dxa"/>
            </w:tcMar>
          </w:tcPr>
          <w:p w14:paraId="1FF55787" w14:textId="77777777" w:rsidR="00FD6B3A" w:rsidRPr="00C302E8" w:rsidRDefault="00FD6B3A" w:rsidP="004A7361">
            <w:pPr>
              <w:pStyle w:val="OperationsTD"/>
              <w:spacing w:after="60"/>
              <w:jc w:val="both"/>
              <w:rPr>
                <w:rFonts w:ascii="Tahoma" w:hAnsi="Tahoma" w:cs="Tahoma"/>
                <w:sz w:val="24"/>
                <w:szCs w:val="24"/>
              </w:rPr>
            </w:pPr>
            <w:r w:rsidRPr="00C302E8">
              <w:rPr>
                <w:rFonts w:ascii="Tahoma" w:hAnsi="Tahoma" w:cs="Tahoma"/>
                <w:sz w:val="24"/>
                <w:szCs w:val="24"/>
              </w:rPr>
              <w:t>Информация о происшествии в свободной форме;</w:t>
            </w:r>
          </w:p>
          <w:p w14:paraId="00C2B074" w14:textId="11C3D382" w:rsidR="00FD6B3A" w:rsidRDefault="00FD6B3A" w:rsidP="003F176C">
            <w:pPr>
              <w:pStyle w:val="OperationsTD"/>
              <w:spacing w:after="60"/>
              <w:jc w:val="both"/>
              <w:rPr>
                <w:rStyle w:val="a7"/>
                <w:rFonts w:ascii="Tahoma" w:hAnsi="Tahoma" w:cs="Tahoma"/>
                <w:sz w:val="24"/>
                <w:szCs w:val="24"/>
              </w:rPr>
            </w:pPr>
            <w:r w:rsidRPr="00C302E8">
              <w:rPr>
                <w:rFonts w:ascii="Tahoma" w:hAnsi="Tahoma" w:cs="Tahoma"/>
                <w:sz w:val="24"/>
                <w:szCs w:val="24"/>
              </w:rPr>
              <w:t xml:space="preserve">Шаблон «Информационный бюллетень» </w:t>
            </w:r>
            <w:hyperlink w:anchor="_Приложение_Л_Информационный" w:history="1">
              <w:r w:rsidR="0032250A" w:rsidRPr="00C302E8">
                <w:rPr>
                  <w:rStyle w:val="a7"/>
                  <w:rFonts w:ascii="Tahoma" w:hAnsi="Tahoma" w:cs="Tahoma"/>
                  <w:sz w:val="24"/>
                  <w:szCs w:val="24"/>
                </w:rPr>
                <w:t>Приложение Л</w:t>
              </w:r>
            </w:hyperlink>
          </w:p>
          <w:p w14:paraId="222B95CF" w14:textId="227D8A76" w:rsidR="00C302E8" w:rsidRPr="00C302E8" w:rsidRDefault="00C302E8" w:rsidP="00133426">
            <w:pPr>
              <w:pStyle w:val="OperationsTD"/>
              <w:spacing w:after="60"/>
              <w:jc w:val="both"/>
              <w:rPr>
                <w:rFonts w:ascii="Tahoma" w:hAnsi="Tahoma" w:cs="Tahoma"/>
                <w:sz w:val="24"/>
                <w:szCs w:val="24"/>
              </w:rPr>
            </w:pPr>
            <w:r w:rsidRPr="002112B6">
              <w:rPr>
                <w:rFonts w:ascii="Tahoma" w:hAnsi="Tahoma" w:cs="Tahoma"/>
                <w:color w:val="auto"/>
                <w:sz w:val="24"/>
                <w:szCs w:val="24"/>
              </w:rPr>
              <w:lastRenderedPageBreak/>
              <w:t xml:space="preserve">Информационный бюллетень должен быть оформлен на бланке </w:t>
            </w:r>
            <w:r w:rsidR="00133426">
              <w:rPr>
                <w:rFonts w:ascii="Tahoma" w:hAnsi="Tahoma" w:cs="Tahoma"/>
                <w:color w:val="auto"/>
                <w:sz w:val="24"/>
                <w:szCs w:val="24"/>
              </w:rPr>
              <w:t>Компании</w:t>
            </w:r>
            <w:r w:rsidRPr="002112B6">
              <w:rPr>
                <w:rFonts w:ascii="Tahoma" w:hAnsi="Tahoma" w:cs="Tahoma"/>
                <w:color w:val="auto"/>
                <w:sz w:val="24"/>
                <w:szCs w:val="24"/>
              </w:rPr>
              <w:t>.</w:t>
            </w:r>
          </w:p>
        </w:tc>
      </w:tr>
      <w:tr w:rsidR="00FD6B3A" w:rsidRPr="00991B3B" w14:paraId="759AF2D1" w14:textId="77777777" w:rsidTr="00FD6B3A">
        <w:trPr>
          <w:jc w:val="right"/>
        </w:trPr>
        <w:tc>
          <w:tcPr>
            <w:tcW w:w="951"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6E18D5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Требования</w:t>
            </w:r>
          </w:p>
        </w:tc>
        <w:tc>
          <w:tcPr>
            <w:tcW w:w="404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5F93487"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В случае КП или </w:t>
            </w:r>
            <w:r w:rsidR="0046026C" w:rsidRPr="00991B3B">
              <w:rPr>
                <w:rFonts w:ascii="Tahoma" w:hAnsi="Tahoma" w:cs="Tahoma"/>
                <w:sz w:val="24"/>
                <w:szCs w:val="24"/>
              </w:rPr>
              <w:t>ВПП</w:t>
            </w:r>
            <w:r w:rsidRPr="00991B3B">
              <w:rPr>
                <w:rFonts w:ascii="Tahoma" w:hAnsi="Tahoma" w:cs="Tahoma"/>
                <w:sz w:val="24"/>
                <w:szCs w:val="24"/>
              </w:rPr>
              <w:t xml:space="preserve">, при анализе обстоятельств которых существует возможность возникновения аналогичного происшествия в других </w:t>
            </w:r>
            <w:r w:rsidR="00831B27" w:rsidRPr="00991B3B">
              <w:rPr>
                <w:rFonts w:ascii="Tahoma" w:hAnsi="Tahoma" w:cs="Tahoma"/>
                <w:sz w:val="24"/>
                <w:szCs w:val="24"/>
              </w:rPr>
              <w:t>подразделениях Компании</w:t>
            </w:r>
            <w:r w:rsidR="00722AC7" w:rsidRPr="004A19E7">
              <w:rPr>
                <w:rFonts w:ascii="Tahoma" w:hAnsi="Tahoma" w:cs="Tahoma"/>
                <w:color w:val="auto"/>
                <w:sz w:val="24"/>
                <w:szCs w:val="24"/>
              </w:rPr>
              <w:t>/</w:t>
            </w:r>
            <w:r w:rsidR="007E65DF" w:rsidRPr="004A19E7">
              <w:rPr>
                <w:rFonts w:ascii="Tahoma" w:hAnsi="Tahoma" w:cs="Tahoma"/>
                <w:color w:val="auto"/>
                <w:sz w:val="24"/>
                <w:szCs w:val="24"/>
              </w:rPr>
              <w:t>Общества/Организации</w:t>
            </w:r>
            <w:r w:rsidRPr="004A19E7">
              <w:rPr>
                <w:rFonts w:ascii="Tahoma" w:hAnsi="Tahoma" w:cs="Tahoma"/>
                <w:color w:val="auto"/>
                <w:sz w:val="24"/>
                <w:szCs w:val="24"/>
              </w:rPr>
              <w:t xml:space="preserve"> </w:t>
            </w:r>
            <w:r w:rsidRPr="00991B3B">
              <w:rPr>
                <w:rFonts w:ascii="Tahoma" w:hAnsi="Tahoma" w:cs="Tahoma"/>
                <w:sz w:val="24"/>
                <w:szCs w:val="24"/>
              </w:rPr>
              <w:t xml:space="preserve">с аналогичным оборудованием, работами или технологическим процессом, ДПБиОТ инициирует подготовку информационного сообщения в формате </w:t>
            </w:r>
            <w:r w:rsidR="000D41F7" w:rsidRPr="00991B3B">
              <w:rPr>
                <w:rFonts w:ascii="Tahoma" w:hAnsi="Tahoma" w:cs="Tahoma"/>
                <w:sz w:val="24"/>
                <w:szCs w:val="24"/>
              </w:rPr>
              <w:t>ИБ</w:t>
            </w:r>
            <w:r w:rsidRPr="00991B3B">
              <w:rPr>
                <w:rFonts w:ascii="Tahoma" w:hAnsi="Tahoma" w:cs="Tahoma"/>
                <w:sz w:val="24"/>
                <w:szCs w:val="24"/>
              </w:rPr>
              <w:t xml:space="preserve"> </w:t>
            </w:r>
            <w:hyperlink w:anchor="_Приложение_Л_Информационный" w:history="1">
              <w:r w:rsidR="0032250A" w:rsidRPr="00991B3B">
                <w:rPr>
                  <w:rStyle w:val="a7"/>
                  <w:rFonts w:ascii="Tahoma" w:hAnsi="Tahoma" w:cs="Tahoma"/>
                  <w:sz w:val="24"/>
                  <w:szCs w:val="24"/>
                </w:rPr>
                <w:t>Приложение Л</w:t>
              </w:r>
            </w:hyperlink>
            <w:r w:rsidR="003F176C" w:rsidRPr="00991B3B">
              <w:rPr>
                <w:rFonts w:ascii="Tahoma" w:hAnsi="Tahoma" w:cs="Tahoma"/>
                <w:sz w:val="24"/>
                <w:szCs w:val="24"/>
              </w:rPr>
              <w:t>.</w:t>
            </w:r>
          </w:p>
          <w:p w14:paraId="3460EFAB" w14:textId="77777777" w:rsidR="007E65DF" w:rsidRPr="004A19E7" w:rsidRDefault="001A0C45" w:rsidP="004A7361">
            <w:pPr>
              <w:pStyle w:val="OperationsTD"/>
              <w:spacing w:after="60"/>
              <w:jc w:val="both"/>
              <w:rPr>
                <w:rFonts w:ascii="Tahoma" w:hAnsi="Tahoma" w:cs="Tahoma"/>
                <w:color w:val="auto"/>
                <w:sz w:val="24"/>
                <w:szCs w:val="24"/>
              </w:rPr>
            </w:pPr>
            <w:r w:rsidRPr="004A19E7">
              <w:rPr>
                <w:rFonts w:ascii="Tahoma" w:hAnsi="Tahoma" w:cs="Tahoma"/>
                <w:color w:val="auto"/>
                <w:sz w:val="24"/>
                <w:szCs w:val="24"/>
              </w:rPr>
              <w:t xml:space="preserve">Подразделения </w:t>
            </w:r>
            <w:r w:rsidR="00FD6B3A" w:rsidRPr="004A19E7">
              <w:rPr>
                <w:rFonts w:ascii="Tahoma" w:hAnsi="Tahoma" w:cs="Tahoma"/>
                <w:color w:val="auto"/>
                <w:sz w:val="24"/>
                <w:szCs w:val="24"/>
              </w:rPr>
              <w:t>ПБиОТ</w:t>
            </w:r>
            <w:r w:rsidR="00B206AD" w:rsidRPr="004A19E7">
              <w:rPr>
                <w:rFonts w:ascii="Tahoma" w:hAnsi="Tahoma" w:cs="Tahoma"/>
                <w:color w:val="auto"/>
                <w:sz w:val="24"/>
                <w:szCs w:val="24"/>
              </w:rPr>
              <w:t>/ООС</w:t>
            </w:r>
            <w:r w:rsidR="00FD6B3A" w:rsidRPr="004A19E7">
              <w:rPr>
                <w:rFonts w:ascii="Tahoma" w:hAnsi="Tahoma" w:cs="Tahoma"/>
                <w:color w:val="auto"/>
                <w:sz w:val="24"/>
                <w:szCs w:val="24"/>
              </w:rPr>
              <w:t xml:space="preserve"> </w:t>
            </w:r>
            <w:r w:rsidR="007E65DF" w:rsidRPr="004A19E7">
              <w:rPr>
                <w:rFonts w:ascii="Tahoma" w:hAnsi="Tahoma" w:cs="Tahoma"/>
                <w:color w:val="auto"/>
                <w:sz w:val="24"/>
                <w:szCs w:val="24"/>
              </w:rPr>
              <w:t xml:space="preserve">Общества/Организации </w:t>
            </w:r>
            <w:r w:rsidR="00F92636" w:rsidRPr="004A19E7">
              <w:rPr>
                <w:rFonts w:ascii="Tahoma" w:hAnsi="Tahoma" w:cs="Tahoma"/>
                <w:color w:val="auto"/>
                <w:sz w:val="24"/>
                <w:szCs w:val="24"/>
              </w:rPr>
              <w:t xml:space="preserve">осуществляют </w:t>
            </w:r>
            <w:r w:rsidR="00FD6B3A" w:rsidRPr="004A19E7">
              <w:rPr>
                <w:rFonts w:ascii="Tahoma" w:hAnsi="Tahoma" w:cs="Tahoma"/>
                <w:color w:val="auto"/>
                <w:sz w:val="24"/>
                <w:szCs w:val="24"/>
              </w:rPr>
              <w:t xml:space="preserve">подготовку </w:t>
            </w:r>
            <w:r w:rsidR="000D41F7" w:rsidRPr="004A19E7">
              <w:rPr>
                <w:rFonts w:ascii="Tahoma" w:hAnsi="Tahoma" w:cs="Tahoma"/>
                <w:color w:val="auto"/>
                <w:sz w:val="24"/>
                <w:szCs w:val="24"/>
              </w:rPr>
              <w:t>ИБ</w:t>
            </w:r>
            <w:r w:rsidR="00FD6B3A" w:rsidRPr="004A19E7">
              <w:rPr>
                <w:rFonts w:ascii="Tahoma" w:hAnsi="Tahoma" w:cs="Tahoma"/>
                <w:color w:val="auto"/>
                <w:sz w:val="24"/>
                <w:szCs w:val="24"/>
              </w:rPr>
              <w:t xml:space="preserve"> и </w:t>
            </w:r>
            <w:r w:rsidR="00F92636" w:rsidRPr="004A19E7">
              <w:rPr>
                <w:rFonts w:ascii="Tahoma" w:hAnsi="Tahoma" w:cs="Tahoma"/>
                <w:color w:val="auto"/>
                <w:sz w:val="24"/>
                <w:szCs w:val="24"/>
              </w:rPr>
              <w:t xml:space="preserve">направляют </w:t>
            </w:r>
            <w:r w:rsidR="00FD6B3A" w:rsidRPr="004A19E7">
              <w:rPr>
                <w:rFonts w:ascii="Tahoma" w:hAnsi="Tahoma" w:cs="Tahoma"/>
                <w:color w:val="auto"/>
                <w:sz w:val="24"/>
                <w:szCs w:val="24"/>
              </w:rPr>
              <w:t>на согласование в ДПБиОТ</w:t>
            </w:r>
            <w:r w:rsidR="00B206AD" w:rsidRPr="004A19E7">
              <w:rPr>
                <w:rFonts w:ascii="Tahoma" w:hAnsi="Tahoma" w:cs="Tahoma"/>
                <w:color w:val="auto"/>
                <w:sz w:val="24"/>
                <w:szCs w:val="24"/>
              </w:rPr>
              <w:t>/ДЭ</w:t>
            </w:r>
            <w:r w:rsidR="0032250A" w:rsidRPr="004A19E7">
              <w:rPr>
                <w:rFonts w:ascii="Tahoma" w:hAnsi="Tahoma" w:cs="Tahoma"/>
                <w:color w:val="auto"/>
                <w:sz w:val="24"/>
                <w:szCs w:val="24"/>
              </w:rPr>
              <w:t>к</w:t>
            </w:r>
            <w:r w:rsidR="00FD6B3A" w:rsidRPr="004A19E7">
              <w:rPr>
                <w:rFonts w:ascii="Tahoma" w:hAnsi="Tahoma" w:cs="Tahoma"/>
                <w:color w:val="auto"/>
                <w:sz w:val="24"/>
                <w:szCs w:val="24"/>
              </w:rPr>
              <w:t xml:space="preserve"> не позднее 5 </w:t>
            </w:r>
            <w:r w:rsidRPr="004A19E7">
              <w:rPr>
                <w:rFonts w:ascii="Tahoma" w:hAnsi="Tahoma" w:cs="Tahoma"/>
                <w:color w:val="auto"/>
                <w:sz w:val="24"/>
                <w:szCs w:val="24"/>
              </w:rPr>
              <w:t xml:space="preserve">рабочих </w:t>
            </w:r>
            <w:r w:rsidR="00FD6B3A" w:rsidRPr="004A19E7">
              <w:rPr>
                <w:rFonts w:ascii="Tahoma" w:hAnsi="Tahoma" w:cs="Tahoma"/>
                <w:color w:val="auto"/>
                <w:sz w:val="24"/>
                <w:szCs w:val="24"/>
              </w:rPr>
              <w:t>дней с момента поступления информации о происшествии.</w:t>
            </w:r>
            <w:r w:rsidR="006C5B51" w:rsidRPr="004A19E7">
              <w:rPr>
                <w:rFonts w:ascii="Tahoma" w:hAnsi="Tahoma" w:cs="Tahoma"/>
                <w:color w:val="auto"/>
                <w:sz w:val="24"/>
                <w:szCs w:val="24"/>
              </w:rPr>
              <w:t xml:space="preserve"> </w:t>
            </w:r>
          </w:p>
          <w:p w14:paraId="05D737AF" w14:textId="77777777" w:rsidR="00FD6B3A" w:rsidRPr="004A19E7" w:rsidRDefault="00FD6B3A" w:rsidP="004A7361">
            <w:pPr>
              <w:pStyle w:val="OperationsTD"/>
              <w:spacing w:after="60"/>
              <w:jc w:val="both"/>
              <w:rPr>
                <w:rFonts w:ascii="Tahoma" w:hAnsi="Tahoma" w:cs="Tahoma"/>
                <w:color w:val="auto"/>
                <w:sz w:val="24"/>
                <w:szCs w:val="24"/>
              </w:rPr>
            </w:pPr>
            <w:r w:rsidRPr="004A19E7">
              <w:rPr>
                <w:rFonts w:ascii="Tahoma" w:hAnsi="Tahoma" w:cs="Tahoma"/>
                <w:color w:val="auto"/>
                <w:sz w:val="24"/>
                <w:szCs w:val="24"/>
              </w:rPr>
              <w:t xml:space="preserve">Рассылку </w:t>
            </w:r>
            <w:r w:rsidR="0032250A" w:rsidRPr="004A19E7">
              <w:rPr>
                <w:rFonts w:ascii="Tahoma" w:hAnsi="Tahoma" w:cs="Tahoma"/>
                <w:color w:val="auto"/>
                <w:sz w:val="24"/>
                <w:szCs w:val="24"/>
              </w:rPr>
              <w:t>ИБ</w:t>
            </w:r>
            <w:r w:rsidRPr="004A19E7">
              <w:rPr>
                <w:rFonts w:ascii="Tahoma" w:hAnsi="Tahoma" w:cs="Tahoma"/>
                <w:color w:val="auto"/>
                <w:sz w:val="24"/>
                <w:szCs w:val="24"/>
              </w:rPr>
              <w:t xml:space="preserve"> в адрес заинтересованных сторон осуществляет ДПБиОТ</w:t>
            </w:r>
            <w:r w:rsidR="00B206AD" w:rsidRPr="004A19E7">
              <w:rPr>
                <w:rFonts w:ascii="Tahoma" w:hAnsi="Tahoma" w:cs="Tahoma"/>
                <w:color w:val="auto"/>
                <w:sz w:val="24"/>
                <w:szCs w:val="24"/>
              </w:rPr>
              <w:t>/ДЭ</w:t>
            </w:r>
            <w:r w:rsidR="0032250A" w:rsidRPr="004A19E7">
              <w:rPr>
                <w:rFonts w:ascii="Tahoma" w:hAnsi="Tahoma" w:cs="Tahoma"/>
                <w:color w:val="auto"/>
                <w:sz w:val="24"/>
                <w:szCs w:val="24"/>
              </w:rPr>
              <w:t>к</w:t>
            </w:r>
            <w:r w:rsidRPr="004A19E7">
              <w:rPr>
                <w:rFonts w:ascii="Tahoma" w:hAnsi="Tahoma" w:cs="Tahoma"/>
                <w:color w:val="auto"/>
                <w:sz w:val="24"/>
                <w:szCs w:val="24"/>
              </w:rPr>
              <w:t xml:space="preserve"> не позднее 7 </w:t>
            </w:r>
            <w:r w:rsidR="00AA137E" w:rsidRPr="004A19E7">
              <w:rPr>
                <w:rFonts w:ascii="Tahoma" w:hAnsi="Tahoma" w:cs="Tahoma"/>
                <w:color w:val="auto"/>
                <w:sz w:val="24"/>
                <w:szCs w:val="24"/>
              </w:rPr>
              <w:t xml:space="preserve">рабочих </w:t>
            </w:r>
            <w:r w:rsidRPr="004A19E7">
              <w:rPr>
                <w:rFonts w:ascii="Tahoma" w:hAnsi="Tahoma" w:cs="Tahoma"/>
                <w:color w:val="auto"/>
                <w:sz w:val="24"/>
                <w:szCs w:val="24"/>
              </w:rPr>
              <w:t>дней с момента поступления информации о происшествии.</w:t>
            </w:r>
          </w:p>
          <w:p w14:paraId="2C7FEFC5" w14:textId="77777777" w:rsidR="00FD6B3A" w:rsidRPr="00991B3B" w:rsidRDefault="007E65DF" w:rsidP="004A7361">
            <w:pPr>
              <w:pStyle w:val="OperationsTD"/>
              <w:spacing w:after="60"/>
              <w:jc w:val="both"/>
              <w:rPr>
                <w:rFonts w:ascii="Tahoma" w:hAnsi="Tahoma" w:cs="Tahoma"/>
                <w:sz w:val="24"/>
                <w:szCs w:val="24"/>
              </w:rPr>
            </w:pPr>
            <w:r w:rsidRPr="004A19E7">
              <w:rPr>
                <w:rFonts w:ascii="Tahoma" w:hAnsi="Tahoma" w:cs="Tahoma"/>
                <w:color w:val="auto"/>
                <w:sz w:val="24"/>
                <w:szCs w:val="24"/>
              </w:rPr>
              <w:t>Общество/Организация</w:t>
            </w:r>
            <w:r w:rsidR="00831B27" w:rsidRPr="004A19E7" w:rsidDel="00831B27">
              <w:rPr>
                <w:rFonts w:ascii="Tahoma" w:hAnsi="Tahoma" w:cs="Tahoma"/>
                <w:color w:val="auto"/>
                <w:sz w:val="24"/>
                <w:szCs w:val="24"/>
              </w:rPr>
              <w:t xml:space="preserve"> </w:t>
            </w:r>
            <w:r w:rsidR="00FD6B3A" w:rsidRPr="004A19E7">
              <w:rPr>
                <w:rFonts w:ascii="Tahoma" w:hAnsi="Tahoma" w:cs="Tahoma"/>
                <w:color w:val="auto"/>
                <w:sz w:val="24"/>
                <w:szCs w:val="24"/>
              </w:rPr>
              <w:t xml:space="preserve">после </w:t>
            </w:r>
            <w:r w:rsidR="00FD6B3A" w:rsidRPr="00991B3B">
              <w:rPr>
                <w:rFonts w:ascii="Tahoma" w:hAnsi="Tahoma" w:cs="Tahoma"/>
                <w:sz w:val="24"/>
                <w:szCs w:val="24"/>
              </w:rPr>
              <w:t xml:space="preserve">получения </w:t>
            </w:r>
            <w:r w:rsidR="0032250A" w:rsidRPr="00991B3B">
              <w:rPr>
                <w:rFonts w:ascii="Tahoma" w:hAnsi="Tahoma" w:cs="Tahoma"/>
                <w:sz w:val="24"/>
                <w:szCs w:val="24"/>
              </w:rPr>
              <w:t>ИБ</w:t>
            </w:r>
            <w:r w:rsidR="00FD6B3A" w:rsidRPr="00991B3B">
              <w:rPr>
                <w:rFonts w:ascii="Tahoma" w:hAnsi="Tahoma" w:cs="Tahoma"/>
                <w:sz w:val="24"/>
                <w:szCs w:val="24"/>
              </w:rPr>
              <w:t xml:space="preserve"> обеспечивает свои </w:t>
            </w:r>
            <w:r w:rsidR="00C811DD" w:rsidRPr="00991B3B">
              <w:rPr>
                <w:rFonts w:ascii="Tahoma" w:hAnsi="Tahoma" w:cs="Tahoma"/>
                <w:sz w:val="24"/>
                <w:szCs w:val="24"/>
              </w:rPr>
              <w:t xml:space="preserve">внутриструктурные подразделения (далее – </w:t>
            </w:r>
            <w:r w:rsidR="00FD6B3A" w:rsidRPr="00991B3B">
              <w:rPr>
                <w:rFonts w:ascii="Tahoma" w:hAnsi="Tahoma" w:cs="Tahoma"/>
                <w:sz w:val="24"/>
                <w:szCs w:val="24"/>
              </w:rPr>
              <w:t>ВСП</w:t>
            </w:r>
            <w:r w:rsidR="00C811DD" w:rsidRPr="00991B3B">
              <w:rPr>
                <w:rFonts w:ascii="Tahoma" w:hAnsi="Tahoma" w:cs="Tahoma"/>
                <w:sz w:val="24"/>
                <w:szCs w:val="24"/>
              </w:rPr>
              <w:t>)</w:t>
            </w:r>
            <w:r w:rsidR="00FD6B3A" w:rsidRPr="00991B3B">
              <w:rPr>
                <w:rFonts w:ascii="Tahoma" w:hAnsi="Tahoma" w:cs="Tahoma"/>
                <w:sz w:val="24"/>
                <w:szCs w:val="24"/>
              </w:rPr>
              <w:t xml:space="preserve"> и в ПО, в случае, если там возможно возникновение подобного происшествия.</w:t>
            </w:r>
          </w:p>
          <w:p w14:paraId="431E1F13" w14:textId="77777777" w:rsidR="00FD6B3A" w:rsidRPr="00991B3B" w:rsidRDefault="00FD6B3A" w:rsidP="00C56B68">
            <w:pPr>
              <w:pStyle w:val="OperationsTD"/>
              <w:spacing w:after="60"/>
              <w:jc w:val="both"/>
              <w:rPr>
                <w:rFonts w:ascii="Tahoma" w:hAnsi="Tahoma" w:cs="Tahoma"/>
                <w:sz w:val="24"/>
                <w:szCs w:val="24"/>
              </w:rPr>
            </w:pPr>
            <w:r w:rsidRPr="00991B3B">
              <w:rPr>
                <w:rFonts w:ascii="Tahoma" w:hAnsi="Tahoma" w:cs="Tahoma"/>
                <w:sz w:val="24"/>
                <w:szCs w:val="24"/>
              </w:rPr>
              <w:t xml:space="preserve">Контроль за соблюдением сроков направления </w:t>
            </w:r>
            <w:r w:rsidR="000D41F7" w:rsidRPr="00991B3B">
              <w:rPr>
                <w:rFonts w:ascii="Tahoma" w:hAnsi="Tahoma" w:cs="Tahoma"/>
                <w:sz w:val="24"/>
                <w:szCs w:val="24"/>
              </w:rPr>
              <w:t>ИБ</w:t>
            </w:r>
            <w:r w:rsidRPr="00991B3B">
              <w:rPr>
                <w:rFonts w:ascii="Tahoma" w:hAnsi="Tahoma" w:cs="Tahoma"/>
                <w:sz w:val="24"/>
                <w:szCs w:val="24"/>
              </w:rPr>
              <w:t xml:space="preserve"> в адрес ДПБиОТ</w:t>
            </w:r>
            <w:r w:rsidR="00B206AD" w:rsidRPr="00991B3B">
              <w:rPr>
                <w:rFonts w:ascii="Tahoma" w:hAnsi="Tahoma" w:cs="Tahoma"/>
                <w:sz w:val="24"/>
                <w:szCs w:val="24"/>
              </w:rPr>
              <w:t>/ДЭ</w:t>
            </w:r>
            <w:r w:rsidR="0032250A" w:rsidRPr="00991B3B">
              <w:rPr>
                <w:rFonts w:ascii="Tahoma" w:hAnsi="Tahoma" w:cs="Tahoma"/>
                <w:sz w:val="24"/>
                <w:szCs w:val="24"/>
              </w:rPr>
              <w:t>к</w:t>
            </w:r>
            <w:r w:rsidRPr="00991B3B">
              <w:rPr>
                <w:rFonts w:ascii="Tahoma" w:hAnsi="Tahoma" w:cs="Tahoma"/>
                <w:sz w:val="24"/>
                <w:szCs w:val="24"/>
              </w:rPr>
              <w:t xml:space="preserve"> возлагается на ответственных лиц </w:t>
            </w:r>
            <w:r w:rsidR="00C811DD" w:rsidRPr="00991B3B">
              <w:rPr>
                <w:rFonts w:ascii="Tahoma" w:hAnsi="Tahoma" w:cs="Tahoma"/>
                <w:sz w:val="24"/>
                <w:szCs w:val="24"/>
              </w:rPr>
              <w:t>П</w:t>
            </w:r>
            <w:r w:rsidR="00AA137E" w:rsidRPr="00991B3B">
              <w:rPr>
                <w:rFonts w:ascii="Tahoma" w:hAnsi="Tahoma" w:cs="Tahoma"/>
                <w:sz w:val="24"/>
                <w:szCs w:val="24"/>
              </w:rPr>
              <w:t xml:space="preserve">одразделений </w:t>
            </w:r>
            <w:r w:rsidRPr="00991B3B">
              <w:rPr>
                <w:rFonts w:ascii="Tahoma" w:hAnsi="Tahoma" w:cs="Tahoma"/>
                <w:sz w:val="24"/>
                <w:szCs w:val="24"/>
              </w:rPr>
              <w:t>ПБиОТ</w:t>
            </w:r>
            <w:r w:rsidR="00B206AD" w:rsidRPr="00991B3B">
              <w:rPr>
                <w:rFonts w:ascii="Tahoma" w:hAnsi="Tahoma" w:cs="Tahoma"/>
                <w:sz w:val="24"/>
                <w:szCs w:val="24"/>
              </w:rPr>
              <w:t>/ООС</w:t>
            </w:r>
            <w:r w:rsidR="00831B27" w:rsidRPr="00991B3B">
              <w:rPr>
                <w:rFonts w:ascii="Tahoma" w:hAnsi="Tahoma" w:cs="Tahoma"/>
                <w:sz w:val="24"/>
                <w:szCs w:val="24"/>
              </w:rPr>
              <w:t xml:space="preserve"> </w:t>
            </w:r>
            <w:r w:rsidR="007E65DF" w:rsidRPr="004A19E7">
              <w:rPr>
                <w:rFonts w:ascii="Tahoma" w:hAnsi="Tahoma" w:cs="Tahoma"/>
                <w:color w:val="auto"/>
                <w:sz w:val="24"/>
                <w:szCs w:val="24"/>
              </w:rPr>
              <w:t xml:space="preserve">Общества/Организации </w:t>
            </w:r>
            <w:r w:rsidR="00831B27" w:rsidRPr="004A19E7">
              <w:rPr>
                <w:rFonts w:ascii="Tahoma" w:hAnsi="Tahoma" w:cs="Tahoma"/>
                <w:color w:val="auto"/>
                <w:sz w:val="24"/>
                <w:szCs w:val="24"/>
              </w:rPr>
              <w:t>(определяются руководителем</w:t>
            </w:r>
            <w:r w:rsidR="007E65DF" w:rsidRPr="004A19E7">
              <w:rPr>
                <w:rFonts w:ascii="Tahoma" w:hAnsi="Tahoma" w:cs="Tahoma"/>
                <w:color w:val="auto"/>
                <w:sz w:val="24"/>
                <w:szCs w:val="24"/>
              </w:rPr>
              <w:t xml:space="preserve"> Общества/Организации</w:t>
            </w:r>
            <w:r w:rsidR="00C56B68" w:rsidRPr="004A19E7">
              <w:rPr>
                <w:rFonts w:ascii="Tahoma" w:hAnsi="Tahoma" w:cs="Tahoma"/>
                <w:color w:val="auto"/>
                <w:sz w:val="24"/>
                <w:szCs w:val="24"/>
              </w:rPr>
              <w:t>)</w:t>
            </w:r>
          </w:p>
        </w:tc>
      </w:tr>
      <w:tr w:rsidR="00FD6B3A" w:rsidRPr="00991B3B" w14:paraId="252D2047" w14:textId="77777777" w:rsidTr="00FD6B3A">
        <w:trPr>
          <w:jc w:val="right"/>
        </w:trPr>
        <w:tc>
          <w:tcPr>
            <w:tcW w:w="951"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46230B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Результаты</w:t>
            </w:r>
          </w:p>
        </w:tc>
        <w:tc>
          <w:tcPr>
            <w:tcW w:w="404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5F4A364" w14:textId="77777777" w:rsidR="00FD6B3A" w:rsidRPr="00991B3B" w:rsidRDefault="00FD6B3A" w:rsidP="000D41F7">
            <w:pPr>
              <w:pStyle w:val="OperationsTD"/>
              <w:spacing w:after="60"/>
              <w:jc w:val="both"/>
              <w:rPr>
                <w:rFonts w:ascii="Tahoma" w:hAnsi="Tahoma" w:cs="Tahoma"/>
                <w:sz w:val="24"/>
                <w:szCs w:val="24"/>
              </w:rPr>
            </w:pPr>
            <w:r w:rsidRPr="00991B3B">
              <w:rPr>
                <w:rFonts w:ascii="Tahoma" w:hAnsi="Tahoma" w:cs="Tahoma"/>
                <w:sz w:val="24"/>
                <w:szCs w:val="24"/>
              </w:rPr>
              <w:t xml:space="preserve">Электронное письмо с </w:t>
            </w:r>
            <w:r w:rsidR="000D41F7" w:rsidRPr="00991B3B">
              <w:rPr>
                <w:rFonts w:ascii="Tahoma" w:hAnsi="Tahoma" w:cs="Tahoma"/>
                <w:sz w:val="24"/>
                <w:szCs w:val="24"/>
              </w:rPr>
              <w:t>ИБ</w:t>
            </w:r>
            <w:r w:rsidRPr="00991B3B">
              <w:rPr>
                <w:rFonts w:ascii="Tahoma" w:hAnsi="Tahoma" w:cs="Tahoma"/>
                <w:sz w:val="24"/>
                <w:szCs w:val="24"/>
              </w:rPr>
              <w:t xml:space="preserve"> (документ по формату </w:t>
            </w:r>
            <w:r w:rsidR="003A3592" w:rsidRPr="00991B3B">
              <w:rPr>
                <w:rFonts w:ascii="Tahoma" w:hAnsi="Tahoma" w:cs="Tahoma"/>
                <w:sz w:val="24"/>
                <w:szCs w:val="24"/>
              </w:rPr>
              <w:t>ИБ</w:t>
            </w:r>
            <w:r w:rsidRPr="00991B3B">
              <w:rPr>
                <w:rFonts w:ascii="Tahoma" w:hAnsi="Tahoma" w:cs="Tahoma"/>
                <w:sz w:val="24"/>
                <w:szCs w:val="24"/>
              </w:rPr>
              <w:t xml:space="preserve"> </w:t>
            </w:r>
            <w:hyperlink w:anchor="_Приложение_Л_Информационный" w:history="1">
              <w:r w:rsidRPr="00991B3B">
                <w:rPr>
                  <w:rStyle w:val="a7"/>
                  <w:rFonts w:ascii="Tahoma" w:hAnsi="Tahoma" w:cs="Tahoma"/>
                  <w:sz w:val="24"/>
                  <w:szCs w:val="24"/>
                </w:rPr>
                <w:t xml:space="preserve">Приложение </w:t>
              </w:r>
              <w:r w:rsidR="003A3592" w:rsidRPr="00991B3B">
                <w:rPr>
                  <w:rStyle w:val="a7"/>
                  <w:rFonts w:ascii="Tahoma" w:hAnsi="Tahoma" w:cs="Tahoma"/>
                  <w:sz w:val="24"/>
                  <w:szCs w:val="24"/>
                </w:rPr>
                <w:t>Л</w:t>
              </w:r>
            </w:hyperlink>
            <w:r w:rsidRPr="00991B3B">
              <w:rPr>
                <w:rFonts w:ascii="Tahoma" w:hAnsi="Tahoma" w:cs="Tahoma"/>
                <w:sz w:val="24"/>
                <w:szCs w:val="24"/>
              </w:rPr>
              <w:t>)</w:t>
            </w:r>
          </w:p>
        </w:tc>
      </w:tr>
      <w:tr w:rsidR="00FD6B3A" w:rsidRPr="00991B3B" w14:paraId="69CCF925" w14:textId="77777777" w:rsidTr="00FD6B3A">
        <w:trPr>
          <w:jc w:val="right"/>
        </w:trPr>
        <w:tc>
          <w:tcPr>
            <w:tcW w:w="951"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F3BFB5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4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B251CC1" w14:textId="77777777" w:rsidR="00FD6B3A" w:rsidRPr="00991B3B" w:rsidRDefault="00FD6B3A" w:rsidP="000D41F7">
            <w:pPr>
              <w:pStyle w:val="OperationsTD"/>
              <w:spacing w:after="60"/>
              <w:jc w:val="both"/>
              <w:rPr>
                <w:rFonts w:ascii="Tahoma" w:hAnsi="Tahoma" w:cs="Tahoma"/>
                <w:sz w:val="24"/>
                <w:szCs w:val="24"/>
              </w:rPr>
            </w:pPr>
            <w:r w:rsidRPr="00991B3B">
              <w:rPr>
                <w:rFonts w:ascii="Tahoma" w:hAnsi="Tahoma" w:cs="Tahoma"/>
                <w:sz w:val="24"/>
                <w:szCs w:val="24"/>
              </w:rPr>
              <w:t xml:space="preserve">Подготовлен и разослан </w:t>
            </w:r>
            <w:r w:rsidR="000D41F7" w:rsidRPr="00991B3B">
              <w:rPr>
                <w:rFonts w:ascii="Tahoma" w:hAnsi="Tahoma" w:cs="Tahoma"/>
                <w:sz w:val="24"/>
                <w:szCs w:val="24"/>
              </w:rPr>
              <w:t>ИБ</w:t>
            </w:r>
          </w:p>
        </w:tc>
      </w:tr>
      <w:tr w:rsidR="00FD6B3A" w:rsidRPr="00991B3B" w14:paraId="1CEEA8E9" w14:textId="77777777" w:rsidTr="00FD6B3A">
        <w:trPr>
          <w:jc w:val="right"/>
        </w:trPr>
        <w:tc>
          <w:tcPr>
            <w:tcW w:w="951"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77EE2E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4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9D35EF4" w14:textId="77777777" w:rsidR="00FD6B3A" w:rsidRPr="00991B3B" w:rsidRDefault="00FD6B3A" w:rsidP="006C5B51">
            <w:pPr>
              <w:pStyle w:val="OperationsTD"/>
              <w:spacing w:after="60"/>
              <w:jc w:val="both"/>
              <w:rPr>
                <w:rFonts w:ascii="Tahoma" w:hAnsi="Tahoma" w:cs="Tahoma"/>
                <w:sz w:val="24"/>
                <w:szCs w:val="24"/>
              </w:rPr>
            </w:pPr>
            <w:r w:rsidRPr="00991B3B">
              <w:rPr>
                <w:rFonts w:ascii="Tahoma" w:hAnsi="Tahoma" w:cs="Tahoma"/>
                <w:sz w:val="24"/>
                <w:szCs w:val="24"/>
              </w:rPr>
              <w:t xml:space="preserve">Не позднее 7 </w:t>
            </w:r>
            <w:r w:rsidR="00AA137E" w:rsidRPr="00991B3B">
              <w:rPr>
                <w:rFonts w:ascii="Tahoma" w:hAnsi="Tahoma" w:cs="Tahoma"/>
                <w:sz w:val="24"/>
                <w:szCs w:val="24"/>
              </w:rPr>
              <w:t xml:space="preserve">рабочих </w:t>
            </w:r>
            <w:r w:rsidRPr="00991B3B">
              <w:rPr>
                <w:rFonts w:ascii="Tahoma" w:hAnsi="Tahoma" w:cs="Tahoma"/>
                <w:sz w:val="24"/>
                <w:szCs w:val="24"/>
              </w:rPr>
              <w:t>дней с момента поступления информации о происшествии</w:t>
            </w:r>
          </w:p>
        </w:tc>
      </w:tr>
    </w:tbl>
    <w:p w14:paraId="0AD2A633" w14:textId="77777777" w:rsidR="006C5B51" w:rsidRPr="00991B3B" w:rsidRDefault="006C5B51" w:rsidP="00C2027B">
      <w:pPr>
        <w:spacing w:after="0" w:line="240" w:lineRule="auto"/>
        <w:rPr>
          <w:rFonts w:ascii="Tahoma" w:hAnsi="Tahoma" w:cs="Tahoma"/>
          <w:sz w:val="24"/>
          <w:szCs w:val="24"/>
        </w:rPr>
      </w:pPr>
    </w:p>
    <w:p w14:paraId="4E3EA4CE" w14:textId="77777777" w:rsidR="004C4CC3" w:rsidRPr="00991B3B" w:rsidRDefault="004C4CC3" w:rsidP="00C2027B">
      <w:pPr>
        <w:tabs>
          <w:tab w:val="left" w:pos="993"/>
        </w:tabs>
        <w:spacing w:after="0" w:line="240" w:lineRule="auto"/>
        <w:rPr>
          <w:rFonts w:ascii="Tahoma" w:hAnsi="Tahoma" w:cs="Tahoma"/>
          <w:sz w:val="24"/>
          <w:szCs w:val="24"/>
        </w:rPr>
      </w:pPr>
      <w:r w:rsidRPr="00991B3B">
        <w:rPr>
          <w:rFonts w:ascii="Tahoma" w:hAnsi="Tahoma" w:cs="Tahoma"/>
          <w:sz w:val="24"/>
          <w:szCs w:val="24"/>
        </w:rPr>
        <w:t>Таблица 9. Проведение внутреннего</w:t>
      </w:r>
      <w:bookmarkStart w:id="92" w:name="Таблица9"/>
      <w:bookmarkEnd w:id="92"/>
      <w:r w:rsidRPr="00991B3B">
        <w:rPr>
          <w:rFonts w:ascii="Tahoma" w:hAnsi="Tahoma" w:cs="Tahoma"/>
          <w:sz w:val="24"/>
          <w:szCs w:val="24"/>
        </w:rPr>
        <w:t xml:space="preserve"> расследования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00EC026A"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5445481A" w14:textId="77777777" w:rsidR="00FD6B3A" w:rsidRPr="00991B3B" w:rsidRDefault="00FD6B3A" w:rsidP="003F176C">
            <w:pPr>
              <w:pStyle w:val="s12101"/>
              <w:tabs>
                <w:tab w:val="clear" w:pos="340"/>
              </w:tabs>
              <w:spacing w:before="0" w:after="60"/>
              <w:ind w:left="26" w:firstLine="0"/>
              <w:rPr>
                <w:rFonts w:ascii="Tahoma" w:hAnsi="Tahoma" w:cs="Tahoma"/>
                <w:sz w:val="24"/>
              </w:rPr>
            </w:pPr>
            <w:bookmarkStart w:id="93" w:name="_Toc26343505"/>
            <w:bookmarkStart w:id="94" w:name="_Toc30068650"/>
            <w:bookmarkStart w:id="95" w:name="_Toc122273380"/>
            <w:bookmarkStart w:id="96" w:name="_Toc122371202"/>
            <w:bookmarkStart w:id="97" w:name="_Toc128503524"/>
            <w:bookmarkStart w:id="98" w:name="_Toc137795153"/>
            <w:bookmarkStart w:id="99" w:name="_Toc137802616"/>
            <w:r w:rsidRPr="00991B3B">
              <w:rPr>
                <w:rFonts w:ascii="Tahoma" w:hAnsi="Tahoma" w:cs="Tahoma"/>
                <w:sz w:val="24"/>
              </w:rPr>
              <w:t>Проведение внутреннего расследования</w:t>
            </w:r>
            <w:bookmarkEnd w:id="93"/>
            <w:bookmarkEnd w:id="94"/>
            <w:bookmarkEnd w:id="95"/>
            <w:bookmarkEnd w:id="96"/>
            <w:bookmarkEnd w:id="97"/>
            <w:bookmarkEnd w:id="98"/>
            <w:bookmarkEnd w:id="99"/>
            <w:r w:rsidRPr="00991B3B">
              <w:rPr>
                <w:rFonts w:ascii="Tahoma" w:hAnsi="Tahoma" w:cs="Tahoma"/>
                <w:sz w:val="24"/>
              </w:rPr>
              <w:t xml:space="preserve"> </w:t>
            </w:r>
          </w:p>
        </w:tc>
      </w:tr>
      <w:tr w:rsidR="00FD6B3A" w:rsidRPr="00991B3B" w14:paraId="5E8E3D0A"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79253E5F"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4D6C69D" w14:textId="77777777" w:rsidR="00BC5AC1" w:rsidRPr="00991B3B" w:rsidRDefault="00FD6B3A" w:rsidP="002C757E">
            <w:pPr>
              <w:pStyle w:val="OperationsTH2"/>
              <w:spacing w:after="60"/>
              <w:jc w:val="both"/>
              <w:rPr>
                <w:rFonts w:ascii="Tahoma" w:hAnsi="Tahoma" w:cs="Tahoma"/>
                <w:sz w:val="24"/>
                <w:szCs w:val="24"/>
              </w:rPr>
            </w:pPr>
            <w:r w:rsidRPr="00991B3B">
              <w:rPr>
                <w:rFonts w:ascii="Tahoma" w:hAnsi="Tahoma" w:cs="Tahoma"/>
                <w:sz w:val="24"/>
                <w:szCs w:val="24"/>
              </w:rPr>
              <w:t xml:space="preserve">Члены </w:t>
            </w:r>
            <w:r w:rsidR="00A256A4" w:rsidRPr="00991B3B">
              <w:rPr>
                <w:rFonts w:ascii="Tahoma" w:hAnsi="Tahoma" w:cs="Tahoma"/>
                <w:sz w:val="24"/>
                <w:szCs w:val="24"/>
              </w:rPr>
              <w:t>К</w:t>
            </w:r>
            <w:r w:rsidRPr="00991B3B">
              <w:rPr>
                <w:rFonts w:ascii="Tahoma" w:hAnsi="Tahoma" w:cs="Tahoma"/>
                <w:sz w:val="24"/>
                <w:szCs w:val="24"/>
              </w:rPr>
              <w:t>омиссии</w:t>
            </w:r>
            <w:r w:rsidR="00C811DD" w:rsidRPr="00991B3B">
              <w:rPr>
                <w:rFonts w:ascii="Tahoma" w:hAnsi="Tahoma" w:cs="Tahoma"/>
                <w:sz w:val="24"/>
                <w:szCs w:val="24"/>
              </w:rPr>
              <w:t xml:space="preserve">: </w:t>
            </w:r>
            <w:r w:rsidR="006C5B51" w:rsidRPr="00991B3B">
              <w:rPr>
                <w:rFonts w:ascii="Tahoma" w:hAnsi="Tahoma" w:cs="Tahoma"/>
                <w:sz w:val="24"/>
                <w:szCs w:val="24"/>
              </w:rPr>
              <w:t>проводят внутреннее расследование</w:t>
            </w:r>
            <w:r w:rsidR="00BC5AC1" w:rsidRPr="00991B3B">
              <w:rPr>
                <w:rFonts w:ascii="Tahoma" w:hAnsi="Tahoma" w:cs="Tahoma"/>
                <w:sz w:val="24"/>
                <w:szCs w:val="24"/>
              </w:rPr>
              <w:t xml:space="preserve"> происшествий</w:t>
            </w:r>
          </w:p>
        </w:tc>
      </w:tr>
      <w:tr w:rsidR="00FD6B3A" w:rsidRPr="00991B3B" w14:paraId="163546A6" w14:textId="77777777" w:rsidTr="006C5B51">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1C897D4"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77568C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Издан распорядительный документ в результате выполнения операции 07 </w:t>
            </w:r>
            <w:r w:rsidR="0055130E" w:rsidRPr="00991B3B">
              <w:rPr>
                <w:rFonts w:ascii="Tahoma" w:hAnsi="Tahoma" w:cs="Tahoma"/>
                <w:sz w:val="24"/>
                <w:szCs w:val="24"/>
              </w:rPr>
              <w:t>«</w:t>
            </w:r>
            <w:r w:rsidRPr="00991B3B">
              <w:rPr>
                <w:rFonts w:ascii="Tahoma" w:hAnsi="Tahoma" w:cs="Tahoma"/>
                <w:sz w:val="24"/>
                <w:szCs w:val="24"/>
              </w:rPr>
              <w:t xml:space="preserve">Определение необходимости проведения </w:t>
            </w:r>
            <w:r w:rsidR="00C811DD" w:rsidRPr="00991B3B">
              <w:rPr>
                <w:rFonts w:ascii="Tahoma" w:hAnsi="Tahoma" w:cs="Tahoma"/>
                <w:sz w:val="24"/>
                <w:szCs w:val="24"/>
              </w:rPr>
              <w:t xml:space="preserve">внутреннего </w:t>
            </w:r>
            <w:r w:rsidRPr="00991B3B">
              <w:rPr>
                <w:rFonts w:ascii="Tahoma" w:hAnsi="Tahoma" w:cs="Tahoma"/>
                <w:sz w:val="24"/>
                <w:szCs w:val="24"/>
              </w:rPr>
              <w:t>расследования и его организация</w:t>
            </w:r>
            <w:r w:rsidR="0055130E" w:rsidRPr="00991B3B">
              <w:rPr>
                <w:rFonts w:ascii="Tahoma" w:hAnsi="Tahoma" w:cs="Tahoma"/>
                <w:sz w:val="24"/>
                <w:szCs w:val="24"/>
              </w:rPr>
              <w:t>»</w:t>
            </w:r>
          </w:p>
          <w:p w14:paraId="4E4135B7"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ИЛИ</w:t>
            </w:r>
          </w:p>
          <w:p w14:paraId="36B699C1"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Инициировано (до)расследование в результате выполнения операции 10 </w:t>
            </w:r>
            <w:r w:rsidR="0055130E" w:rsidRPr="00991B3B">
              <w:rPr>
                <w:rFonts w:ascii="Tahoma" w:hAnsi="Tahoma" w:cs="Tahoma"/>
                <w:sz w:val="24"/>
                <w:szCs w:val="24"/>
              </w:rPr>
              <w:t>«</w:t>
            </w:r>
            <w:r w:rsidRPr="00991B3B">
              <w:rPr>
                <w:rFonts w:ascii="Tahoma" w:hAnsi="Tahoma" w:cs="Tahoma"/>
                <w:sz w:val="24"/>
                <w:szCs w:val="24"/>
              </w:rPr>
              <w:t>Рассмотрение и утверждение результатов</w:t>
            </w:r>
            <w:r w:rsidR="00C811DD" w:rsidRPr="00991B3B">
              <w:rPr>
                <w:rFonts w:ascii="Tahoma" w:hAnsi="Tahoma" w:cs="Tahoma"/>
                <w:sz w:val="24"/>
                <w:szCs w:val="24"/>
              </w:rPr>
              <w:t xml:space="preserve"> внутреннего расследования</w:t>
            </w:r>
            <w:r w:rsidR="0055130E" w:rsidRPr="00991B3B">
              <w:rPr>
                <w:rFonts w:ascii="Tahoma" w:hAnsi="Tahoma" w:cs="Tahoma"/>
                <w:sz w:val="24"/>
                <w:szCs w:val="24"/>
              </w:rPr>
              <w:t>»</w:t>
            </w:r>
          </w:p>
        </w:tc>
      </w:tr>
      <w:tr w:rsidR="00FD6B3A" w:rsidRPr="00991B3B" w14:paraId="3919FE8F"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4E4175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D61021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Распорядительный документ о проведении внутреннего расследования</w:t>
            </w:r>
            <w:r w:rsidR="00705426" w:rsidRPr="00991B3B">
              <w:rPr>
                <w:rFonts w:ascii="Tahoma" w:hAnsi="Tahoma" w:cs="Tahoma"/>
                <w:sz w:val="24"/>
                <w:szCs w:val="24"/>
              </w:rPr>
              <w:t xml:space="preserve"> (</w:t>
            </w:r>
            <w:r w:rsidR="005F707D" w:rsidRPr="00991B3B">
              <w:rPr>
                <w:rFonts w:ascii="Tahoma" w:hAnsi="Tahoma" w:cs="Tahoma"/>
                <w:sz w:val="24"/>
                <w:szCs w:val="24"/>
              </w:rPr>
              <w:t>если применимо</w:t>
            </w:r>
            <w:r w:rsidR="00705426" w:rsidRPr="00991B3B">
              <w:rPr>
                <w:rFonts w:ascii="Tahoma" w:hAnsi="Tahoma" w:cs="Tahoma"/>
                <w:sz w:val="24"/>
                <w:szCs w:val="24"/>
              </w:rPr>
              <w:t>)</w:t>
            </w:r>
            <w:r w:rsidRPr="00991B3B">
              <w:rPr>
                <w:rFonts w:ascii="Tahoma" w:hAnsi="Tahoma" w:cs="Tahoma"/>
                <w:sz w:val="24"/>
                <w:szCs w:val="24"/>
              </w:rPr>
              <w:t>;</w:t>
            </w:r>
          </w:p>
          <w:p w14:paraId="5D99BB6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Информация о происшествии в свободной форме;</w:t>
            </w:r>
          </w:p>
          <w:p w14:paraId="6DB7BEE7"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Шаблон «Отчет о расследовании происшествия» </w:t>
            </w:r>
            <w:hyperlink w:anchor="_Приложение_М_Отчет" w:history="1">
              <w:r w:rsidR="000C41EC" w:rsidRPr="00991B3B">
                <w:rPr>
                  <w:rStyle w:val="a7"/>
                  <w:rFonts w:ascii="Tahoma" w:hAnsi="Tahoma" w:cs="Tahoma"/>
                  <w:sz w:val="24"/>
                  <w:szCs w:val="24"/>
                </w:rPr>
                <w:t>Приложение М</w:t>
              </w:r>
            </w:hyperlink>
            <w:r w:rsidRPr="00991B3B">
              <w:rPr>
                <w:rFonts w:ascii="Tahoma" w:hAnsi="Tahoma" w:cs="Tahoma"/>
                <w:sz w:val="24"/>
                <w:szCs w:val="24"/>
              </w:rPr>
              <w:t>;</w:t>
            </w:r>
          </w:p>
          <w:p w14:paraId="3D23854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Шаблон «Презентация по результатам расследования» </w:t>
            </w:r>
            <w:hyperlink w:anchor="_Приложение_Н_Презентация" w:history="1">
              <w:r w:rsidR="000C41EC" w:rsidRPr="00991B3B">
                <w:rPr>
                  <w:rStyle w:val="a7"/>
                  <w:rFonts w:ascii="Tahoma" w:hAnsi="Tahoma" w:cs="Tahoma"/>
                  <w:sz w:val="24"/>
                  <w:szCs w:val="24"/>
                </w:rPr>
                <w:t>Приложение Н</w:t>
              </w:r>
            </w:hyperlink>
            <w:r w:rsidRPr="00991B3B">
              <w:rPr>
                <w:rFonts w:ascii="Tahoma" w:hAnsi="Tahoma" w:cs="Tahoma"/>
                <w:sz w:val="24"/>
                <w:szCs w:val="24"/>
              </w:rPr>
              <w:t>;</w:t>
            </w:r>
          </w:p>
          <w:p w14:paraId="218B05CE" w14:textId="77777777" w:rsidR="00B3792C" w:rsidRDefault="00FD6B3A" w:rsidP="004A7361">
            <w:pPr>
              <w:pStyle w:val="OperationsTD"/>
              <w:spacing w:after="60"/>
              <w:jc w:val="both"/>
              <w:rPr>
                <w:rStyle w:val="a7"/>
                <w:rFonts w:ascii="Tahoma" w:hAnsi="Tahoma" w:cs="Tahoma"/>
                <w:sz w:val="24"/>
                <w:szCs w:val="24"/>
              </w:rPr>
            </w:pPr>
            <w:r w:rsidRPr="00991B3B">
              <w:rPr>
                <w:rFonts w:ascii="Tahoma" w:hAnsi="Tahoma" w:cs="Tahoma"/>
                <w:sz w:val="24"/>
                <w:szCs w:val="24"/>
              </w:rPr>
              <w:t xml:space="preserve">Шаблон «Извлеченные уроки» </w:t>
            </w:r>
            <w:hyperlink w:anchor="_Приложение_Р_Извлеченные" w:history="1">
              <w:r w:rsidR="000C41EC" w:rsidRPr="00991B3B">
                <w:rPr>
                  <w:rStyle w:val="a7"/>
                  <w:rFonts w:ascii="Tahoma" w:hAnsi="Tahoma" w:cs="Tahoma"/>
                  <w:sz w:val="24"/>
                  <w:szCs w:val="24"/>
                </w:rPr>
                <w:t>Приложение Р</w:t>
              </w:r>
            </w:hyperlink>
            <w:r w:rsidR="00B3792C">
              <w:rPr>
                <w:rStyle w:val="a7"/>
                <w:rFonts w:ascii="Tahoma" w:hAnsi="Tahoma" w:cs="Tahoma"/>
                <w:sz w:val="24"/>
                <w:szCs w:val="24"/>
              </w:rPr>
              <w:t xml:space="preserve">. </w:t>
            </w:r>
          </w:p>
          <w:p w14:paraId="16BBC04B" w14:textId="00BA3682" w:rsidR="00FD6B3A" w:rsidRPr="003841A0" w:rsidRDefault="00B3792C" w:rsidP="004A7361">
            <w:pPr>
              <w:pStyle w:val="OperationsTD"/>
              <w:spacing w:after="60"/>
              <w:jc w:val="both"/>
              <w:rPr>
                <w:rFonts w:ascii="Tahoma" w:hAnsi="Tahoma" w:cs="Tahoma"/>
                <w:color w:val="auto"/>
                <w:sz w:val="24"/>
                <w:szCs w:val="24"/>
              </w:rPr>
            </w:pPr>
            <w:r w:rsidRPr="003841A0">
              <w:rPr>
                <w:rFonts w:ascii="Tahoma" w:hAnsi="Tahoma" w:cs="Tahoma"/>
                <w:color w:val="auto"/>
                <w:sz w:val="24"/>
                <w:szCs w:val="24"/>
              </w:rPr>
              <w:t>Извлеченные уроки должны быть оформлен</w:t>
            </w:r>
            <w:r w:rsidR="00025906" w:rsidRPr="003841A0">
              <w:rPr>
                <w:rFonts w:ascii="Tahoma" w:hAnsi="Tahoma" w:cs="Tahoma"/>
                <w:color w:val="auto"/>
                <w:sz w:val="24"/>
                <w:szCs w:val="24"/>
              </w:rPr>
              <w:t>ы</w:t>
            </w:r>
            <w:r w:rsidRPr="003841A0">
              <w:rPr>
                <w:rFonts w:ascii="Tahoma" w:hAnsi="Tahoma" w:cs="Tahoma"/>
                <w:color w:val="auto"/>
                <w:sz w:val="24"/>
                <w:szCs w:val="24"/>
              </w:rPr>
              <w:t xml:space="preserve"> на бланке </w:t>
            </w:r>
            <w:r w:rsidR="009D1EF4">
              <w:rPr>
                <w:rFonts w:ascii="Tahoma" w:hAnsi="Tahoma" w:cs="Tahoma"/>
                <w:color w:val="auto"/>
                <w:sz w:val="24"/>
                <w:szCs w:val="24"/>
              </w:rPr>
              <w:t>Компании</w:t>
            </w:r>
            <w:bookmarkStart w:id="100" w:name="_GoBack"/>
            <w:bookmarkEnd w:id="100"/>
            <w:r w:rsidRPr="003841A0">
              <w:rPr>
                <w:rFonts w:ascii="Tahoma" w:hAnsi="Tahoma" w:cs="Tahoma"/>
                <w:color w:val="auto"/>
                <w:sz w:val="24"/>
                <w:szCs w:val="24"/>
              </w:rPr>
              <w:t>.</w:t>
            </w:r>
          </w:p>
          <w:p w14:paraId="3BCCC122" w14:textId="77777777" w:rsidR="00FD6B3A" w:rsidRPr="00991B3B" w:rsidRDefault="00FD6B3A" w:rsidP="005F707D">
            <w:pPr>
              <w:pStyle w:val="OperationsTD"/>
              <w:spacing w:after="60"/>
              <w:jc w:val="both"/>
              <w:rPr>
                <w:rFonts w:ascii="Tahoma" w:hAnsi="Tahoma" w:cs="Tahoma"/>
                <w:sz w:val="24"/>
                <w:szCs w:val="24"/>
              </w:rPr>
            </w:pPr>
            <w:r w:rsidRPr="00991B3B">
              <w:rPr>
                <w:rFonts w:ascii="Tahoma" w:hAnsi="Tahoma" w:cs="Tahoma"/>
                <w:sz w:val="24"/>
                <w:szCs w:val="24"/>
              </w:rPr>
              <w:t xml:space="preserve">Протокол решений </w:t>
            </w:r>
            <w:r w:rsidR="005F707D" w:rsidRPr="00991B3B">
              <w:rPr>
                <w:rFonts w:ascii="Tahoma" w:hAnsi="Tahoma" w:cs="Tahoma"/>
                <w:sz w:val="24"/>
                <w:szCs w:val="24"/>
              </w:rPr>
              <w:t xml:space="preserve">Коллегиального </w:t>
            </w:r>
            <w:r w:rsidRPr="00991B3B">
              <w:rPr>
                <w:rFonts w:ascii="Tahoma" w:hAnsi="Tahoma" w:cs="Tahoma"/>
                <w:sz w:val="24"/>
                <w:szCs w:val="24"/>
              </w:rPr>
              <w:t xml:space="preserve">органа с решением о </w:t>
            </w:r>
            <w:r w:rsidR="009F78B1" w:rsidRPr="00991B3B">
              <w:rPr>
                <w:rFonts w:ascii="Tahoma" w:hAnsi="Tahoma" w:cs="Tahoma"/>
                <w:sz w:val="24"/>
                <w:szCs w:val="24"/>
              </w:rPr>
              <w:t>до расследовании</w:t>
            </w:r>
            <w:r w:rsidRPr="00991B3B">
              <w:rPr>
                <w:rFonts w:ascii="Tahoma" w:hAnsi="Tahoma" w:cs="Tahoma"/>
                <w:sz w:val="24"/>
                <w:szCs w:val="24"/>
              </w:rPr>
              <w:t xml:space="preserve"> происшествия</w:t>
            </w:r>
          </w:p>
        </w:tc>
      </w:tr>
      <w:tr w:rsidR="00FD6B3A" w:rsidRPr="00991B3B" w14:paraId="0F213CD3"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547792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200D39F" w14:textId="7958057E" w:rsidR="00FD6B3A" w:rsidRPr="00D20C86" w:rsidRDefault="00FD6B3A" w:rsidP="00E435ED">
            <w:pPr>
              <w:pStyle w:val="OperationsTD"/>
              <w:spacing w:after="60"/>
              <w:jc w:val="both"/>
              <w:rPr>
                <w:rStyle w:val="a7"/>
                <w:rFonts w:ascii="Tahoma" w:hAnsi="Tahoma" w:cs="Tahoma"/>
                <w:color w:val="auto"/>
                <w:sz w:val="24"/>
                <w:szCs w:val="24"/>
              </w:rPr>
            </w:pPr>
            <w:r w:rsidRPr="000C3526">
              <w:rPr>
                <w:rFonts w:ascii="Tahoma" w:hAnsi="Tahoma" w:cs="Tahoma"/>
                <w:sz w:val="24"/>
                <w:szCs w:val="24"/>
                <w:shd w:val="clear" w:color="auto" w:fill="FFFFFF" w:themeFill="background1"/>
              </w:rPr>
              <w:t xml:space="preserve">Требования к проведению внутреннего расследования, работе </w:t>
            </w:r>
            <w:r w:rsidR="00A256A4" w:rsidRPr="000C3526">
              <w:rPr>
                <w:rFonts w:ascii="Tahoma" w:hAnsi="Tahoma" w:cs="Tahoma"/>
                <w:sz w:val="24"/>
                <w:szCs w:val="24"/>
                <w:shd w:val="clear" w:color="auto" w:fill="FFFFFF" w:themeFill="background1"/>
              </w:rPr>
              <w:t>К</w:t>
            </w:r>
            <w:r w:rsidRPr="000C3526">
              <w:rPr>
                <w:rFonts w:ascii="Tahoma" w:hAnsi="Tahoma" w:cs="Tahoma"/>
                <w:sz w:val="24"/>
                <w:szCs w:val="24"/>
                <w:shd w:val="clear" w:color="auto" w:fill="FFFFFF" w:themeFill="background1"/>
              </w:rPr>
              <w:t xml:space="preserve">омиссии, методологии расследования и анализа причин, а также шаблоны отчетных документов по результатам </w:t>
            </w:r>
            <w:r w:rsidR="00C811DD" w:rsidRPr="000C3526">
              <w:rPr>
                <w:rFonts w:ascii="Tahoma" w:hAnsi="Tahoma" w:cs="Tahoma"/>
                <w:sz w:val="24"/>
                <w:szCs w:val="24"/>
                <w:shd w:val="clear" w:color="auto" w:fill="FFFFFF" w:themeFill="background1"/>
              </w:rPr>
              <w:t xml:space="preserve">внутреннего </w:t>
            </w:r>
            <w:r w:rsidRPr="000C3526">
              <w:rPr>
                <w:rFonts w:ascii="Tahoma" w:hAnsi="Tahoma" w:cs="Tahoma"/>
                <w:sz w:val="24"/>
                <w:szCs w:val="24"/>
                <w:shd w:val="clear" w:color="auto" w:fill="FFFFFF" w:themeFill="background1"/>
              </w:rPr>
              <w:t xml:space="preserve">расследования определены в </w:t>
            </w:r>
            <w:r w:rsidR="00B83744" w:rsidRPr="000C3526">
              <w:rPr>
                <w:rFonts w:ascii="Tahoma" w:hAnsi="Tahoma" w:cs="Tahoma"/>
                <w:sz w:val="24"/>
                <w:szCs w:val="24"/>
                <w:shd w:val="clear" w:color="auto" w:fill="FFFFFF" w:themeFill="background1"/>
              </w:rPr>
              <w:t xml:space="preserve">Правилах </w:t>
            </w:r>
            <w:r w:rsidRPr="000C3526">
              <w:rPr>
                <w:rFonts w:ascii="Tahoma" w:hAnsi="Tahoma" w:cs="Tahoma"/>
                <w:sz w:val="24"/>
                <w:szCs w:val="24"/>
                <w:shd w:val="clear" w:color="auto" w:fill="FFFFFF" w:themeFill="background1"/>
              </w:rPr>
              <w:t xml:space="preserve">проведения внутреннего расследования и оформления результатов </w:t>
            </w:r>
            <w:hyperlink w:anchor="_Приложение_Е_Порядок" w:history="1">
              <w:r w:rsidR="008C4C62" w:rsidRPr="000C3526">
                <w:rPr>
                  <w:rStyle w:val="a7"/>
                  <w:rFonts w:ascii="Tahoma" w:hAnsi="Tahoma" w:cs="Tahoma"/>
                  <w:sz w:val="24"/>
                  <w:szCs w:val="24"/>
                  <w:shd w:val="clear" w:color="auto" w:fill="FFFFFF" w:themeFill="background1"/>
                </w:rPr>
                <w:t>Приложение Е</w:t>
              </w:r>
            </w:hyperlink>
            <w:r w:rsidR="003F176C" w:rsidRPr="00D20C86">
              <w:rPr>
                <w:rFonts w:ascii="Tahoma" w:hAnsi="Tahoma" w:cs="Tahoma"/>
                <w:sz w:val="24"/>
                <w:szCs w:val="24"/>
                <w:shd w:val="clear" w:color="auto" w:fill="FFFFFF" w:themeFill="background1"/>
              </w:rPr>
              <w:t>.</w:t>
            </w:r>
          </w:p>
          <w:p w14:paraId="44C3428B" w14:textId="77777777" w:rsidR="00FD6B3A" w:rsidRPr="00991B3B" w:rsidRDefault="00FD6B3A" w:rsidP="00E435ED">
            <w:pPr>
              <w:pStyle w:val="OperationsTD"/>
              <w:spacing w:after="60"/>
              <w:jc w:val="both"/>
              <w:rPr>
                <w:rFonts w:ascii="Tahoma" w:hAnsi="Tahoma" w:cs="Tahoma"/>
                <w:sz w:val="24"/>
                <w:szCs w:val="24"/>
              </w:rPr>
            </w:pPr>
            <w:r w:rsidRPr="00991B3B">
              <w:rPr>
                <w:rFonts w:ascii="Tahoma" w:hAnsi="Tahoma" w:cs="Tahoma"/>
                <w:sz w:val="24"/>
                <w:szCs w:val="24"/>
              </w:rPr>
              <w:t>Расследование считается завершенным после формирования следующего пакета документов:</w:t>
            </w:r>
          </w:p>
          <w:tbl>
            <w:tblPr>
              <w:tblStyle w:val="ad"/>
              <w:tblW w:w="6382" w:type="dxa"/>
              <w:tblLayout w:type="fixed"/>
              <w:tblLook w:val="04A0" w:firstRow="1" w:lastRow="0" w:firstColumn="1" w:lastColumn="0" w:noHBand="0" w:noVBand="1"/>
            </w:tblPr>
            <w:tblGrid>
              <w:gridCol w:w="4303"/>
              <w:gridCol w:w="731"/>
              <w:gridCol w:w="709"/>
              <w:gridCol w:w="631"/>
              <w:gridCol w:w="8"/>
            </w:tblGrid>
            <w:tr w:rsidR="003F176C" w:rsidRPr="00991B3B" w14:paraId="202CB1BE" w14:textId="77777777" w:rsidTr="00D841EE">
              <w:trPr>
                <w:gridAfter w:val="1"/>
                <w:wAfter w:w="8" w:type="dxa"/>
                <w:trHeight w:val="89"/>
              </w:trPr>
              <w:tc>
                <w:tcPr>
                  <w:tcW w:w="4303" w:type="dxa"/>
                  <w:vMerge w:val="restart"/>
                  <w:vAlign w:val="center"/>
                </w:tcPr>
                <w:p w14:paraId="11DCA8CA"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Tahoma" w:hAnsi="Tahoma" w:cs="Tahoma"/>
                      <w:color w:val="auto"/>
                      <w:sz w:val="24"/>
                      <w:szCs w:val="24"/>
                    </w:rPr>
                    <w:t>Документы</w:t>
                  </w:r>
                </w:p>
              </w:tc>
              <w:tc>
                <w:tcPr>
                  <w:tcW w:w="2071" w:type="dxa"/>
                  <w:gridSpan w:val="3"/>
                  <w:vAlign w:val="center"/>
                </w:tcPr>
                <w:p w14:paraId="5943FC23"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Tahoma" w:hAnsi="Tahoma" w:cs="Tahoma"/>
                      <w:color w:val="auto"/>
                      <w:sz w:val="24"/>
                      <w:szCs w:val="24"/>
                    </w:rPr>
                    <w:t>Уровень комиссии (УК)</w:t>
                  </w:r>
                </w:p>
              </w:tc>
            </w:tr>
            <w:tr w:rsidR="00FD6B3A" w:rsidRPr="00991B3B" w14:paraId="0AA0FDE5" w14:textId="77777777" w:rsidTr="00D841EE">
              <w:tc>
                <w:tcPr>
                  <w:tcW w:w="4303" w:type="dxa"/>
                  <w:vMerge/>
                </w:tcPr>
                <w:p w14:paraId="6DAB967E" w14:textId="77777777" w:rsidR="00FD6B3A" w:rsidRPr="00991B3B" w:rsidRDefault="00FD6B3A" w:rsidP="004A7361">
                  <w:pPr>
                    <w:pStyle w:val="OperationsTD"/>
                    <w:spacing w:before="0" w:after="60"/>
                    <w:rPr>
                      <w:rFonts w:ascii="Tahoma" w:hAnsi="Tahoma" w:cs="Tahoma"/>
                      <w:color w:val="auto"/>
                      <w:sz w:val="24"/>
                      <w:szCs w:val="24"/>
                    </w:rPr>
                  </w:pPr>
                </w:p>
              </w:tc>
              <w:tc>
                <w:tcPr>
                  <w:tcW w:w="731" w:type="dxa"/>
                  <w:vAlign w:val="center"/>
                </w:tcPr>
                <w:p w14:paraId="6AB9631F"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Tahoma" w:hAnsi="Tahoma" w:cs="Tahoma"/>
                      <w:color w:val="auto"/>
                      <w:sz w:val="24"/>
                      <w:szCs w:val="24"/>
                    </w:rPr>
                    <w:t>1УК</w:t>
                  </w:r>
                </w:p>
              </w:tc>
              <w:tc>
                <w:tcPr>
                  <w:tcW w:w="709" w:type="dxa"/>
                  <w:vAlign w:val="center"/>
                </w:tcPr>
                <w:p w14:paraId="651C8622"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Tahoma" w:hAnsi="Tahoma" w:cs="Tahoma"/>
                      <w:color w:val="auto"/>
                      <w:sz w:val="24"/>
                      <w:szCs w:val="24"/>
                    </w:rPr>
                    <w:t>2УК</w:t>
                  </w:r>
                </w:p>
              </w:tc>
              <w:tc>
                <w:tcPr>
                  <w:tcW w:w="639" w:type="dxa"/>
                  <w:gridSpan w:val="2"/>
                  <w:vAlign w:val="center"/>
                </w:tcPr>
                <w:p w14:paraId="1252B972"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Tahoma" w:hAnsi="Tahoma" w:cs="Tahoma"/>
                      <w:color w:val="auto"/>
                      <w:sz w:val="24"/>
                      <w:szCs w:val="24"/>
                    </w:rPr>
                    <w:t>3УК</w:t>
                  </w:r>
                </w:p>
              </w:tc>
            </w:tr>
            <w:tr w:rsidR="00FD6B3A" w:rsidRPr="00991B3B" w14:paraId="63D27115" w14:textId="77777777" w:rsidTr="00D841EE">
              <w:tc>
                <w:tcPr>
                  <w:tcW w:w="4303" w:type="dxa"/>
                </w:tcPr>
                <w:p w14:paraId="5D38E580" w14:textId="77777777" w:rsidR="00FD6B3A" w:rsidRPr="00991B3B" w:rsidRDefault="00FD6B3A" w:rsidP="004A7361">
                  <w:pPr>
                    <w:pStyle w:val="OperationsTD"/>
                    <w:spacing w:before="0" w:after="60"/>
                    <w:rPr>
                      <w:rFonts w:ascii="Tahoma" w:hAnsi="Tahoma" w:cs="Tahoma"/>
                      <w:color w:val="auto"/>
                      <w:sz w:val="24"/>
                      <w:szCs w:val="24"/>
                    </w:rPr>
                  </w:pPr>
                  <w:r w:rsidRPr="00991B3B">
                    <w:rPr>
                      <w:rFonts w:ascii="Tahoma" w:hAnsi="Tahoma" w:cs="Tahoma"/>
                      <w:color w:val="auto"/>
                      <w:sz w:val="24"/>
                      <w:szCs w:val="24"/>
                    </w:rPr>
                    <w:t>Отчет о расследовании происшествия</w:t>
                  </w:r>
                </w:p>
              </w:tc>
              <w:tc>
                <w:tcPr>
                  <w:tcW w:w="731" w:type="dxa"/>
                  <w:vAlign w:val="center"/>
                </w:tcPr>
                <w:p w14:paraId="6AC938E3"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Segoe UI Symbol" w:hAnsi="Segoe UI Symbol" w:cs="Segoe UI Symbol"/>
                      <w:color w:val="auto"/>
                      <w:sz w:val="24"/>
                      <w:szCs w:val="24"/>
                    </w:rPr>
                    <w:t>✓</w:t>
                  </w:r>
                </w:p>
              </w:tc>
              <w:tc>
                <w:tcPr>
                  <w:tcW w:w="709" w:type="dxa"/>
                  <w:vAlign w:val="center"/>
                </w:tcPr>
                <w:p w14:paraId="4498510E"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Segoe UI Symbol" w:hAnsi="Segoe UI Symbol" w:cs="Segoe UI Symbol"/>
                      <w:color w:val="auto"/>
                      <w:sz w:val="24"/>
                      <w:szCs w:val="24"/>
                    </w:rPr>
                    <w:t>✓</w:t>
                  </w:r>
                </w:p>
              </w:tc>
              <w:tc>
                <w:tcPr>
                  <w:tcW w:w="639" w:type="dxa"/>
                  <w:gridSpan w:val="2"/>
                  <w:vAlign w:val="center"/>
                </w:tcPr>
                <w:p w14:paraId="226A51D7" w14:textId="77777777" w:rsidR="00FD6B3A" w:rsidRPr="00991B3B" w:rsidRDefault="00FD6B3A" w:rsidP="004A7361">
                  <w:pPr>
                    <w:pStyle w:val="OperationsTD"/>
                    <w:spacing w:before="0" w:after="60"/>
                    <w:jc w:val="center"/>
                    <w:rPr>
                      <w:rFonts w:ascii="Tahoma" w:hAnsi="Tahoma" w:cs="Tahoma"/>
                      <w:color w:val="auto"/>
                      <w:sz w:val="24"/>
                      <w:szCs w:val="24"/>
                    </w:rPr>
                  </w:pPr>
                </w:p>
              </w:tc>
            </w:tr>
            <w:tr w:rsidR="00FD6B3A" w:rsidRPr="00991B3B" w14:paraId="450AD95A" w14:textId="77777777" w:rsidTr="00D841EE">
              <w:tc>
                <w:tcPr>
                  <w:tcW w:w="4303" w:type="dxa"/>
                </w:tcPr>
                <w:p w14:paraId="1B491384" w14:textId="77777777" w:rsidR="00FD6B3A" w:rsidRPr="00991B3B" w:rsidRDefault="00FD6B3A" w:rsidP="004A7361">
                  <w:pPr>
                    <w:pStyle w:val="OperationsTD"/>
                    <w:spacing w:before="0" w:after="60"/>
                    <w:rPr>
                      <w:rFonts w:ascii="Tahoma" w:hAnsi="Tahoma" w:cs="Tahoma"/>
                      <w:color w:val="auto"/>
                      <w:sz w:val="24"/>
                      <w:szCs w:val="24"/>
                    </w:rPr>
                  </w:pPr>
                  <w:r w:rsidRPr="00991B3B">
                    <w:rPr>
                      <w:rFonts w:ascii="Tahoma" w:hAnsi="Tahoma" w:cs="Tahoma"/>
                      <w:color w:val="auto"/>
                      <w:sz w:val="24"/>
                      <w:szCs w:val="24"/>
                    </w:rPr>
                    <w:t>Отчет о расследовании происшествия (краткий)</w:t>
                  </w:r>
                </w:p>
              </w:tc>
              <w:tc>
                <w:tcPr>
                  <w:tcW w:w="731" w:type="dxa"/>
                  <w:vAlign w:val="center"/>
                </w:tcPr>
                <w:p w14:paraId="5D7E5D1C" w14:textId="77777777" w:rsidR="00FD6B3A" w:rsidRPr="00991B3B" w:rsidRDefault="00FD6B3A" w:rsidP="004A7361">
                  <w:pPr>
                    <w:pStyle w:val="OperationsTD"/>
                    <w:spacing w:before="0" w:after="60"/>
                    <w:jc w:val="center"/>
                    <w:rPr>
                      <w:rFonts w:ascii="Tahoma" w:hAnsi="Tahoma" w:cs="Tahoma"/>
                      <w:color w:val="auto"/>
                      <w:sz w:val="24"/>
                      <w:szCs w:val="24"/>
                    </w:rPr>
                  </w:pPr>
                </w:p>
              </w:tc>
              <w:tc>
                <w:tcPr>
                  <w:tcW w:w="709" w:type="dxa"/>
                  <w:vAlign w:val="center"/>
                </w:tcPr>
                <w:p w14:paraId="53C6D0D0" w14:textId="77777777" w:rsidR="00FD6B3A" w:rsidRPr="00991B3B" w:rsidRDefault="00FD6B3A" w:rsidP="004A7361">
                  <w:pPr>
                    <w:pStyle w:val="OperationsTD"/>
                    <w:spacing w:before="0" w:after="60"/>
                    <w:jc w:val="center"/>
                    <w:rPr>
                      <w:rFonts w:ascii="Tahoma" w:hAnsi="Tahoma" w:cs="Tahoma"/>
                      <w:color w:val="auto"/>
                      <w:sz w:val="24"/>
                      <w:szCs w:val="24"/>
                    </w:rPr>
                  </w:pPr>
                </w:p>
              </w:tc>
              <w:tc>
                <w:tcPr>
                  <w:tcW w:w="639" w:type="dxa"/>
                  <w:gridSpan w:val="2"/>
                  <w:vAlign w:val="center"/>
                </w:tcPr>
                <w:p w14:paraId="0D45AD02"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Segoe UI Symbol" w:hAnsi="Segoe UI Symbol" w:cs="Segoe UI Symbol"/>
                      <w:color w:val="auto"/>
                      <w:sz w:val="24"/>
                      <w:szCs w:val="24"/>
                    </w:rPr>
                    <w:t>✓</w:t>
                  </w:r>
                </w:p>
              </w:tc>
            </w:tr>
            <w:tr w:rsidR="00FD6B3A" w:rsidRPr="00991B3B" w14:paraId="26137FB4" w14:textId="77777777" w:rsidTr="00D841EE">
              <w:tc>
                <w:tcPr>
                  <w:tcW w:w="4303" w:type="dxa"/>
                </w:tcPr>
                <w:p w14:paraId="4C41314E" w14:textId="77777777" w:rsidR="00FD6B3A" w:rsidRPr="00991B3B" w:rsidRDefault="00FD6B3A" w:rsidP="004A7361">
                  <w:pPr>
                    <w:pStyle w:val="OperationsTD"/>
                    <w:spacing w:before="0" w:after="60"/>
                    <w:rPr>
                      <w:rFonts w:ascii="Tahoma" w:hAnsi="Tahoma" w:cs="Tahoma"/>
                      <w:color w:val="auto"/>
                      <w:sz w:val="24"/>
                      <w:szCs w:val="24"/>
                    </w:rPr>
                  </w:pPr>
                  <w:r w:rsidRPr="00991B3B">
                    <w:rPr>
                      <w:rFonts w:ascii="Tahoma" w:hAnsi="Tahoma" w:cs="Tahoma"/>
                      <w:color w:val="auto"/>
                      <w:sz w:val="24"/>
                      <w:szCs w:val="24"/>
                    </w:rPr>
                    <w:t>Слайды презентации итогов расследования</w:t>
                  </w:r>
                </w:p>
              </w:tc>
              <w:tc>
                <w:tcPr>
                  <w:tcW w:w="731" w:type="dxa"/>
                  <w:vAlign w:val="center"/>
                </w:tcPr>
                <w:p w14:paraId="7C0D4E7B"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Segoe UI Symbol" w:hAnsi="Segoe UI Symbol" w:cs="Segoe UI Symbol"/>
                      <w:color w:val="auto"/>
                      <w:sz w:val="24"/>
                      <w:szCs w:val="24"/>
                    </w:rPr>
                    <w:t>✓</w:t>
                  </w:r>
                </w:p>
              </w:tc>
              <w:tc>
                <w:tcPr>
                  <w:tcW w:w="709" w:type="dxa"/>
                  <w:vAlign w:val="center"/>
                </w:tcPr>
                <w:p w14:paraId="2588BA06" w14:textId="77777777" w:rsidR="00FD6B3A" w:rsidRPr="00991B3B" w:rsidRDefault="00FD6B3A" w:rsidP="004A7361">
                  <w:pPr>
                    <w:pStyle w:val="OperationsTD"/>
                    <w:spacing w:before="0" w:after="60"/>
                    <w:jc w:val="center"/>
                    <w:rPr>
                      <w:rFonts w:ascii="Tahoma" w:hAnsi="Tahoma" w:cs="Tahoma"/>
                      <w:color w:val="auto"/>
                      <w:sz w:val="24"/>
                      <w:szCs w:val="24"/>
                    </w:rPr>
                  </w:pPr>
                </w:p>
              </w:tc>
              <w:tc>
                <w:tcPr>
                  <w:tcW w:w="639" w:type="dxa"/>
                  <w:gridSpan w:val="2"/>
                  <w:vAlign w:val="center"/>
                </w:tcPr>
                <w:p w14:paraId="09553D0B" w14:textId="77777777" w:rsidR="00FD6B3A" w:rsidRPr="00991B3B" w:rsidRDefault="00FD6B3A" w:rsidP="004A7361">
                  <w:pPr>
                    <w:pStyle w:val="OperationsTD"/>
                    <w:spacing w:before="0" w:after="60"/>
                    <w:jc w:val="center"/>
                    <w:rPr>
                      <w:rFonts w:ascii="Tahoma" w:hAnsi="Tahoma" w:cs="Tahoma"/>
                      <w:color w:val="auto"/>
                      <w:sz w:val="24"/>
                      <w:szCs w:val="24"/>
                    </w:rPr>
                  </w:pPr>
                </w:p>
              </w:tc>
            </w:tr>
            <w:tr w:rsidR="00FD6B3A" w:rsidRPr="00991B3B" w14:paraId="61B2EF7C" w14:textId="77777777" w:rsidTr="00D841EE">
              <w:tc>
                <w:tcPr>
                  <w:tcW w:w="4303" w:type="dxa"/>
                </w:tcPr>
                <w:p w14:paraId="5516D26A" w14:textId="77777777" w:rsidR="00FD6B3A" w:rsidRPr="00991B3B" w:rsidRDefault="00FD6B3A" w:rsidP="002D684B">
                  <w:pPr>
                    <w:pStyle w:val="OperationsTD"/>
                    <w:spacing w:before="0" w:after="60"/>
                    <w:rPr>
                      <w:rFonts w:ascii="Tahoma" w:hAnsi="Tahoma" w:cs="Tahoma"/>
                      <w:color w:val="auto"/>
                      <w:sz w:val="24"/>
                      <w:szCs w:val="24"/>
                    </w:rPr>
                  </w:pPr>
                  <w:r w:rsidRPr="00991B3B">
                    <w:rPr>
                      <w:rFonts w:ascii="Tahoma" w:hAnsi="Tahoma" w:cs="Tahoma"/>
                      <w:color w:val="auto"/>
                      <w:sz w:val="24"/>
                      <w:szCs w:val="24"/>
                    </w:rPr>
                    <w:t xml:space="preserve">Проект документа (Протокола решений </w:t>
                  </w:r>
                  <w:r w:rsidR="005F707D" w:rsidRPr="00991B3B">
                    <w:rPr>
                      <w:rFonts w:ascii="Tahoma" w:hAnsi="Tahoma" w:cs="Tahoma"/>
                      <w:color w:val="auto"/>
                      <w:sz w:val="24"/>
                      <w:szCs w:val="24"/>
                    </w:rPr>
                    <w:t xml:space="preserve">Коллегиального </w:t>
                  </w:r>
                  <w:r w:rsidRPr="00991B3B">
                    <w:rPr>
                      <w:rFonts w:ascii="Tahoma" w:hAnsi="Tahoma" w:cs="Tahoma"/>
                      <w:color w:val="auto"/>
                      <w:sz w:val="24"/>
                      <w:szCs w:val="24"/>
                    </w:rPr>
                    <w:t xml:space="preserve">органа) на рассмотрение </w:t>
                  </w:r>
                  <w:r w:rsidR="005F707D" w:rsidRPr="00991B3B">
                    <w:rPr>
                      <w:rFonts w:ascii="Tahoma" w:hAnsi="Tahoma" w:cs="Tahoma"/>
                      <w:color w:val="auto"/>
                      <w:sz w:val="24"/>
                      <w:szCs w:val="24"/>
                    </w:rPr>
                    <w:t xml:space="preserve">Коллегиального </w:t>
                  </w:r>
                  <w:r w:rsidRPr="00991B3B">
                    <w:rPr>
                      <w:rFonts w:ascii="Tahoma" w:hAnsi="Tahoma" w:cs="Tahoma"/>
                      <w:color w:val="auto"/>
                      <w:sz w:val="24"/>
                      <w:szCs w:val="24"/>
                    </w:rPr>
                    <w:t>органа</w:t>
                  </w:r>
                </w:p>
              </w:tc>
              <w:tc>
                <w:tcPr>
                  <w:tcW w:w="731" w:type="dxa"/>
                  <w:vAlign w:val="center"/>
                </w:tcPr>
                <w:p w14:paraId="679304EC"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Segoe UI Symbol" w:hAnsi="Segoe UI Symbol" w:cs="Segoe UI Symbol"/>
                      <w:color w:val="auto"/>
                      <w:sz w:val="24"/>
                      <w:szCs w:val="24"/>
                    </w:rPr>
                    <w:t>✓</w:t>
                  </w:r>
                </w:p>
              </w:tc>
              <w:tc>
                <w:tcPr>
                  <w:tcW w:w="709" w:type="dxa"/>
                  <w:vAlign w:val="center"/>
                </w:tcPr>
                <w:p w14:paraId="0E30B877" w14:textId="77777777" w:rsidR="00FD6B3A" w:rsidRPr="00991B3B" w:rsidRDefault="00FD6B3A" w:rsidP="004A7361">
                  <w:pPr>
                    <w:pStyle w:val="OperationsTD"/>
                    <w:spacing w:before="0" w:after="60"/>
                    <w:jc w:val="center"/>
                    <w:rPr>
                      <w:rFonts w:ascii="Tahoma" w:hAnsi="Tahoma" w:cs="Tahoma"/>
                      <w:color w:val="auto"/>
                      <w:sz w:val="24"/>
                      <w:szCs w:val="24"/>
                    </w:rPr>
                  </w:pPr>
                </w:p>
              </w:tc>
              <w:tc>
                <w:tcPr>
                  <w:tcW w:w="639" w:type="dxa"/>
                  <w:gridSpan w:val="2"/>
                  <w:vAlign w:val="center"/>
                </w:tcPr>
                <w:p w14:paraId="7E2161D4" w14:textId="77777777" w:rsidR="00FD6B3A" w:rsidRPr="00991B3B" w:rsidRDefault="00FD6B3A" w:rsidP="004A7361">
                  <w:pPr>
                    <w:pStyle w:val="OperationsTD"/>
                    <w:spacing w:before="0" w:after="60"/>
                    <w:jc w:val="center"/>
                    <w:rPr>
                      <w:rFonts w:ascii="Tahoma" w:hAnsi="Tahoma" w:cs="Tahoma"/>
                      <w:color w:val="auto"/>
                      <w:sz w:val="24"/>
                      <w:szCs w:val="24"/>
                    </w:rPr>
                  </w:pPr>
                </w:p>
              </w:tc>
            </w:tr>
            <w:tr w:rsidR="00FD6B3A" w:rsidRPr="00991B3B" w14:paraId="5289A39B" w14:textId="77777777" w:rsidTr="00D841EE">
              <w:tc>
                <w:tcPr>
                  <w:tcW w:w="4303" w:type="dxa"/>
                </w:tcPr>
                <w:p w14:paraId="289A506C" w14:textId="77777777" w:rsidR="00FD6B3A" w:rsidRPr="00991B3B" w:rsidRDefault="00C811DD" w:rsidP="004A7361">
                  <w:pPr>
                    <w:pStyle w:val="OperationsTD"/>
                    <w:spacing w:before="0" w:after="60"/>
                    <w:rPr>
                      <w:rFonts w:ascii="Tahoma" w:hAnsi="Tahoma" w:cs="Tahoma"/>
                      <w:color w:val="auto"/>
                      <w:sz w:val="24"/>
                      <w:szCs w:val="24"/>
                    </w:rPr>
                  </w:pPr>
                  <w:r w:rsidRPr="00991B3B">
                    <w:rPr>
                      <w:rFonts w:ascii="Tahoma" w:hAnsi="Tahoma" w:cs="Tahoma"/>
                      <w:color w:val="auto"/>
                      <w:sz w:val="24"/>
                      <w:szCs w:val="24"/>
                    </w:rPr>
                    <w:t>Извлеченные уроки</w:t>
                  </w:r>
                </w:p>
              </w:tc>
              <w:tc>
                <w:tcPr>
                  <w:tcW w:w="731" w:type="dxa"/>
                  <w:vAlign w:val="center"/>
                </w:tcPr>
                <w:p w14:paraId="430C1A0C" w14:textId="77777777" w:rsidR="00FD6B3A" w:rsidRPr="00991B3B" w:rsidRDefault="00FD6B3A" w:rsidP="004A7361">
                  <w:pPr>
                    <w:pStyle w:val="OperationsTD"/>
                    <w:spacing w:before="0" w:after="60"/>
                    <w:jc w:val="center"/>
                    <w:rPr>
                      <w:rFonts w:ascii="Tahoma" w:hAnsi="Tahoma" w:cs="Tahoma"/>
                      <w:color w:val="auto"/>
                      <w:sz w:val="24"/>
                      <w:szCs w:val="24"/>
                    </w:rPr>
                  </w:pPr>
                  <w:r w:rsidRPr="00991B3B">
                    <w:rPr>
                      <w:rFonts w:ascii="Segoe UI Symbol" w:hAnsi="Segoe UI Symbol" w:cs="Segoe UI Symbol"/>
                      <w:color w:val="auto"/>
                      <w:sz w:val="24"/>
                      <w:szCs w:val="24"/>
                    </w:rPr>
                    <w:t>✓</w:t>
                  </w:r>
                </w:p>
              </w:tc>
              <w:tc>
                <w:tcPr>
                  <w:tcW w:w="709" w:type="dxa"/>
                  <w:vAlign w:val="center"/>
                </w:tcPr>
                <w:p w14:paraId="42501DE5" w14:textId="77777777" w:rsidR="00FD6B3A" w:rsidRPr="00991B3B" w:rsidRDefault="00FD6B3A" w:rsidP="004A7361">
                  <w:pPr>
                    <w:pStyle w:val="OperationsTD"/>
                    <w:spacing w:before="0" w:after="60"/>
                    <w:jc w:val="center"/>
                    <w:rPr>
                      <w:rFonts w:ascii="Tahoma" w:hAnsi="Tahoma" w:cs="Tahoma"/>
                      <w:color w:val="auto"/>
                      <w:sz w:val="24"/>
                      <w:szCs w:val="24"/>
                    </w:rPr>
                  </w:pPr>
                </w:p>
              </w:tc>
              <w:tc>
                <w:tcPr>
                  <w:tcW w:w="639" w:type="dxa"/>
                  <w:gridSpan w:val="2"/>
                  <w:vAlign w:val="center"/>
                </w:tcPr>
                <w:p w14:paraId="1697A460" w14:textId="77777777" w:rsidR="00FD6B3A" w:rsidRPr="00991B3B" w:rsidRDefault="00FD6B3A" w:rsidP="004A7361">
                  <w:pPr>
                    <w:pStyle w:val="OperationsTD"/>
                    <w:spacing w:before="0" w:after="60"/>
                    <w:jc w:val="center"/>
                    <w:rPr>
                      <w:rFonts w:ascii="Tahoma" w:hAnsi="Tahoma" w:cs="Tahoma"/>
                      <w:color w:val="auto"/>
                      <w:sz w:val="24"/>
                      <w:szCs w:val="24"/>
                    </w:rPr>
                  </w:pPr>
                </w:p>
              </w:tc>
            </w:tr>
          </w:tbl>
          <w:p w14:paraId="05565C03" w14:textId="77777777" w:rsidR="00FD6B3A" w:rsidRPr="004A19E7" w:rsidRDefault="00FD6B3A" w:rsidP="008827F6">
            <w:pPr>
              <w:spacing w:after="0" w:line="240" w:lineRule="auto"/>
              <w:jc w:val="both"/>
              <w:rPr>
                <w:rFonts w:ascii="Tahoma" w:hAnsi="Tahoma" w:cs="Tahoma"/>
                <w:sz w:val="24"/>
                <w:szCs w:val="24"/>
              </w:rPr>
            </w:pPr>
            <w:r w:rsidRPr="00991B3B">
              <w:rPr>
                <w:rFonts w:ascii="Tahoma" w:hAnsi="Tahoma" w:cs="Tahoma"/>
                <w:sz w:val="24"/>
                <w:szCs w:val="24"/>
              </w:rPr>
              <w:t>Задачами внутреннего расследовани</w:t>
            </w:r>
            <w:r w:rsidR="0055130E" w:rsidRPr="00991B3B">
              <w:rPr>
                <w:rFonts w:ascii="Tahoma" w:hAnsi="Tahoma" w:cs="Tahoma"/>
                <w:sz w:val="24"/>
                <w:szCs w:val="24"/>
              </w:rPr>
              <w:t>я</w:t>
            </w:r>
            <w:r w:rsidRPr="00991B3B">
              <w:rPr>
                <w:rFonts w:ascii="Tahoma" w:hAnsi="Tahoma" w:cs="Tahoma"/>
                <w:sz w:val="24"/>
                <w:szCs w:val="24"/>
              </w:rPr>
              <w:t xml:space="preserve"> происшествий на воздушном, морском,</w:t>
            </w:r>
            <w:r w:rsidR="00EC52F3" w:rsidRPr="00991B3B">
              <w:rPr>
                <w:rFonts w:ascii="Tahoma" w:hAnsi="Tahoma" w:cs="Tahoma"/>
                <w:sz w:val="24"/>
                <w:szCs w:val="24"/>
              </w:rPr>
              <w:t xml:space="preserve"> </w:t>
            </w:r>
            <w:r w:rsidRPr="00991B3B">
              <w:rPr>
                <w:rFonts w:ascii="Tahoma" w:hAnsi="Tahoma" w:cs="Tahoma"/>
                <w:sz w:val="24"/>
                <w:szCs w:val="24"/>
              </w:rPr>
              <w:t xml:space="preserve">речном и железнодорожном транспорте являются определение коренных причин происшествия в области влияния </w:t>
            </w:r>
            <w:r w:rsidRPr="004A19E7">
              <w:rPr>
                <w:rFonts w:ascii="Tahoma" w:hAnsi="Tahoma" w:cs="Tahoma"/>
                <w:sz w:val="24"/>
                <w:szCs w:val="24"/>
              </w:rPr>
              <w:t>Компании</w:t>
            </w:r>
            <w:r w:rsidR="00C811DD" w:rsidRPr="004A19E7">
              <w:rPr>
                <w:rFonts w:ascii="Tahoma" w:hAnsi="Tahoma" w:cs="Tahoma"/>
                <w:sz w:val="24"/>
                <w:szCs w:val="24"/>
              </w:rPr>
              <w:t>/</w:t>
            </w:r>
            <w:r w:rsidR="00121ABF" w:rsidRPr="004A19E7">
              <w:rPr>
                <w:rFonts w:ascii="Tahoma" w:hAnsi="Tahoma" w:cs="Tahoma"/>
                <w:sz w:val="24"/>
                <w:szCs w:val="24"/>
              </w:rPr>
              <w:t xml:space="preserve"> Общества/Организации</w:t>
            </w:r>
            <w:r w:rsidRPr="004A19E7">
              <w:rPr>
                <w:rFonts w:ascii="Tahoma" w:hAnsi="Tahoma" w:cs="Tahoma"/>
                <w:sz w:val="24"/>
                <w:szCs w:val="24"/>
              </w:rPr>
              <w:t>.</w:t>
            </w:r>
          </w:p>
          <w:p w14:paraId="5D148560" w14:textId="77777777" w:rsidR="00693B62" w:rsidRPr="004A19E7" w:rsidRDefault="00693B62" w:rsidP="008827F6">
            <w:pPr>
              <w:spacing w:after="0" w:line="240" w:lineRule="auto"/>
              <w:jc w:val="both"/>
              <w:rPr>
                <w:rFonts w:ascii="Tahoma" w:hAnsi="Tahoma" w:cs="Tahoma"/>
                <w:sz w:val="24"/>
                <w:szCs w:val="24"/>
              </w:rPr>
            </w:pPr>
            <w:r w:rsidRPr="004A19E7">
              <w:rPr>
                <w:rFonts w:ascii="Tahoma" w:hAnsi="Tahoma" w:cs="Tahoma"/>
                <w:sz w:val="24"/>
                <w:szCs w:val="24"/>
              </w:rPr>
              <w:t xml:space="preserve">В ходе </w:t>
            </w:r>
            <w:r w:rsidR="00C811DD" w:rsidRPr="004A19E7">
              <w:rPr>
                <w:rFonts w:ascii="Tahoma" w:hAnsi="Tahoma" w:cs="Tahoma"/>
                <w:sz w:val="24"/>
                <w:szCs w:val="24"/>
              </w:rPr>
              <w:t xml:space="preserve">внутреннего </w:t>
            </w:r>
            <w:r w:rsidRPr="004A19E7">
              <w:rPr>
                <w:rFonts w:ascii="Tahoma" w:hAnsi="Tahoma" w:cs="Tahoma"/>
                <w:sz w:val="24"/>
                <w:szCs w:val="24"/>
              </w:rPr>
              <w:t xml:space="preserve">расследования </w:t>
            </w:r>
            <w:r w:rsidR="00A256A4" w:rsidRPr="004A19E7">
              <w:rPr>
                <w:rFonts w:ascii="Tahoma" w:hAnsi="Tahoma" w:cs="Tahoma"/>
                <w:sz w:val="24"/>
                <w:szCs w:val="24"/>
              </w:rPr>
              <w:t>К</w:t>
            </w:r>
            <w:r w:rsidRPr="004A19E7">
              <w:rPr>
                <w:rFonts w:ascii="Tahoma" w:hAnsi="Tahoma" w:cs="Tahoma"/>
                <w:sz w:val="24"/>
                <w:szCs w:val="24"/>
              </w:rPr>
              <w:t xml:space="preserve">омиссия делает оценку </w:t>
            </w:r>
            <w:r w:rsidR="00774C4B" w:rsidRPr="004A19E7">
              <w:rPr>
                <w:rFonts w:ascii="Tahoma" w:hAnsi="Tahoma" w:cs="Tahoma"/>
                <w:sz w:val="24"/>
                <w:szCs w:val="24"/>
              </w:rPr>
              <w:t>предотвратимости происшествия</w:t>
            </w:r>
            <w:r w:rsidR="002E3846" w:rsidRPr="004A19E7">
              <w:rPr>
                <w:rFonts w:ascii="Tahoma" w:hAnsi="Tahoma" w:cs="Tahoma"/>
                <w:sz w:val="24"/>
                <w:szCs w:val="24"/>
              </w:rPr>
              <w:t>. Происшествие</w:t>
            </w:r>
            <w:r w:rsidR="00F61BD7" w:rsidRPr="004A19E7">
              <w:rPr>
                <w:rFonts w:ascii="Tahoma" w:hAnsi="Tahoma" w:cs="Tahoma"/>
                <w:sz w:val="24"/>
                <w:szCs w:val="24"/>
              </w:rPr>
              <w:t>,</w:t>
            </w:r>
            <w:r w:rsidR="002E3846" w:rsidRPr="004A19E7">
              <w:rPr>
                <w:rFonts w:ascii="Tahoma" w:hAnsi="Tahoma" w:cs="Tahoma"/>
                <w:sz w:val="24"/>
                <w:szCs w:val="24"/>
              </w:rPr>
              <w:t xml:space="preserve"> в результате </w:t>
            </w:r>
            <w:r w:rsidR="00C811DD" w:rsidRPr="004A19E7">
              <w:rPr>
                <w:rFonts w:ascii="Tahoma" w:hAnsi="Tahoma" w:cs="Tahoma"/>
                <w:sz w:val="24"/>
                <w:szCs w:val="24"/>
              </w:rPr>
              <w:t xml:space="preserve">внутреннего </w:t>
            </w:r>
            <w:r w:rsidR="002E3846" w:rsidRPr="004A19E7">
              <w:rPr>
                <w:rFonts w:ascii="Tahoma" w:hAnsi="Tahoma" w:cs="Tahoma"/>
                <w:sz w:val="24"/>
                <w:szCs w:val="24"/>
              </w:rPr>
              <w:t xml:space="preserve">расследования которого </w:t>
            </w:r>
            <w:r w:rsidR="00A256A4" w:rsidRPr="004A19E7">
              <w:rPr>
                <w:rFonts w:ascii="Tahoma" w:hAnsi="Tahoma" w:cs="Tahoma"/>
                <w:sz w:val="24"/>
                <w:szCs w:val="24"/>
              </w:rPr>
              <w:t>К</w:t>
            </w:r>
            <w:r w:rsidR="002E3846" w:rsidRPr="004A19E7">
              <w:rPr>
                <w:rFonts w:ascii="Tahoma" w:hAnsi="Tahoma" w:cs="Tahoma"/>
                <w:sz w:val="24"/>
                <w:szCs w:val="24"/>
              </w:rPr>
              <w:t xml:space="preserve">омиссией не определена хотя бы одна основная/коренная причина на </w:t>
            </w:r>
            <w:r w:rsidR="00774C4B" w:rsidRPr="004A19E7">
              <w:rPr>
                <w:rFonts w:ascii="Tahoma" w:hAnsi="Tahoma" w:cs="Tahoma"/>
                <w:sz w:val="24"/>
                <w:szCs w:val="24"/>
              </w:rPr>
              <w:t>у</w:t>
            </w:r>
            <w:r w:rsidR="00F61BD7" w:rsidRPr="004A19E7">
              <w:rPr>
                <w:rFonts w:ascii="Tahoma" w:hAnsi="Tahoma" w:cs="Tahoma"/>
                <w:sz w:val="24"/>
                <w:szCs w:val="24"/>
              </w:rPr>
              <w:t>р</w:t>
            </w:r>
            <w:r w:rsidR="00774C4B" w:rsidRPr="004A19E7">
              <w:rPr>
                <w:rFonts w:ascii="Tahoma" w:hAnsi="Tahoma" w:cs="Tahoma"/>
                <w:sz w:val="24"/>
                <w:szCs w:val="24"/>
              </w:rPr>
              <w:t>о</w:t>
            </w:r>
            <w:r w:rsidR="00F61BD7" w:rsidRPr="004A19E7">
              <w:rPr>
                <w:rFonts w:ascii="Tahoma" w:hAnsi="Tahoma" w:cs="Tahoma"/>
                <w:sz w:val="24"/>
                <w:szCs w:val="24"/>
              </w:rPr>
              <w:t>в</w:t>
            </w:r>
            <w:r w:rsidR="00774C4B" w:rsidRPr="004A19E7">
              <w:rPr>
                <w:rFonts w:ascii="Tahoma" w:hAnsi="Tahoma" w:cs="Tahoma"/>
                <w:sz w:val="24"/>
                <w:szCs w:val="24"/>
              </w:rPr>
              <w:t>не</w:t>
            </w:r>
            <w:r w:rsidR="002E3846" w:rsidRPr="004A19E7">
              <w:rPr>
                <w:rFonts w:ascii="Tahoma" w:hAnsi="Tahoma" w:cs="Tahoma"/>
                <w:sz w:val="24"/>
                <w:szCs w:val="24"/>
              </w:rPr>
              <w:t xml:space="preserve"> Компании</w:t>
            </w:r>
            <w:r w:rsidR="00C811DD" w:rsidRPr="004A19E7">
              <w:rPr>
                <w:rFonts w:ascii="Tahoma" w:hAnsi="Tahoma" w:cs="Tahoma"/>
                <w:sz w:val="24"/>
                <w:szCs w:val="24"/>
              </w:rPr>
              <w:t>/</w:t>
            </w:r>
            <w:r w:rsidR="00121ABF" w:rsidRPr="004A19E7">
              <w:rPr>
                <w:rFonts w:ascii="Tahoma" w:hAnsi="Tahoma" w:cs="Tahoma"/>
                <w:sz w:val="24"/>
                <w:szCs w:val="24"/>
              </w:rPr>
              <w:t xml:space="preserve"> </w:t>
            </w:r>
            <w:r w:rsidR="00121ABF" w:rsidRPr="004A19E7">
              <w:rPr>
                <w:rFonts w:ascii="Tahoma" w:hAnsi="Tahoma" w:cs="Tahoma"/>
                <w:sz w:val="24"/>
                <w:szCs w:val="24"/>
              </w:rPr>
              <w:lastRenderedPageBreak/>
              <w:t>Общества/Организации</w:t>
            </w:r>
            <w:r w:rsidR="00F61BD7" w:rsidRPr="004A19E7">
              <w:rPr>
                <w:rFonts w:ascii="Tahoma" w:hAnsi="Tahoma" w:cs="Tahoma"/>
                <w:sz w:val="24"/>
                <w:szCs w:val="24"/>
              </w:rPr>
              <w:t>,</w:t>
            </w:r>
            <w:r w:rsidR="002E3846" w:rsidRPr="004A19E7">
              <w:rPr>
                <w:rFonts w:ascii="Tahoma" w:hAnsi="Tahoma" w:cs="Tahoma"/>
                <w:sz w:val="24"/>
                <w:szCs w:val="24"/>
              </w:rPr>
              <w:t xml:space="preserve"> считается непредотвратимым. Результаты оценки должны быть направлены</w:t>
            </w:r>
            <w:r w:rsidR="00774C4B" w:rsidRPr="004A19E7">
              <w:rPr>
                <w:rFonts w:ascii="Tahoma" w:hAnsi="Tahoma" w:cs="Tahoma"/>
                <w:sz w:val="24"/>
                <w:szCs w:val="24"/>
              </w:rPr>
              <w:t xml:space="preserve"> </w:t>
            </w:r>
            <w:r w:rsidR="00A256A4" w:rsidRPr="004A19E7">
              <w:rPr>
                <w:rFonts w:ascii="Tahoma" w:hAnsi="Tahoma" w:cs="Tahoma"/>
                <w:sz w:val="24"/>
                <w:szCs w:val="24"/>
              </w:rPr>
              <w:t>К</w:t>
            </w:r>
            <w:r w:rsidR="00774C4B" w:rsidRPr="004A19E7">
              <w:rPr>
                <w:rFonts w:ascii="Tahoma" w:hAnsi="Tahoma" w:cs="Tahoma"/>
                <w:sz w:val="24"/>
                <w:szCs w:val="24"/>
              </w:rPr>
              <w:t>омиссией</w:t>
            </w:r>
            <w:r w:rsidR="002E3846" w:rsidRPr="004A19E7">
              <w:rPr>
                <w:rFonts w:ascii="Tahoma" w:hAnsi="Tahoma" w:cs="Tahoma"/>
                <w:sz w:val="24"/>
                <w:szCs w:val="24"/>
              </w:rPr>
              <w:t xml:space="preserve"> на согласование в ДПБиОТ </w:t>
            </w:r>
            <w:r w:rsidR="00121ABF" w:rsidRPr="004A19E7">
              <w:rPr>
                <w:rFonts w:ascii="Tahoma" w:hAnsi="Tahoma" w:cs="Tahoma"/>
                <w:sz w:val="24"/>
                <w:szCs w:val="24"/>
              </w:rPr>
              <w:t xml:space="preserve">Компании </w:t>
            </w:r>
            <w:r w:rsidR="002E3846" w:rsidRPr="004A19E7">
              <w:rPr>
                <w:rFonts w:ascii="Tahoma" w:hAnsi="Tahoma" w:cs="Tahoma"/>
                <w:sz w:val="24"/>
                <w:szCs w:val="24"/>
              </w:rPr>
              <w:t xml:space="preserve">до завершения </w:t>
            </w:r>
            <w:r w:rsidR="00C811DD" w:rsidRPr="004A19E7">
              <w:rPr>
                <w:rFonts w:ascii="Tahoma" w:hAnsi="Tahoma" w:cs="Tahoma"/>
                <w:sz w:val="24"/>
                <w:szCs w:val="24"/>
              </w:rPr>
              <w:t xml:space="preserve">внутреннего </w:t>
            </w:r>
            <w:r w:rsidR="002E3846" w:rsidRPr="004A19E7">
              <w:rPr>
                <w:rFonts w:ascii="Tahoma" w:hAnsi="Tahoma" w:cs="Tahoma"/>
                <w:sz w:val="24"/>
                <w:szCs w:val="24"/>
              </w:rPr>
              <w:t>расследования.</w:t>
            </w:r>
          </w:p>
          <w:p w14:paraId="774DAD1B" w14:textId="77777777" w:rsidR="00FC284A" w:rsidRPr="004A19E7" w:rsidRDefault="00FD6B3A" w:rsidP="00693B62">
            <w:pPr>
              <w:spacing w:after="0" w:line="240" w:lineRule="auto"/>
              <w:jc w:val="both"/>
              <w:rPr>
                <w:rFonts w:ascii="Tahoma" w:hAnsi="Tahoma" w:cs="Tahoma"/>
                <w:sz w:val="24"/>
                <w:szCs w:val="24"/>
              </w:rPr>
            </w:pPr>
            <w:r w:rsidRPr="004A19E7">
              <w:rPr>
                <w:rFonts w:ascii="Tahoma" w:hAnsi="Tahoma" w:cs="Tahoma"/>
                <w:sz w:val="24"/>
                <w:szCs w:val="24"/>
              </w:rPr>
              <w:t>По завершению</w:t>
            </w:r>
            <w:r w:rsidR="00C811DD" w:rsidRPr="004A19E7">
              <w:rPr>
                <w:rFonts w:ascii="Tahoma" w:hAnsi="Tahoma" w:cs="Tahoma"/>
                <w:sz w:val="24"/>
                <w:szCs w:val="24"/>
              </w:rPr>
              <w:t xml:space="preserve"> внутреннего</w:t>
            </w:r>
            <w:r w:rsidRPr="004A19E7">
              <w:rPr>
                <w:rFonts w:ascii="Tahoma" w:hAnsi="Tahoma" w:cs="Tahoma"/>
                <w:sz w:val="24"/>
                <w:szCs w:val="24"/>
              </w:rPr>
              <w:t xml:space="preserve"> расследования </w:t>
            </w:r>
            <w:r w:rsidR="00A256A4" w:rsidRPr="004A19E7">
              <w:rPr>
                <w:rFonts w:ascii="Tahoma" w:hAnsi="Tahoma" w:cs="Tahoma"/>
                <w:sz w:val="24"/>
                <w:szCs w:val="24"/>
              </w:rPr>
              <w:t>К</w:t>
            </w:r>
            <w:r w:rsidRPr="004A19E7">
              <w:rPr>
                <w:rFonts w:ascii="Tahoma" w:hAnsi="Tahoma" w:cs="Tahoma"/>
                <w:sz w:val="24"/>
                <w:szCs w:val="24"/>
              </w:rPr>
              <w:t xml:space="preserve">омиссия делает вывод о принадлежности данного происшествия к определённой </w:t>
            </w:r>
            <w:r w:rsidR="00344355" w:rsidRPr="004A19E7">
              <w:rPr>
                <w:rFonts w:ascii="Tahoma" w:hAnsi="Tahoma" w:cs="Tahoma"/>
                <w:sz w:val="24"/>
                <w:szCs w:val="24"/>
              </w:rPr>
              <w:t>З</w:t>
            </w:r>
            <w:r w:rsidRPr="004A19E7">
              <w:rPr>
                <w:rFonts w:ascii="Tahoma" w:hAnsi="Tahoma" w:cs="Tahoma"/>
                <w:sz w:val="24"/>
                <w:szCs w:val="24"/>
              </w:rPr>
              <w:t>оне влияния</w:t>
            </w:r>
            <w:r w:rsidR="00885D4B" w:rsidRPr="004A19E7">
              <w:rPr>
                <w:rFonts w:ascii="Tahoma" w:hAnsi="Tahoma" w:cs="Tahoma"/>
                <w:sz w:val="24"/>
                <w:szCs w:val="24"/>
              </w:rPr>
              <w:t>,</w:t>
            </w:r>
            <w:r w:rsidR="00FC284A" w:rsidRPr="004A19E7">
              <w:rPr>
                <w:rFonts w:ascii="Tahoma" w:hAnsi="Tahoma" w:cs="Tahoma"/>
                <w:sz w:val="24"/>
                <w:szCs w:val="24"/>
              </w:rPr>
              <w:t xml:space="preserve"> решение по переквалификации его в другую Зону влияния принимается согласованным решением ДПБиОТ/ДЭк и Подразделениями ПБиОТ/ООС </w:t>
            </w:r>
            <w:r w:rsidR="00121ABF" w:rsidRPr="004A19E7">
              <w:rPr>
                <w:rFonts w:ascii="Tahoma" w:hAnsi="Tahoma" w:cs="Tahoma"/>
                <w:sz w:val="24"/>
                <w:szCs w:val="24"/>
              </w:rPr>
              <w:t xml:space="preserve">Общества/Организации </w:t>
            </w:r>
            <w:r w:rsidR="00FC284A" w:rsidRPr="004A19E7">
              <w:rPr>
                <w:rFonts w:ascii="Tahoma" w:hAnsi="Tahoma" w:cs="Tahoma"/>
                <w:sz w:val="24"/>
                <w:szCs w:val="24"/>
              </w:rPr>
              <w:t xml:space="preserve">с учетом результатов </w:t>
            </w:r>
            <w:r w:rsidR="00C811DD" w:rsidRPr="004A19E7">
              <w:rPr>
                <w:rFonts w:ascii="Tahoma" w:hAnsi="Tahoma" w:cs="Tahoma"/>
                <w:sz w:val="24"/>
                <w:szCs w:val="24"/>
              </w:rPr>
              <w:t xml:space="preserve">внутреннего </w:t>
            </w:r>
            <w:r w:rsidR="00FC284A" w:rsidRPr="004A19E7">
              <w:rPr>
                <w:rFonts w:ascii="Tahoma" w:hAnsi="Tahoma" w:cs="Tahoma"/>
                <w:sz w:val="24"/>
                <w:szCs w:val="24"/>
              </w:rPr>
              <w:t>расследования</w:t>
            </w:r>
            <w:r w:rsidR="00885D4B" w:rsidRPr="004A19E7">
              <w:rPr>
                <w:rFonts w:ascii="Tahoma" w:hAnsi="Tahoma" w:cs="Tahoma"/>
                <w:sz w:val="24"/>
                <w:szCs w:val="24"/>
              </w:rPr>
              <w:t>.</w:t>
            </w:r>
          </w:p>
          <w:p w14:paraId="79F6E0F6" w14:textId="77777777" w:rsidR="00177F89" w:rsidRPr="00991B3B" w:rsidRDefault="00693B62" w:rsidP="00344355">
            <w:pPr>
              <w:spacing w:after="0" w:line="240" w:lineRule="auto"/>
              <w:jc w:val="both"/>
              <w:rPr>
                <w:rFonts w:ascii="Tahoma" w:hAnsi="Tahoma" w:cs="Tahoma"/>
                <w:sz w:val="24"/>
                <w:szCs w:val="24"/>
              </w:rPr>
            </w:pPr>
            <w:r w:rsidRPr="004A19E7">
              <w:rPr>
                <w:rFonts w:ascii="Tahoma" w:hAnsi="Tahoma" w:cs="Tahoma"/>
                <w:sz w:val="24"/>
                <w:szCs w:val="24"/>
              </w:rPr>
              <w:t xml:space="preserve">Результаты оценки предотвратимости </w:t>
            </w:r>
            <w:r w:rsidRPr="00991B3B">
              <w:rPr>
                <w:rFonts w:ascii="Tahoma" w:hAnsi="Tahoma" w:cs="Tahoma"/>
                <w:sz w:val="24"/>
                <w:szCs w:val="24"/>
              </w:rPr>
              <w:t xml:space="preserve">и </w:t>
            </w:r>
            <w:r w:rsidR="00344355" w:rsidRPr="00991B3B">
              <w:rPr>
                <w:rFonts w:ascii="Tahoma" w:hAnsi="Tahoma" w:cs="Tahoma"/>
                <w:sz w:val="24"/>
                <w:szCs w:val="24"/>
              </w:rPr>
              <w:t>З</w:t>
            </w:r>
            <w:r w:rsidRPr="00991B3B">
              <w:rPr>
                <w:rFonts w:ascii="Tahoma" w:hAnsi="Tahoma" w:cs="Tahoma"/>
                <w:sz w:val="24"/>
                <w:szCs w:val="24"/>
              </w:rPr>
              <w:t>оны влияния</w:t>
            </w:r>
            <w:r w:rsidR="00FD6B3A" w:rsidRPr="00991B3B">
              <w:rPr>
                <w:rFonts w:ascii="Tahoma" w:hAnsi="Tahoma" w:cs="Tahoma"/>
                <w:sz w:val="24"/>
                <w:szCs w:val="24"/>
              </w:rPr>
              <w:t xml:space="preserve"> </w:t>
            </w:r>
            <w:r w:rsidRPr="00991B3B">
              <w:rPr>
                <w:rFonts w:ascii="Tahoma" w:hAnsi="Tahoma" w:cs="Tahoma"/>
                <w:sz w:val="24"/>
                <w:szCs w:val="24"/>
              </w:rPr>
              <w:t xml:space="preserve">отражаются </w:t>
            </w:r>
            <w:r w:rsidR="00FD6B3A" w:rsidRPr="00991B3B">
              <w:rPr>
                <w:rFonts w:ascii="Tahoma" w:hAnsi="Tahoma" w:cs="Tahoma"/>
                <w:sz w:val="24"/>
                <w:szCs w:val="24"/>
              </w:rPr>
              <w:t>в отчете о расследовании</w:t>
            </w:r>
          </w:p>
        </w:tc>
      </w:tr>
      <w:tr w:rsidR="00FD6B3A" w:rsidRPr="00991B3B" w14:paraId="768F2C9B" w14:textId="77777777" w:rsidTr="00FC284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9271D1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C936B79" w14:textId="77777777" w:rsidR="00FD6B3A" w:rsidRPr="00991B3B" w:rsidRDefault="00FD6B3A" w:rsidP="004A7361">
            <w:pPr>
              <w:pStyle w:val="OperationsTD"/>
              <w:spacing w:after="60"/>
              <w:rPr>
                <w:rFonts w:ascii="Tahoma" w:hAnsi="Tahoma" w:cs="Tahoma"/>
                <w:sz w:val="24"/>
                <w:szCs w:val="24"/>
              </w:rPr>
            </w:pPr>
            <w:r w:rsidRPr="00991B3B">
              <w:rPr>
                <w:rFonts w:ascii="Tahoma" w:hAnsi="Tahoma" w:cs="Tahoma"/>
                <w:sz w:val="24"/>
                <w:szCs w:val="24"/>
              </w:rPr>
              <w:t>Отчет о расследовани</w:t>
            </w:r>
            <w:r w:rsidR="00C811DD" w:rsidRPr="00991B3B">
              <w:rPr>
                <w:rFonts w:ascii="Tahoma" w:hAnsi="Tahoma" w:cs="Tahoma"/>
                <w:sz w:val="24"/>
                <w:szCs w:val="24"/>
              </w:rPr>
              <w:t>и происшествия</w:t>
            </w:r>
            <w:r w:rsidRPr="00991B3B">
              <w:rPr>
                <w:rFonts w:ascii="Tahoma" w:hAnsi="Tahoma" w:cs="Tahoma"/>
                <w:sz w:val="24"/>
                <w:szCs w:val="24"/>
              </w:rPr>
              <w:t>;</w:t>
            </w:r>
          </w:p>
          <w:p w14:paraId="7E8EC750" w14:textId="77777777" w:rsidR="00FD6B3A" w:rsidRPr="00991B3B" w:rsidRDefault="00C811DD" w:rsidP="004A7361">
            <w:pPr>
              <w:pStyle w:val="OperationsTD"/>
              <w:spacing w:after="60"/>
              <w:rPr>
                <w:rFonts w:ascii="Tahoma" w:hAnsi="Tahoma" w:cs="Tahoma"/>
                <w:sz w:val="24"/>
                <w:szCs w:val="24"/>
              </w:rPr>
            </w:pPr>
            <w:r w:rsidRPr="00991B3B">
              <w:rPr>
                <w:rFonts w:ascii="Tahoma" w:hAnsi="Tahoma" w:cs="Tahoma"/>
                <w:sz w:val="24"/>
                <w:szCs w:val="24"/>
              </w:rPr>
              <w:t xml:space="preserve">Извлеченные уроки </w:t>
            </w:r>
            <w:r w:rsidR="00FD6B3A" w:rsidRPr="00991B3B">
              <w:rPr>
                <w:rFonts w:ascii="Tahoma" w:hAnsi="Tahoma" w:cs="Tahoma"/>
                <w:sz w:val="24"/>
                <w:szCs w:val="24"/>
              </w:rPr>
              <w:t>(1УК);</w:t>
            </w:r>
          </w:p>
          <w:p w14:paraId="46813768" w14:textId="77777777" w:rsidR="00FD6B3A" w:rsidRPr="00991B3B" w:rsidRDefault="00FD6B3A" w:rsidP="004A7361">
            <w:pPr>
              <w:pStyle w:val="OperationsTD"/>
              <w:spacing w:after="60"/>
              <w:rPr>
                <w:rFonts w:ascii="Tahoma" w:hAnsi="Tahoma" w:cs="Tahoma"/>
                <w:sz w:val="24"/>
                <w:szCs w:val="24"/>
              </w:rPr>
            </w:pPr>
            <w:r w:rsidRPr="00991B3B">
              <w:rPr>
                <w:rFonts w:ascii="Tahoma" w:hAnsi="Tahoma" w:cs="Tahoma"/>
                <w:sz w:val="24"/>
                <w:szCs w:val="24"/>
              </w:rPr>
              <w:t>Слайды презентации (1УК);</w:t>
            </w:r>
          </w:p>
          <w:p w14:paraId="6637679F" w14:textId="77777777" w:rsidR="00FD6B3A" w:rsidRPr="00991B3B" w:rsidRDefault="00FD6B3A" w:rsidP="005F707D">
            <w:pPr>
              <w:pStyle w:val="OperationsTD"/>
              <w:spacing w:after="60"/>
              <w:rPr>
                <w:rFonts w:ascii="Tahoma" w:hAnsi="Tahoma" w:cs="Tahoma"/>
                <w:sz w:val="24"/>
                <w:szCs w:val="24"/>
              </w:rPr>
            </w:pPr>
            <w:r w:rsidRPr="00991B3B">
              <w:rPr>
                <w:rFonts w:ascii="Tahoma" w:hAnsi="Tahoma" w:cs="Tahoma"/>
                <w:sz w:val="24"/>
                <w:szCs w:val="24"/>
              </w:rPr>
              <w:t xml:space="preserve">Протокол решений </w:t>
            </w:r>
            <w:r w:rsidR="005F707D" w:rsidRPr="00991B3B">
              <w:rPr>
                <w:rFonts w:ascii="Tahoma" w:hAnsi="Tahoma" w:cs="Tahoma"/>
                <w:sz w:val="24"/>
                <w:szCs w:val="24"/>
              </w:rPr>
              <w:t xml:space="preserve">Коллегиального </w:t>
            </w:r>
            <w:r w:rsidRPr="00991B3B">
              <w:rPr>
                <w:rFonts w:ascii="Tahoma" w:hAnsi="Tahoma" w:cs="Tahoma"/>
                <w:sz w:val="24"/>
                <w:szCs w:val="24"/>
              </w:rPr>
              <w:t>органа (1УК) (проект)</w:t>
            </w:r>
          </w:p>
        </w:tc>
      </w:tr>
      <w:tr w:rsidR="00FD6B3A" w:rsidRPr="00991B3B" w14:paraId="61B98CB1" w14:textId="77777777" w:rsidTr="00FC284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DAF1B1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1AF00AB" w14:textId="77777777" w:rsidR="00FD6B3A" w:rsidRPr="00991B3B" w:rsidRDefault="00C811DD" w:rsidP="002C757E">
            <w:pPr>
              <w:pStyle w:val="OperationsTD"/>
              <w:spacing w:after="60"/>
              <w:jc w:val="both"/>
              <w:rPr>
                <w:rFonts w:ascii="Tahoma" w:hAnsi="Tahoma" w:cs="Tahoma"/>
                <w:sz w:val="24"/>
                <w:szCs w:val="24"/>
              </w:rPr>
            </w:pPr>
            <w:r w:rsidRPr="00991B3B">
              <w:rPr>
                <w:rFonts w:ascii="Tahoma" w:hAnsi="Tahoma" w:cs="Tahoma"/>
                <w:sz w:val="24"/>
                <w:szCs w:val="24"/>
              </w:rPr>
              <w:t>Внутреннее р</w:t>
            </w:r>
            <w:r w:rsidR="00FD6B3A" w:rsidRPr="00991B3B">
              <w:rPr>
                <w:rFonts w:ascii="Tahoma" w:hAnsi="Tahoma" w:cs="Tahoma"/>
                <w:sz w:val="24"/>
                <w:szCs w:val="24"/>
              </w:rPr>
              <w:t xml:space="preserve">асследование завершено, переход к выполнению операции 10 </w:t>
            </w:r>
            <w:r w:rsidR="0055130E" w:rsidRPr="00991B3B">
              <w:rPr>
                <w:rFonts w:ascii="Tahoma" w:hAnsi="Tahoma" w:cs="Tahoma"/>
                <w:sz w:val="24"/>
                <w:szCs w:val="24"/>
              </w:rPr>
              <w:t>«</w:t>
            </w:r>
            <w:r w:rsidR="00FD6B3A" w:rsidRPr="00991B3B">
              <w:rPr>
                <w:rFonts w:ascii="Tahoma" w:hAnsi="Tahoma" w:cs="Tahoma"/>
                <w:sz w:val="24"/>
                <w:szCs w:val="24"/>
              </w:rPr>
              <w:t>Рассмотрение и утверждение результатов</w:t>
            </w:r>
            <w:r w:rsidRPr="00991B3B">
              <w:rPr>
                <w:rFonts w:ascii="Tahoma" w:hAnsi="Tahoma" w:cs="Tahoma"/>
                <w:sz w:val="24"/>
                <w:szCs w:val="24"/>
              </w:rPr>
              <w:t xml:space="preserve"> внутреннего расследования</w:t>
            </w:r>
            <w:r w:rsidR="0055130E" w:rsidRPr="00991B3B">
              <w:rPr>
                <w:rFonts w:ascii="Tahoma" w:hAnsi="Tahoma" w:cs="Tahoma"/>
                <w:sz w:val="24"/>
                <w:szCs w:val="24"/>
              </w:rPr>
              <w:t>»</w:t>
            </w:r>
          </w:p>
        </w:tc>
      </w:tr>
      <w:tr w:rsidR="00FD6B3A" w:rsidRPr="00991B3B" w14:paraId="477A07B8"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65743C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CD0358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Сроки проведения внутреннего расследования </w:t>
            </w:r>
            <w:r w:rsidR="00A256A4" w:rsidRPr="00991B3B">
              <w:rPr>
                <w:rFonts w:ascii="Tahoma" w:hAnsi="Tahoma" w:cs="Tahoma"/>
                <w:sz w:val="24"/>
                <w:szCs w:val="24"/>
              </w:rPr>
              <w:t>К</w:t>
            </w:r>
            <w:r w:rsidRPr="00991B3B">
              <w:rPr>
                <w:rFonts w:ascii="Tahoma" w:hAnsi="Tahoma" w:cs="Tahoma"/>
                <w:sz w:val="24"/>
                <w:szCs w:val="24"/>
              </w:rPr>
              <w:t xml:space="preserve">омиссией уровня 1УК не более 20 рабочих дней, 2УК - не более 15 рабочих дней, 3УК – не более </w:t>
            </w:r>
            <w:r w:rsidR="003F176C" w:rsidRPr="00991B3B">
              <w:rPr>
                <w:rFonts w:ascii="Tahoma" w:hAnsi="Tahoma" w:cs="Tahoma"/>
                <w:sz w:val="24"/>
                <w:szCs w:val="24"/>
              </w:rPr>
              <w:t>5</w:t>
            </w:r>
            <w:r w:rsidRPr="00991B3B">
              <w:rPr>
                <w:rFonts w:ascii="Tahoma" w:hAnsi="Tahoma" w:cs="Tahoma"/>
                <w:sz w:val="24"/>
                <w:szCs w:val="24"/>
              </w:rPr>
              <w:t xml:space="preserve"> рабочих дней </w:t>
            </w:r>
            <w:r w:rsidR="00A8315B" w:rsidRPr="00991B3B">
              <w:rPr>
                <w:rFonts w:ascii="Tahoma" w:hAnsi="Tahoma" w:cs="Tahoma"/>
                <w:sz w:val="24"/>
                <w:szCs w:val="24"/>
              </w:rPr>
              <w:t>со дня начала работы Комиссии</w:t>
            </w:r>
            <w:r w:rsidRPr="00991B3B">
              <w:rPr>
                <w:rFonts w:ascii="Tahoma" w:hAnsi="Tahoma" w:cs="Tahoma"/>
                <w:sz w:val="24"/>
                <w:szCs w:val="24"/>
              </w:rPr>
              <w:t>, за исключением случаев, когда:</w:t>
            </w:r>
          </w:p>
          <w:p w14:paraId="5AA389FC"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требуется дополнительное время на получение экспертиз (по ходатайству Председателя комиссии);</w:t>
            </w:r>
          </w:p>
          <w:p w14:paraId="4EF17D0F"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по объективным основаниям требуется более глубокий анализ причин (по ходатайству Председателя комиссии);</w:t>
            </w:r>
          </w:p>
          <w:p w14:paraId="21579399"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не утверждены результаты </w:t>
            </w:r>
            <w:r w:rsidR="00922619"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и требуется дополнительное </w:t>
            </w:r>
            <w:r w:rsidR="00922619" w:rsidRPr="00991B3B">
              <w:rPr>
                <w:rFonts w:ascii="Tahoma" w:hAnsi="Tahoma" w:cs="Tahoma"/>
                <w:sz w:val="24"/>
                <w:szCs w:val="24"/>
              </w:rPr>
              <w:t xml:space="preserve">внутреннее </w:t>
            </w:r>
            <w:r w:rsidRPr="00991B3B">
              <w:rPr>
                <w:rFonts w:ascii="Tahoma" w:hAnsi="Tahoma" w:cs="Tahoma"/>
                <w:sz w:val="24"/>
                <w:szCs w:val="24"/>
              </w:rPr>
              <w:t>расследование.</w:t>
            </w:r>
          </w:p>
          <w:p w14:paraId="37C624AE" w14:textId="77777777" w:rsidR="00FD6B3A" w:rsidRPr="00991B3B" w:rsidRDefault="00FD6B3A" w:rsidP="005557D8">
            <w:pPr>
              <w:pStyle w:val="OperationsTD"/>
              <w:spacing w:after="60"/>
              <w:jc w:val="both"/>
              <w:rPr>
                <w:rFonts w:ascii="Tahoma" w:hAnsi="Tahoma" w:cs="Tahoma"/>
                <w:sz w:val="24"/>
                <w:szCs w:val="24"/>
              </w:rPr>
            </w:pPr>
            <w:r w:rsidRPr="00991B3B">
              <w:rPr>
                <w:rFonts w:ascii="Tahoma" w:hAnsi="Tahoma" w:cs="Tahoma"/>
                <w:sz w:val="24"/>
                <w:szCs w:val="24"/>
              </w:rPr>
              <w:t xml:space="preserve">Продление сроков внутреннего расследования </w:t>
            </w:r>
            <w:r w:rsidR="00B07AF6" w:rsidRPr="00991B3B">
              <w:rPr>
                <w:rFonts w:ascii="Tahoma" w:hAnsi="Tahoma" w:cs="Tahoma"/>
                <w:sz w:val="24"/>
                <w:szCs w:val="24"/>
              </w:rPr>
              <w:t xml:space="preserve">оформляется </w:t>
            </w:r>
            <w:r w:rsidRPr="00991B3B">
              <w:rPr>
                <w:rFonts w:ascii="Tahoma" w:hAnsi="Tahoma" w:cs="Tahoma"/>
                <w:sz w:val="24"/>
                <w:szCs w:val="24"/>
              </w:rPr>
              <w:t>распорядительным документом</w:t>
            </w:r>
          </w:p>
        </w:tc>
      </w:tr>
    </w:tbl>
    <w:p w14:paraId="2F86F5E3" w14:textId="77777777" w:rsidR="006C5B51" w:rsidRPr="00991B3B" w:rsidRDefault="006C5B51" w:rsidP="00C2027B">
      <w:pPr>
        <w:spacing w:after="0" w:line="240" w:lineRule="auto"/>
        <w:rPr>
          <w:rFonts w:ascii="Tahoma" w:hAnsi="Tahoma" w:cs="Tahoma"/>
          <w:sz w:val="24"/>
          <w:szCs w:val="24"/>
        </w:rPr>
      </w:pPr>
    </w:p>
    <w:p w14:paraId="6793C959" w14:textId="77777777" w:rsidR="004D5E59" w:rsidRPr="00991B3B" w:rsidRDefault="004D5E59" w:rsidP="00C2027B">
      <w:pPr>
        <w:tabs>
          <w:tab w:val="left" w:pos="993"/>
        </w:tabs>
        <w:spacing w:after="0" w:line="240" w:lineRule="auto"/>
        <w:jc w:val="both"/>
        <w:rPr>
          <w:rFonts w:ascii="Tahoma" w:hAnsi="Tahoma" w:cs="Tahoma"/>
          <w:sz w:val="24"/>
          <w:szCs w:val="24"/>
        </w:rPr>
      </w:pPr>
      <w:r w:rsidRPr="00991B3B">
        <w:rPr>
          <w:rFonts w:ascii="Tahoma" w:hAnsi="Tahoma" w:cs="Tahoma"/>
          <w:sz w:val="24"/>
          <w:szCs w:val="24"/>
        </w:rPr>
        <w:t xml:space="preserve">Таблица </w:t>
      </w:r>
      <w:r w:rsidR="00AA7CA3" w:rsidRPr="00991B3B">
        <w:rPr>
          <w:rFonts w:ascii="Tahoma" w:hAnsi="Tahoma" w:cs="Tahoma"/>
          <w:sz w:val="24"/>
          <w:szCs w:val="24"/>
        </w:rPr>
        <w:t>10</w:t>
      </w:r>
      <w:r w:rsidRPr="00991B3B">
        <w:rPr>
          <w:rFonts w:ascii="Tahoma" w:hAnsi="Tahoma" w:cs="Tahoma"/>
          <w:sz w:val="24"/>
          <w:szCs w:val="24"/>
        </w:rPr>
        <w:t xml:space="preserve">. </w:t>
      </w:r>
      <w:r w:rsidR="00AA7CA3" w:rsidRPr="00991B3B">
        <w:rPr>
          <w:rFonts w:ascii="Tahoma" w:hAnsi="Tahoma" w:cs="Tahoma"/>
          <w:sz w:val="24"/>
          <w:szCs w:val="24"/>
        </w:rPr>
        <w:t>Рассмотрение и утверждение результатов внутреннего расследования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3F664527"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2BA04AE7" w14:textId="77777777" w:rsidR="00FD6B3A" w:rsidRPr="00991B3B" w:rsidRDefault="00FD6B3A" w:rsidP="003F176C">
            <w:pPr>
              <w:pStyle w:val="s12101"/>
              <w:tabs>
                <w:tab w:val="clear" w:pos="340"/>
              </w:tabs>
              <w:spacing w:before="0" w:after="60"/>
              <w:ind w:left="0" w:firstLine="0"/>
              <w:rPr>
                <w:rFonts w:ascii="Tahoma" w:hAnsi="Tahoma" w:cs="Tahoma"/>
                <w:sz w:val="24"/>
              </w:rPr>
            </w:pPr>
            <w:bookmarkStart w:id="101" w:name="_Toc26343507"/>
            <w:bookmarkStart w:id="102" w:name="_Toc30068652"/>
            <w:bookmarkStart w:id="103" w:name="_Toc122273381"/>
            <w:bookmarkStart w:id="104" w:name="_Toc122371203"/>
            <w:bookmarkStart w:id="105" w:name="_Toc128503525"/>
            <w:bookmarkStart w:id="106" w:name="_Toc137795154"/>
            <w:bookmarkStart w:id="107" w:name="_Toc137802617"/>
            <w:r w:rsidRPr="00991B3B">
              <w:rPr>
                <w:rFonts w:ascii="Tahoma" w:hAnsi="Tahoma" w:cs="Tahoma"/>
                <w:sz w:val="24"/>
              </w:rPr>
              <w:t>Рассмотрение и утверждение результатов</w:t>
            </w:r>
            <w:bookmarkEnd w:id="101"/>
            <w:bookmarkEnd w:id="102"/>
            <w:r w:rsidRPr="00991B3B">
              <w:rPr>
                <w:rFonts w:ascii="Tahoma" w:hAnsi="Tahoma" w:cs="Tahoma"/>
                <w:sz w:val="24"/>
              </w:rPr>
              <w:t xml:space="preserve"> </w:t>
            </w:r>
            <w:r w:rsidR="00AA7CA3" w:rsidRPr="00991B3B">
              <w:rPr>
                <w:rFonts w:ascii="Tahoma" w:hAnsi="Tahoma" w:cs="Tahoma"/>
                <w:sz w:val="24"/>
              </w:rPr>
              <w:t>внутреннего расследования</w:t>
            </w:r>
            <w:bookmarkEnd w:id="103"/>
            <w:bookmarkEnd w:id="104"/>
            <w:bookmarkEnd w:id="105"/>
            <w:bookmarkEnd w:id="106"/>
            <w:bookmarkEnd w:id="107"/>
          </w:p>
        </w:tc>
      </w:tr>
      <w:tr w:rsidR="00FD6B3A" w:rsidRPr="00991B3B" w14:paraId="3B7949AF"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5177BCB6"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798F8042" w14:textId="78F89132" w:rsidR="00FD6B3A" w:rsidRPr="003841A0" w:rsidRDefault="00FD6B3A" w:rsidP="008957D2">
            <w:pPr>
              <w:pStyle w:val="OperationsTH2"/>
              <w:jc w:val="both"/>
              <w:rPr>
                <w:rFonts w:ascii="Tahoma" w:hAnsi="Tahoma" w:cs="Tahoma"/>
                <w:color w:val="auto"/>
                <w:sz w:val="24"/>
                <w:szCs w:val="24"/>
              </w:rPr>
            </w:pPr>
            <w:r w:rsidRPr="003841A0">
              <w:rPr>
                <w:rFonts w:ascii="Tahoma" w:hAnsi="Tahoma" w:cs="Tahoma"/>
                <w:color w:val="auto"/>
                <w:sz w:val="24"/>
                <w:szCs w:val="24"/>
              </w:rPr>
              <w:t>Коллегиальный орган</w:t>
            </w:r>
            <w:r w:rsidR="005F707D" w:rsidRPr="003841A0">
              <w:rPr>
                <w:rFonts w:ascii="Tahoma" w:hAnsi="Tahoma" w:cs="Tahoma"/>
                <w:color w:val="auto"/>
                <w:sz w:val="24"/>
                <w:szCs w:val="24"/>
              </w:rPr>
              <w:t>/</w:t>
            </w:r>
            <w:r w:rsidR="005F707D" w:rsidRPr="003841A0">
              <w:rPr>
                <w:rStyle w:val="af5"/>
                <w:rFonts w:ascii="Tahoma" w:hAnsi="Tahoma" w:cs="Tahoma"/>
                <w:i w:val="0"/>
                <w:color w:val="auto"/>
                <w:sz w:val="24"/>
                <w:szCs w:val="24"/>
              </w:rPr>
              <w:t>Комитет</w:t>
            </w:r>
            <w:r w:rsidR="007C3D8A" w:rsidRPr="003841A0">
              <w:rPr>
                <w:rStyle w:val="af5"/>
                <w:rFonts w:ascii="Tahoma" w:hAnsi="Tahoma" w:cs="Tahoma"/>
                <w:i w:val="0"/>
                <w:color w:val="auto"/>
                <w:sz w:val="24"/>
                <w:szCs w:val="24"/>
              </w:rPr>
              <w:t xml:space="preserve"> (Совет)</w:t>
            </w:r>
            <w:r w:rsidR="005F707D" w:rsidRPr="003841A0">
              <w:rPr>
                <w:rStyle w:val="af5"/>
                <w:rFonts w:ascii="Tahoma" w:hAnsi="Tahoma" w:cs="Tahoma"/>
                <w:i w:val="0"/>
                <w:color w:val="auto"/>
                <w:sz w:val="24"/>
                <w:szCs w:val="24"/>
              </w:rPr>
              <w:t xml:space="preserve"> по </w:t>
            </w:r>
            <w:r w:rsidR="007C3D8A" w:rsidRPr="003841A0">
              <w:rPr>
                <w:rStyle w:val="af5"/>
                <w:rFonts w:ascii="Tahoma" w:hAnsi="Tahoma" w:cs="Tahoma"/>
                <w:i w:val="0"/>
                <w:color w:val="auto"/>
                <w:sz w:val="24"/>
                <w:szCs w:val="24"/>
              </w:rPr>
              <w:t xml:space="preserve">охране труда и </w:t>
            </w:r>
            <w:r w:rsidR="005F707D" w:rsidRPr="003841A0">
              <w:rPr>
                <w:rStyle w:val="af5"/>
                <w:rFonts w:ascii="Tahoma" w:hAnsi="Tahoma" w:cs="Tahoma"/>
                <w:i w:val="0"/>
                <w:color w:val="auto"/>
                <w:sz w:val="24"/>
                <w:szCs w:val="24"/>
              </w:rPr>
              <w:t>промышленной безопасности</w:t>
            </w:r>
            <w:r w:rsidR="007C3D8A" w:rsidRPr="003841A0">
              <w:rPr>
                <w:rStyle w:val="af5"/>
                <w:rFonts w:ascii="Tahoma" w:hAnsi="Tahoma" w:cs="Tahoma"/>
                <w:i w:val="0"/>
                <w:color w:val="auto"/>
                <w:sz w:val="24"/>
                <w:szCs w:val="24"/>
              </w:rPr>
              <w:t xml:space="preserve"> Общества/Организации</w:t>
            </w:r>
            <w:r w:rsidR="00C2027B" w:rsidRPr="003841A0">
              <w:rPr>
                <w:rStyle w:val="af5"/>
                <w:rFonts w:ascii="Tahoma" w:hAnsi="Tahoma" w:cs="Tahoma"/>
                <w:i w:val="0"/>
                <w:color w:val="auto"/>
                <w:sz w:val="24"/>
                <w:szCs w:val="24"/>
              </w:rPr>
              <w:t>:</w:t>
            </w:r>
            <w:r w:rsidRPr="003841A0">
              <w:rPr>
                <w:rFonts w:ascii="Tahoma" w:hAnsi="Tahoma" w:cs="Tahoma"/>
                <w:color w:val="auto"/>
                <w:sz w:val="24"/>
                <w:szCs w:val="24"/>
              </w:rPr>
              <w:t xml:space="preserve"> </w:t>
            </w:r>
            <w:r w:rsidR="000424A5" w:rsidRPr="003841A0">
              <w:rPr>
                <w:rFonts w:ascii="Tahoma" w:hAnsi="Tahoma" w:cs="Tahoma"/>
                <w:color w:val="auto"/>
                <w:sz w:val="24"/>
                <w:szCs w:val="24"/>
              </w:rPr>
              <w:t>рассматривает</w:t>
            </w:r>
            <w:r w:rsidR="007D69DD" w:rsidRPr="003841A0">
              <w:rPr>
                <w:rFonts w:ascii="Tahoma" w:hAnsi="Tahoma" w:cs="Tahoma"/>
                <w:color w:val="auto"/>
                <w:sz w:val="24"/>
                <w:szCs w:val="24"/>
              </w:rPr>
              <w:t xml:space="preserve"> результаты </w:t>
            </w:r>
            <w:r w:rsidR="00922619" w:rsidRPr="003841A0">
              <w:rPr>
                <w:rFonts w:ascii="Tahoma" w:hAnsi="Tahoma" w:cs="Tahoma"/>
                <w:color w:val="auto"/>
                <w:sz w:val="24"/>
                <w:szCs w:val="24"/>
              </w:rPr>
              <w:t xml:space="preserve">внутреннего </w:t>
            </w:r>
            <w:r w:rsidR="007D69DD" w:rsidRPr="003841A0">
              <w:rPr>
                <w:rFonts w:ascii="Tahoma" w:hAnsi="Tahoma" w:cs="Tahoma"/>
                <w:color w:val="auto"/>
                <w:sz w:val="24"/>
                <w:szCs w:val="24"/>
              </w:rPr>
              <w:t>расследования</w:t>
            </w:r>
            <w:r w:rsidRPr="003841A0">
              <w:rPr>
                <w:rFonts w:ascii="Tahoma" w:hAnsi="Tahoma" w:cs="Tahoma"/>
                <w:color w:val="auto"/>
                <w:sz w:val="24"/>
                <w:szCs w:val="24"/>
              </w:rPr>
              <w:t>;</w:t>
            </w:r>
          </w:p>
          <w:p w14:paraId="113864A2" w14:textId="5514AAFE" w:rsidR="00FD6B3A" w:rsidRPr="00991B3B" w:rsidRDefault="00122935" w:rsidP="008957D2">
            <w:pPr>
              <w:pStyle w:val="OperationsTH2"/>
              <w:jc w:val="both"/>
              <w:rPr>
                <w:rFonts w:ascii="Tahoma" w:hAnsi="Tahoma" w:cs="Tahoma"/>
                <w:sz w:val="24"/>
                <w:szCs w:val="24"/>
              </w:rPr>
            </w:pPr>
            <w:r w:rsidRPr="003841A0">
              <w:rPr>
                <w:rFonts w:ascii="Tahoma" w:hAnsi="Tahoma" w:cs="Tahoma"/>
                <w:color w:val="auto"/>
                <w:sz w:val="24"/>
                <w:szCs w:val="24"/>
              </w:rPr>
              <w:t xml:space="preserve">Руководители </w:t>
            </w:r>
            <w:r w:rsidR="007C3D8A" w:rsidRPr="003841A0">
              <w:rPr>
                <w:rFonts w:ascii="Tahoma" w:hAnsi="Tahoma" w:cs="Tahoma"/>
                <w:color w:val="auto"/>
                <w:sz w:val="24"/>
                <w:szCs w:val="24"/>
              </w:rPr>
              <w:t>Общества/Организации</w:t>
            </w:r>
            <w:r w:rsidRPr="003841A0">
              <w:rPr>
                <w:rFonts w:ascii="Tahoma" w:hAnsi="Tahoma" w:cs="Tahoma"/>
                <w:color w:val="auto"/>
                <w:sz w:val="24"/>
                <w:szCs w:val="24"/>
              </w:rPr>
              <w:t>, утверждающие результаты внутреннего расследования</w:t>
            </w:r>
          </w:p>
        </w:tc>
      </w:tr>
      <w:tr w:rsidR="00FD6B3A" w:rsidRPr="00991B3B" w14:paraId="777DF6AB"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70C863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6856B9A" w14:textId="77777777" w:rsidR="00FD6B3A" w:rsidRPr="00991B3B" w:rsidRDefault="00922619" w:rsidP="002C757E">
            <w:pPr>
              <w:pStyle w:val="OperationsTD"/>
              <w:spacing w:after="60"/>
              <w:jc w:val="both"/>
              <w:rPr>
                <w:rFonts w:ascii="Tahoma" w:hAnsi="Tahoma" w:cs="Tahoma"/>
                <w:sz w:val="24"/>
                <w:szCs w:val="24"/>
              </w:rPr>
            </w:pPr>
            <w:r w:rsidRPr="00991B3B">
              <w:rPr>
                <w:rFonts w:ascii="Tahoma" w:hAnsi="Tahoma" w:cs="Tahoma"/>
                <w:sz w:val="24"/>
                <w:szCs w:val="24"/>
              </w:rPr>
              <w:t>Внутреннее р</w:t>
            </w:r>
            <w:r w:rsidR="00FD6B3A" w:rsidRPr="00991B3B">
              <w:rPr>
                <w:rFonts w:ascii="Tahoma" w:hAnsi="Tahoma" w:cs="Tahoma"/>
                <w:sz w:val="24"/>
                <w:szCs w:val="24"/>
              </w:rPr>
              <w:t xml:space="preserve">асследование завершено в результате выполнения операции 09 </w:t>
            </w:r>
            <w:r w:rsidR="0055130E" w:rsidRPr="00991B3B">
              <w:rPr>
                <w:rFonts w:ascii="Tahoma" w:hAnsi="Tahoma" w:cs="Tahoma"/>
                <w:sz w:val="24"/>
                <w:szCs w:val="24"/>
              </w:rPr>
              <w:t>«</w:t>
            </w:r>
            <w:r w:rsidR="00FD6B3A" w:rsidRPr="00991B3B">
              <w:rPr>
                <w:rFonts w:ascii="Tahoma" w:hAnsi="Tahoma" w:cs="Tahoma"/>
                <w:sz w:val="24"/>
                <w:szCs w:val="24"/>
              </w:rPr>
              <w:t>Проведение внутреннего расследования</w:t>
            </w:r>
            <w:r w:rsidR="0055130E" w:rsidRPr="00991B3B">
              <w:rPr>
                <w:rFonts w:ascii="Tahoma" w:hAnsi="Tahoma" w:cs="Tahoma"/>
                <w:sz w:val="24"/>
                <w:szCs w:val="24"/>
              </w:rPr>
              <w:t>»</w:t>
            </w:r>
          </w:p>
        </w:tc>
      </w:tr>
      <w:tr w:rsidR="00FD6B3A" w:rsidRPr="00991B3B" w14:paraId="40AE3EBA" w14:textId="77777777" w:rsidTr="00901549">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66CE48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A88B464" w14:textId="77777777" w:rsidR="00FD6B3A" w:rsidRPr="00991B3B" w:rsidRDefault="00FD6B3A" w:rsidP="004A7361">
            <w:pPr>
              <w:pStyle w:val="OperationsTD"/>
              <w:keepNext/>
              <w:keepLines/>
              <w:spacing w:after="60"/>
              <w:jc w:val="both"/>
              <w:rPr>
                <w:rFonts w:ascii="Tahoma" w:hAnsi="Tahoma" w:cs="Tahoma"/>
                <w:sz w:val="24"/>
                <w:szCs w:val="24"/>
              </w:rPr>
            </w:pPr>
            <w:r w:rsidRPr="00991B3B">
              <w:rPr>
                <w:rFonts w:ascii="Tahoma" w:hAnsi="Tahoma" w:cs="Tahoma"/>
                <w:sz w:val="24"/>
                <w:szCs w:val="24"/>
              </w:rPr>
              <w:t>Слайды презентации (1УК);</w:t>
            </w:r>
          </w:p>
          <w:p w14:paraId="397D1886" w14:textId="77777777" w:rsidR="00FD6B3A" w:rsidRPr="00991B3B" w:rsidRDefault="00FD6B3A" w:rsidP="004A7361">
            <w:pPr>
              <w:pStyle w:val="OperationsTD"/>
              <w:keepNext/>
              <w:keepLines/>
              <w:spacing w:after="60"/>
              <w:jc w:val="both"/>
              <w:rPr>
                <w:rFonts w:ascii="Tahoma" w:hAnsi="Tahoma" w:cs="Tahoma"/>
                <w:sz w:val="24"/>
                <w:szCs w:val="24"/>
              </w:rPr>
            </w:pPr>
            <w:r w:rsidRPr="00991B3B">
              <w:rPr>
                <w:rFonts w:ascii="Tahoma" w:hAnsi="Tahoma" w:cs="Tahoma"/>
                <w:sz w:val="24"/>
                <w:szCs w:val="24"/>
              </w:rPr>
              <w:t>Отчет о расследовани</w:t>
            </w:r>
            <w:r w:rsidR="00922619" w:rsidRPr="00991B3B">
              <w:rPr>
                <w:rFonts w:ascii="Tahoma" w:hAnsi="Tahoma" w:cs="Tahoma"/>
                <w:sz w:val="24"/>
                <w:szCs w:val="24"/>
              </w:rPr>
              <w:t>и происшествия</w:t>
            </w:r>
            <w:r w:rsidRPr="00991B3B">
              <w:rPr>
                <w:rFonts w:ascii="Tahoma" w:hAnsi="Tahoma" w:cs="Tahoma"/>
                <w:sz w:val="24"/>
                <w:szCs w:val="24"/>
              </w:rPr>
              <w:t>;</w:t>
            </w:r>
          </w:p>
          <w:p w14:paraId="0F22AF5D" w14:textId="77777777" w:rsidR="00FD6B3A" w:rsidRPr="00991B3B" w:rsidRDefault="00FD6B3A" w:rsidP="005F707D">
            <w:pPr>
              <w:pStyle w:val="OperationsTD"/>
              <w:keepNext/>
              <w:keepLines/>
              <w:spacing w:after="60"/>
              <w:jc w:val="both"/>
              <w:rPr>
                <w:rFonts w:ascii="Tahoma" w:hAnsi="Tahoma" w:cs="Tahoma"/>
                <w:sz w:val="24"/>
                <w:szCs w:val="24"/>
              </w:rPr>
            </w:pPr>
            <w:r w:rsidRPr="00991B3B">
              <w:rPr>
                <w:rFonts w:ascii="Tahoma" w:hAnsi="Tahoma" w:cs="Tahoma"/>
                <w:sz w:val="24"/>
                <w:szCs w:val="24"/>
              </w:rPr>
              <w:t xml:space="preserve">Протокол решений </w:t>
            </w:r>
            <w:r w:rsidR="005F707D" w:rsidRPr="00991B3B">
              <w:rPr>
                <w:rFonts w:ascii="Tahoma" w:hAnsi="Tahoma" w:cs="Tahoma"/>
                <w:sz w:val="24"/>
                <w:szCs w:val="24"/>
              </w:rPr>
              <w:t xml:space="preserve">Коллегиального </w:t>
            </w:r>
            <w:r w:rsidRPr="00991B3B">
              <w:rPr>
                <w:rFonts w:ascii="Tahoma" w:hAnsi="Tahoma" w:cs="Tahoma"/>
                <w:sz w:val="24"/>
                <w:szCs w:val="24"/>
              </w:rPr>
              <w:t>органа (1УК) (Проект)</w:t>
            </w:r>
          </w:p>
        </w:tc>
      </w:tr>
      <w:tr w:rsidR="00FD6B3A" w:rsidRPr="00991B3B" w14:paraId="787D36A5"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7A94B65"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4BE5C20" w14:textId="72B48397" w:rsidR="00FD6B3A" w:rsidRPr="004A19E7" w:rsidRDefault="00FD6B3A" w:rsidP="004A7361">
            <w:pPr>
              <w:pStyle w:val="OperationsTD"/>
              <w:spacing w:after="60"/>
              <w:jc w:val="both"/>
              <w:rPr>
                <w:rFonts w:ascii="Tahoma" w:hAnsi="Tahoma" w:cs="Tahoma"/>
                <w:color w:val="auto"/>
                <w:sz w:val="24"/>
                <w:szCs w:val="24"/>
              </w:rPr>
            </w:pPr>
            <w:r w:rsidRPr="00991B3B">
              <w:rPr>
                <w:rFonts w:ascii="Tahoma" w:hAnsi="Tahoma" w:cs="Tahoma"/>
                <w:sz w:val="24"/>
                <w:szCs w:val="24"/>
              </w:rPr>
              <w:t xml:space="preserve">Результаты расследования </w:t>
            </w:r>
            <w:r w:rsidR="00A256A4" w:rsidRPr="00991B3B">
              <w:rPr>
                <w:rFonts w:ascii="Tahoma" w:hAnsi="Tahoma" w:cs="Tahoma"/>
                <w:sz w:val="24"/>
                <w:szCs w:val="24"/>
              </w:rPr>
              <w:t>К</w:t>
            </w:r>
            <w:r w:rsidRPr="00991B3B">
              <w:rPr>
                <w:rFonts w:ascii="Tahoma" w:hAnsi="Tahoma" w:cs="Tahoma"/>
                <w:sz w:val="24"/>
                <w:szCs w:val="24"/>
              </w:rPr>
              <w:t xml:space="preserve">омиссии уровня 1УК рассматриваются </w:t>
            </w:r>
            <w:r w:rsidR="005F707D" w:rsidRPr="00991B3B">
              <w:rPr>
                <w:rFonts w:ascii="Tahoma" w:hAnsi="Tahoma" w:cs="Tahoma"/>
                <w:sz w:val="24"/>
                <w:szCs w:val="24"/>
              </w:rPr>
              <w:t xml:space="preserve">Коллегиальным </w:t>
            </w:r>
            <w:r w:rsidRPr="00991B3B">
              <w:rPr>
                <w:rFonts w:ascii="Tahoma" w:hAnsi="Tahoma" w:cs="Tahoma"/>
                <w:sz w:val="24"/>
                <w:szCs w:val="24"/>
              </w:rPr>
              <w:t>органом</w:t>
            </w:r>
            <w:r w:rsidR="00705426" w:rsidRPr="00991B3B">
              <w:rPr>
                <w:rStyle w:val="af5"/>
                <w:rFonts w:ascii="Tahoma" w:hAnsi="Tahoma" w:cs="Tahoma"/>
                <w:i w:val="0"/>
                <w:color w:val="auto"/>
                <w:sz w:val="24"/>
                <w:szCs w:val="24"/>
              </w:rPr>
              <w:t xml:space="preserve"> </w:t>
            </w:r>
            <w:r w:rsidRPr="00991B3B">
              <w:rPr>
                <w:rFonts w:ascii="Tahoma" w:hAnsi="Tahoma" w:cs="Tahoma"/>
                <w:sz w:val="24"/>
                <w:szCs w:val="24"/>
              </w:rPr>
              <w:t xml:space="preserve">с участием лица, издавшего распорядительный документ о проведении внутреннего расследования. Председатель комиссии предоставляет материалы </w:t>
            </w:r>
            <w:r w:rsidR="00922619" w:rsidRPr="00991B3B">
              <w:rPr>
                <w:rFonts w:ascii="Tahoma" w:hAnsi="Tahoma" w:cs="Tahoma"/>
                <w:sz w:val="24"/>
                <w:szCs w:val="24"/>
              </w:rPr>
              <w:t xml:space="preserve">внутреннего </w:t>
            </w:r>
            <w:r w:rsidRPr="004A19E7">
              <w:rPr>
                <w:rFonts w:ascii="Tahoma" w:hAnsi="Tahoma" w:cs="Tahoma"/>
                <w:color w:val="auto"/>
                <w:sz w:val="24"/>
                <w:szCs w:val="24"/>
              </w:rPr>
              <w:t>расследования на рассмотрение и совместно с руководителем ПП</w:t>
            </w:r>
            <w:r w:rsidR="00121ABF" w:rsidRPr="004A19E7">
              <w:rPr>
                <w:rFonts w:ascii="Tahoma" w:hAnsi="Tahoma" w:cs="Tahoma"/>
                <w:color w:val="auto"/>
                <w:sz w:val="24"/>
                <w:szCs w:val="24"/>
              </w:rPr>
              <w:t>,</w:t>
            </w:r>
            <w:r w:rsidR="00C911A8">
              <w:rPr>
                <w:rFonts w:ascii="Tahoma" w:hAnsi="Tahoma" w:cs="Tahoma"/>
                <w:color w:val="auto"/>
                <w:sz w:val="24"/>
                <w:szCs w:val="24"/>
              </w:rPr>
              <w:t xml:space="preserve"> </w:t>
            </w:r>
            <w:r w:rsidR="00121ABF" w:rsidRPr="004A19E7">
              <w:rPr>
                <w:rFonts w:ascii="Tahoma" w:hAnsi="Tahoma" w:cs="Tahoma"/>
                <w:color w:val="auto"/>
                <w:sz w:val="24"/>
                <w:szCs w:val="24"/>
              </w:rPr>
              <w:t>СП</w:t>
            </w:r>
            <w:r w:rsidR="004A19E7" w:rsidRPr="004A19E7">
              <w:rPr>
                <w:rFonts w:ascii="Tahoma" w:hAnsi="Tahoma" w:cs="Tahoma"/>
                <w:color w:val="auto"/>
                <w:sz w:val="24"/>
                <w:szCs w:val="24"/>
              </w:rPr>
              <w:t>,</w:t>
            </w:r>
            <w:r w:rsidR="00C911A8">
              <w:rPr>
                <w:rFonts w:ascii="Tahoma" w:hAnsi="Tahoma" w:cs="Tahoma"/>
                <w:color w:val="auto"/>
                <w:sz w:val="24"/>
                <w:szCs w:val="24"/>
              </w:rPr>
              <w:t xml:space="preserve"> </w:t>
            </w:r>
            <w:r w:rsidR="004A19E7" w:rsidRPr="004A19E7">
              <w:rPr>
                <w:rFonts w:ascii="Tahoma" w:hAnsi="Tahoma" w:cs="Tahoma"/>
                <w:color w:val="auto"/>
                <w:sz w:val="24"/>
                <w:szCs w:val="24"/>
              </w:rPr>
              <w:t>ВСП</w:t>
            </w:r>
            <w:r w:rsidRPr="004A19E7">
              <w:rPr>
                <w:rFonts w:ascii="Tahoma" w:hAnsi="Tahoma" w:cs="Tahoma"/>
                <w:color w:val="auto"/>
                <w:sz w:val="24"/>
                <w:szCs w:val="24"/>
              </w:rPr>
              <w:t xml:space="preserve"> </w:t>
            </w:r>
            <w:r w:rsidR="009F78B1" w:rsidRPr="004A19E7">
              <w:rPr>
                <w:rFonts w:ascii="Tahoma" w:hAnsi="Tahoma" w:cs="Tahoma"/>
                <w:color w:val="auto"/>
                <w:sz w:val="24"/>
                <w:szCs w:val="24"/>
              </w:rPr>
              <w:t xml:space="preserve">Общества/Организации </w:t>
            </w:r>
            <w:r w:rsidRPr="004A19E7">
              <w:rPr>
                <w:rFonts w:ascii="Tahoma" w:hAnsi="Tahoma" w:cs="Tahoma"/>
                <w:color w:val="auto"/>
                <w:sz w:val="24"/>
                <w:szCs w:val="24"/>
              </w:rPr>
              <w:t xml:space="preserve">докладывает о результатах </w:t>
            </w:r>
            <w:r w:rsidR="00922619" w:rsidRPr="004A19E7">
              <w:rPr>
                <w:rFonts w:ascii="Tahoma" w:hAnsi="Tahoma" w:cs="Tahoma"/>
                <w:color w:val="auto"/>
                <w:sz w:val="24"/>
                <w:szCs w:val="24"/>
              </w:rPr>
              <w:t xml:space="preserve">внутреннего </w:t>
            </w:r>
            <w:r w:rsidRPr="004A19E7">
              <w:rPr>
                <w:rFonts w:ascii="Tahoma" w:hAnsi="Tahoma" w:cs="Tahoma"/>
                <w:color w:val="auto"/>
                <w:sz w:val="24"/>
                <w:szCs w:val="24"/>
              </w:rPr>
              <w:t>расследования.</w:t>
            </w:r>
          </w:p>
          <w:p w14:paraId="05E109FA" w14:textId="6DEF50AE" w:rsidR="00FD6B3A" w:rsidRPr="004A19E7" w:rsidRDefault="00FD6B3A" w:rsidP="004A7361">
            <w:pPr>
              <w:pStyle w:val="OperationsTD"/>
              <w:spacing w:after="60"/>
              <w:jc w:val="both"/>
              <w:rPr>
                <w:rFonts w:ascii="Tahoma" w:hAnsi="Tahoma" w:cs="Tahoma"/>
                <w:color w:val="auto"/>
                <w:sz w:val="24"/>
                <w:szCs w:val="24"/>
              </w:rPr>
            </w:pPr>
            <w:r w:rsidRPr="004A19E7">
              <w:rPr>
                <w:rFonts w:ascii="Tahoma" w:hAnsi="Tahoma" w:cs="Tahoma"/>
                <w:color w:val="auto"/>
                <w:sz w:val="24"/>
                <w:szCs w:val="24"/>
              </w:rPr>
              <w:t xml:space="preserve">Результаты </w:t>
            </w:r>
            <w:r w:rsidR="00922619" w:rsidRPr="004A19E7">
              <w:rPr>
                <w:rFonts w:ascii="Tahoma" w:hAnsi="Tahoma" w:cs="Tahoma"/>
                <w:color w:val="auto"/>
                <w:sz w:val="24"/>
                <w:szCs w:val="24"/>
              </w:rPr>
              <w:t xml:space="preserve">внутреннего </w:t>
            </w:r>
            <w:r w:rsidRPr="004A19E7">
              <w:rPr>
                <w:rFonts w:ascii="Tahoma" w:hAnsi="Tahoma" w:cs="Tahoma"/>
                <w:color w:val="auto"/>
                <w:sz w:val="24"/>
                <w:szCs w:val="24"/>
              </w:rPr>
              <w:t xml:space="preserve">расследования </w:t>
            </w:r>
            <w:r w:rsidR="00A256A4" w:rsidRPr="004A19E7">
              <w:rPr>
                <w:rFonts w:ascii="Tahoma" w:hAnsi="Tahoma" w:cs="Tahoma"/>
                <w:color w:val="auto"/>
                <w:sz w:val="24"/>
                <w:szCs w:val="24"/>
              </w:rPr>
              <w:t>К</w:t>
            </w:r>
            <w:r w:rsidRPr="004A19E7">
              <w:rPr>
                <w:rFonts w:ascii="Tahoma" w:hAnsi="Tahoma" w:cs="Tahoma"/>
                <w:color w:val="auto"/>
                <w:sz w:val="24"/>
                <w:szCs w:val="24"/>
              </w:rPr>
              <w:t xml:space="preserve">омиссии уровня 1УК утверждаются протоколом </w:t>
            </w:r>
            <w:r w:rsidR="007D69DD" w:rsidRPr="004A19E7">
              <w:rPr>
                <w:rFonts w:ascii="Tahoma" w:hAnsi="Tahoma" w:cs="Tahoma"/>
                <w:color w:val="auto"/>
                <w:sz w:val="24"/>
                <w:szCs w:val="24"/>
              </w:rPr>
              <w:t xml:space="preserve">за подписью </w:t>
            </w:r>
            <w:r w:rsidR="00EF1559" w:rsidRPr="004A19E7">
              <w:rPr>
                <w:rFonts w:ascii="Tahoma" w:hAnsi="Tahoma" w:cs="Tahoma"/>
                <w:color w:val="auto"/>
                <w:sz w:val="24"/>
                <w:szCs w:val="24"/>
              </w:rPr>
              <w:t xml:space="preserve">лица, утвердившего </w:t>
            </w:r>
            <w:r w:rsidR="0074535F" w:rsidRPr="004A19E7">
              <w:rPr>
                <w:rFonts w:ascii="Tahoma" w:hAnsi="Tahoma" w:cs="Tahoma"/>
                <w:color w:val="auto"/>
                <w:sz w:val="24"/>
                <w:szCs w:val="24"/>
              </w:rPr>
              <w:t>распорядительный документ</w:t>
            </w:r>
            <w:r w:rsidR="00EF1559" w:rsidRPr="004A19E7">
              <w:rPr>
                <w:rFonts w:ascii="Tahoma" w:hAnsi="Tahoma" w:cs="Tahoma"/>
                <w:color w:val="auto"/>
                <w:sz w:val="24"/>
                <w:szCs w:val="24"/>
              </w:rPr>
              <w:t xml:space="preserve"> о проведении </w:t>
            </w:r>
            <w:r w:rsidR="00922619" w:rsidRPr="004A19E7">
              <w:rPr>
                <w:rFonts w:ascii="Tahoma" w:hAnsi="Tahoma" w:cs="Tahoma"/>
                <w:color w:val="auto"/>
                <w:sz w:val="24"/>
                <w:szCs w:val="24"/>
              </w:rPr>
              <w:t xml:space="preserve">внутреннего </w:t>
            </w:r>
            <w:r w:rsidR="00EF1559" w:rsidRPr="004A19E7">
              <w:rPr>
                <w:rFonts w:ascii="Tahoma" w:hAnsi="Tahoma" w:cs="Tahoma"/>
                <w:color w:val="auto"/>
                <w:sz w:val="24"/>
                <w:szCs w:val="24"/>
              </w:rPr>
              <w:t>расследования</w:t>
            </w:r>
            <w:r w:rsidR="00EF1559" w:rsidRPr="004A19E7" w:rsidDel="00EF1559">
              <w:rPr>
                <w:rFonts w:ascii="Tahoma" w:hAnsi="Tahoma" w:cs="Tahoma"/>
                <w:color w:val="auto"/>
                <w:sz w:val="24"/>
                <w:szCs w:val="24"/>
              </w:rPr>
              <w:t xml:space="preserve"> </w:t>
            </w:r>
            <w:r w:rsidRPr="004A19E7">
              <w:rPr>
                <w:rFonts w:ascii="Tahoma" w:hAnsi="Tahoma" w:cs="Tahoma"/>
                <w:color w:val="auto"/>
                <w:sz w:val="24"/>
                <w:szCs w:val="24"/>
              </w:rPr>
              <w:t xml:space="preserve">и регистрируются в </w:t>
            </w:r>
            <w:r w:rsidR="00C10255" w:rsidRPr="004A19E7">
              <w:rPr>
                <w:rFonts w:ascii="Tahoma" w:hAnsi="Tahoma" w:cs="Tahoma"/>
                <w:color w:val="auto"/>
                <w:sz w:val="24"/>
                <w:szCs w:val="24"/>
              </w:rPr>
              <w:t>системе электронного документооборота</w:t>
            </w:r>
            <w:r w:rsidRPr="004A19E7">
              <w:rPr>
                <w:rFonts w:ascii="Tahoma" w:hAnsi="Tahoma" w:cs="Tahoma"/>
                <w:color w:val="auto"/>
                <w:sz w:val="24"/>
                <w:szCs w:val="24"/>
              </w:rPr>
              <w:t>.</w:t>
            </w:r>
            <w:r w:rsidR="00EF1559" w:rsidRPr="004A19E7">
              <w:rPr>
                <w:rFonts w:ascii="Tahoma" w:hAnsi="Tahoma" w:cs="Tahoma"/>
                <w:color w:val="auto"/>
                <w:sz w:val="24"/>
                <w:szCs w:val="24"/>
              </w:rPr>
              <w:t xml:space="preserve"> </w:t>
            </w:r>
            <w:r w:rsidR="008D4E3E" w:rsidRPr="004A19E7">
              <w:rPr>
                <w:rFonts w:ascii="Tahoma" w:hAnsi="Tahoma" w:cs="Tahoma"/>
                <w:color w:val="auto"/>
                <w:sz w:val="24"/>
                <w:szCs w:val="24"/>
              </w:rPr>
              <w:t>Р</w:t>
            </w:r>
            <w:r w:rsidR="00EF1559" w:rsidRPr="004A19E7">
              <w:rPr>
                <w:rFonts w:ascii="Tahoma" w:hAnsi="Tahoma" w:cs="Tahoma"/>
                <w:color w:val="auto"/>
                <w:sz w:val="24"/>
                <w:szCs w:val="24"/>
              </w:rPr>
              <w:t>езультаты</w:t>
            </w:r>
            <w:r w:rsidR="00922619" w:rsidRPr="004A19E7">
              <w:rPr>
                <w:rFonts w:ascii="Tahoma" w:hAnsi="Tahoma" w:cs="Tahoma"/>
                <w:color w:val="auto"/>
                <w:sz w:val="24"/>
                <w:szCs w:val="24"/>
              </w:rPr>
              <w:t xml:space="preserve"> внутреннего</w:t>
            </w:r>
            <w:r w:rsidR="00EF1559" w:rsidRPr="004A19E7">
              <w:rPr>
                <w:rFonts w:ascii="Tahoma" w:hAnsi="Tahoma" w:cs="Tahoma"/>
                <w:color w:val="auto"/>
                <w:sz w:val="24"/>
                <w:szCs w:val="24"/>
              </w:rPr>
              <w:t xml:space="preserve"> расследования </w:t>
            </w:r>
            <w:r w:rsidR="008D4E3E" w:rsidRPr="004A19E7">
              <w:rPr>
                <w:rFonts w:ascii="Tahoma" w:hAnsi="Tahoma" w:cs="Tahoma"/>
                <w:color w:val="auto"/>
                <w:sz w:val="24"/>
                <w:szCs w:val="24"/>
              </w:rPr>
              <w:t>Комиссии уровня 1УК</w:t>
            </w:r>
            <w:r w:rsidR="00C911A8">
              <w:rPr>
                <w:rFonts w:ascii="Tahoma" w:hAnsi="Tahoma" w:cs="Tahoma"/>
                <w:color w:val="auto"/>
                <w:sz w:val="24"/>
                <w:szCs w:val="24"/>
              </w:rPr>
              <w:t>,</w:t>
            </w:r>
            <w:r w:rsidR="008D4E3E" w:rsidRPr="004A19E7">
              <w:rPr>
                <w:rFonts w:ascii="Tahoma" w:hAnsi="Tahoma" w:cs="Tahoma"/>
                <w:color w:val="auto"/>
                <w:sz w:val="24"/>
                <w:szCs w:val="24"/>
              </w:rPr>
              <w:t xml:space="preserve"> вынесенные на рассмотрение </w:t>
            </w:r>
            <w:r w:rsidR="008D4E3E" w:rsidRPr="004A19E7">
              <w:rPr>
                <w:rStyle w:val="af5"/>
                <w:rFonts w:ascii="Tahoma" w:hAnsi="Tahoma" w:cs="Tahoma"/>
                <w:i w:val="0"/>
                <w:color w:val="auto"/>
                <w:sz w:val="24"/>
                <w:szCs w:val="24"/>
              </w:rPr>
              <w:t>Комитета по промышленной безопасности, охране труда и экологии ПАО «ГМК «Норильский никель»</w:t>
            </w:r>
            <w:r w:rsidR="00C911A8">
              <w:rPr>
                <w:rStyle w:val="af5"/>
                <w:rFonts w:ascii="Tahoma" w:hAnsi="Tahoma" w:cs="Tahoma"/>
                <w:i w:val="0"/>
                <w:color w:val="auto"/>
                <w:sz w:val="24"/>
                <w:szCs w:val="24"/>
              </w:rPr>
              <w:t>,</w:t>
            </w:r>
            <w:r w:rsidR="008D4E3E" w:rsidRPr="004A19E7">
              <w:rPr>
                <w:rStyle w:val="af5"/>
                <w:rFonts w:ascii="Tahoma" w:hAnsi="Tahoma" w:cs="Tahoma"/>
                <w:i w:val="0"/>
                <w:color w:val="auto"/>
                <w:sz w:val="24"/>
                <w:szCs w:val="24"/>
              </w:rPr>
              <w:t xml:space="preserve"> утверждаются протоколом за подписью </w:t>
            </w:r>
            <w:r w:rsidR="008D4E3E" w:rsidRPr="004A19E7">
              <w:rPr>
                <w:rFonts w:ascii="Tahoma" w:hAnsi="Tahoma" w:cs="Tahoma"/>
                <w:bCs/>
                <w:color w:val="auto"/>
                <w:sz w:val="24"/>
                <w:szCs w:val="24"/>
              </w:rPr>
              <w:t>Старшего вице-президента</w:t>
            </w:r>
            <w:r w:rsidR="00922619" w:rsidRPr="004A19E7">
              <w:rPr>
                <w:rFonts w:ascii="Tahoma" w:hAnsi="Tahoma" w:cs="Tahoma"/>
                <w:bCs/>
                <w:color w:val="auto"/>
                <w:sz w:val="24"/>
                <w:szCs w:val="24"/>
              </w:rPr>
              <w:t xml:space="preserve"> </w:t>
            </w:r>
            <w:r w:rsidR="008D4E3E" w:rsidRPr="004A19E7">
              <w:rPr>
                <w:rFonts w:ascii="Tahoma" w:hAnsi="Tahoma" w:cs="Tahoma"/>
                <w:bCs/>
                <w:color w:val="auto"/>
                <w:sz w:val="24"/>
                <w:szCs w:val="24"/>
              </w:rPr>
              <w:t>-</w:t>
            </w:r>
            <w:r w:rsidR="00922619" w:rsidRPr="004A19E7">
              <w:rPr>
                <w:rFonts w:ascii="Tahoma" w:hAnsi="Tahoma" w:cs="Tahoma"/>
                <w:bCs/>
                <w:color w:val="auto"/>
                <w:sz w:val="24"/>
                <w:szCs w:val="24"/>
              </w:rPr>
              <w:t xml:space="preserve"> </w:t>
            </w:r>
            <w:r w:rsidR="008D4E3E" w:rsidRPr="004A19E7">
              <w:rPr>
                <w:rFonts w:ascii="Tahoma" w:hAnsi="Tahoma" w:cs="Tahoma"/>
                <w:bCs/>
                <w:color w:val="auto"/>
                <w:sz w:val="24"/>
                <w:szCs w:val="24"/>
              </w:rPr>
              <w:t>Производственного директора.</w:t>
            </w:r>
          </w:p>
          <w:p w14:paraId="254860D6" w14:textId="77777777" w:rsidR="00FD6B3A" w:rsidRPr="00991B3B" w:rsidRDefault="00FD6B3A" w:rsidP="004A7361">
            <w:pPr>
              <w:pStyle w:val="OperationsTD"/>
              <w:spacing w:after="60"/>
              <w:jc w:val="both"/>
              <w:rPr>
                <w:rFonts w:ascii="Tahoma" w:hAnsi="Tahoma" w:cs="Tahoma"/>
                <w:sz w:val="24"/>
                <w:szCs w:val="24"/>
              </w:rPr>
            </w:pPr>
            <w:r w:rsidRPr="004A19E7">
              <w:rPr>
                <w:rFonts w:ascii="Tahoma" w:hAnsi="Tahoma" w:cs="Tahoma"/>
                <w:color w:val="auto"/>
                <w:sz w:val="24"/>
                <w:szCs w:val="24"/>
              </w:rPr>
              <w:t xml:space="preserve">Результаты </w:t>
            </w:r>
            <w:r w:rsidR="00922619" w:rsidRPr="004A19E7">
              <w:rPr>
                <w:rFonts w:ascii="Tahoma" w:hAnsi="Tahoma" w:cs="Tahoma"/>
                <w:color w:val="auto"/>
                <w:sz w:val="24"/>
                <w:szCs w:val="24"/>
              </w:rPr>
              <w:t xml:space="preserve">внутреннего </w:t>
            </w:r>
            <w:r w:rsidRPr="004A19E7">
              <w:rPr>
                <w:rFonts w:ascii="Tahoma" w:hAnsi="Tahoma" w:cs="Tahoma"/>
                <w:color w:val="auto"/>
                <w:sz w:val="24"/>
                <w:szCs w:val="24"/>
              </w:rPr>
              <w:t xml:space="preserve">расследования </w:t>
            </w:r>
            <w:r w:rsidR="00A256A4" w:rsidRPr="004A19E7">
              <w:rPr>
                <w:rFonts w:ascii="Tahoma" w:hAnsi="Tahoma" w:cs="Tahoma"/>
                <w:color w:val="auto"/>
                <w:sz w:val="24"/>
                <w:szCs w:val="24"/>
              </w:rPr>
              <w:t>К</w:t>
            </w:r>
            <w:r w:rsidRPr="004A19E7">
              <w:rPr>
                <w:rFonts w:ascii="Tahoma" w:hAnsi="Tahoma" w:cs="Tahoma"/>
                <w:color w:val="auto"/>
                <w:sz w:val="24"/>
                <w:szCs w:val="24"/>
              </w:rPr>
              <w:t xml:space="preserve">омиссии уровня 2УК </w:t>
            </w:r>
            <w:r w:rsidR="0074535F" w:rsidRPr="004A19E7">
              <w:rPr>
                <w:rFonts w:ascii="Tahoma" w:hAnsi="Tahoma" w:cs="Tahoma"/>
                <w:color w:val="auto"/>
                <w:sz w:val="24"/>
                <w:szCs w:val="24"/>
              </w:rPr>
              <w:t xml:space="preserve">в </w:t>
            </w:r>
            <w:r w:rsidR="00121ABF" w:rsidRPr="004A19E7">
              <w:rPr>
                <w:rFonts w:ascii="Tahoma" w:hAnsi="Tahoma" w:cs="Tahoma"/>
                <w:color w:val="auto"/>
                <w:sz w:val="24"/>
                <w:szCs w:val="24"/>
              </w:rPr>
              <w:t xml:space="preserve">Обществе/Организации </w:t>
            </w:r>
            <w:r w:rsidRPr="004A19E7">
              <w:rPr>
                <w:rFonts w:ascii="Tahoma" w:hAnsi="Tahoma" w:cs="Tahoma"/>
                <w:color w:val="auto"/>
                <w:sz w:val="24"/>
                <w:szCs w:val="24"/>
              </w:rPr>
              <w:t xml:space="preserve">согласовываются </w:t>
            </w:r>
            <w:r w:rsidR="00041092" w:rsidRPr="004A19E7">
              <w:rPr>
                <w:rFonts w:ascii="Tahoma" w:hAnsi="Tahoma" w:cs="Tahoma"/>
                <w:color w:val="auto"/>
                <w:sz w:val="24"/>
                <w:szCs w:val="24"/>
              </w:rPr>
              <w:t xml:space="preserve">Подразделениями </w:t>
            </w:r>
            <w:r w:rsidRPr="004A19E7">
              <w:rPr>
                <w:rFonts w:ascii="Tahoma" w:hAnsi="Tahoma" w:cs="Tahoma"/>
                <w:color w:val="auto"/>
                <w:sz w:val="24"/>
                <w:szCs w:val="24"/>
              </w:rPr>
              <w:t>ПБиОТ</w:t>
            </w:r>
            <w:r w:rsidR="007F61D5" w:rsidRPr="004A19E7">
              <w:rPr>
                <w:rFonts w:ascii="Tahoma" w:hAnsi="Tahoma" w:cs="Tahoma"/>
                <w:color w:val="auto"/>
                <w:sz w:val="24"/>
                <w:szCs w:val="24"/>
              </w:rPr>
              <w:t>/ООС</w:t>
            </w:r>
            <w:r w:rsidR="00121ABF" w:rsidRPr="004A19E7">
              <w:rPr>
                <w:rFonts w:ascii="Tahoma" w:hAnsi="Tahoma" w:cs="Tahoma"/>
                <w:color w:val="auto"/>
                <w:sz w:val="24"/>
                <w:szCs w:val="24"/>
              </w:rPr>
              <w:t xml:space="preserve"> Общества/Организации</w:t>
            </w:r>
            <w:r w:rsidR="00C10255" w:rsidRPr="004A19E7">
              <w:rPr>
                <w:rFonts w:ascii="Tahoma" w:hAnsi="Tahoma" w:cs="Tahoma"/>
                <w:color w:val="auto"/>
                <w:sz w:val="24"/>
                <w:szCs w:val="24"/>
              </w:rPr>
              <w:t xml:space="preserve"> </w:t>
            </w:r>
            <w:r w:rsidRPr="004A19E7">
              <w:rPr>
                <w:rFonts w:ascii="Tahoma" w:hAnsi="Tahoma" w:cs="Tahoma"/>
                <w:color w:val="auto"/>
                <w:sz w:val="24"/>
                <w:szCs w:val="24"/>
              </w:rPr>
              <w:t xml:space="preserve">и утверждаются </w:t>
            </w:r>
            <w:r w:rsidR="00667035" w:rsidRPr="00991B3B">
              <w:rPr>
                <w:rFonts w:ascii="Tahoma" w:hAnsi="Tahoma" w:cs="Tahoma"/>
                <w:sz w:val="24"/>
                <w:szCs w:val="24"/>
              </w:rPr>
              <w:t>лицом</w:t>
            </w:r>
            <w:r w:rsidR="00E31198" w:rsidRPr="00991B3B">
              <w:rPr>
                <w:rFonts w:ascii="Tahoma" w:hAnsi="Tahoma" w:cs="Tahoma"/>
                <w:sz w:val="24"/>
                <w:szCs w:val="24"/>
              </w:rPr>
              <w:t>, утвердивши</w:t>
            </w:r>
            <w:r w:rsidR="00F67C35" w:rsidRPr="00991B3B">
              <w:rPr>
                <w:rFonts w:ascii="Tahoma" w:hAnsi="Tahoma" w:cs="Tahoma"/>
                <w:sz w:val="24"/>
                <w:szCs w:val="24"/>
              </w:rPr>
              <w:t>м</w:t>
            </w:r>
            <w:r w:rsidR="00E31198" w:rsidRPr="00991B3B">
              <w:rPr>
                <w:rFonts w:ascii="Tahoma" w:hAnsi="Tahoma" w:cs="Tahoma"/>
                <w:sz w:val="24"/>
                <w:szCs w:val="24"/>
              </w:rPr>
              <w:t xml:space="preserve"> распорядительный документ о </w:t>
            </w:r>
            <w:r w:rsidR="0074535F" w:rsidRPr="00991B3B">
              <w:rPr>
                <w:rFonts w:ascii="Tahoma" w:hAnsi="Tahoma" w:cs="Tahoma"/>
                <w:sz w:val="24"/>
                <w:szCs w:val="24"/>
              </w:rPr>
              <w:t xml:space="preserve">проведении </w:t>
            </w:r>
            <w:r w:rsidR="00922619" w:rsidRPr="00991B3B">
              <w:rPr>
                <w:rFonts w:ascii="Tahoma" w:hAnsi="Tahoma" w:cs="Tahoma"/>
                <w:sz w:val="24"/>
                <w:szCs w:val="24"/>
              </w:rPr>
              <w:t xml:space="preserve">внутреннего </w:t>
            </w:r>
            <w:r w:rsidR="0074535F" w:rsidRPr="00991B3B">
              <w:rPr>
                <w:rFonts w:ascii="Tahoma" w:hAnsi="Tahoma" w:cs="Tahoma"/>
                <w:sz w:val="24"/>
                <w:szCs w:val="24"/>
              </w:rPr>
              <w:t xml:space="preserve">расследования. Результаты </w:t>
            </w:r>
            <w:r w:rsidR="00922619" w:rsidRPr="00991B3B">
              <w:rPr>
                <w:rFonts w:ascii="Tahoma" w:hAnsi="Tahoma" w:cs="Tahoma"/>
                <w:sz w:val="24"/>
                <w:szCs w:val="24"/>
              </w:rPr>
              <w:t xml:space="preserve">внутреннего </w:t>
            </w:r>
            <w:r w:rsidR="0074535F" w:rsidRPr="00991B3B">
              <w:rPr>
                <w:rFonts w:ascii="Tahoma" w:hAnsi="Tahoma" w:cs="Tahoma"/>
                <w:sz w:val="24"/>
                <w:szCs w:val="24"/>
              </w:rPr>
              <w:t xml:space="preserve">расследования Комиссии уровня 2УК в ГО </w:t>
            </w:r>
            <w:r w:rsidR="00E209FB" w:rsidRPr="00991B3B">
              <w:rPr>
                <w:rFonts w:ascii="Tahoma" w:hAnsi="Tahoma" w:cs="Tahoma"/>
                <w:sz w:val="24"/>
                <w:szCs w:val="24"/>
              </w:rPr>
              <w:t>утверждаются лицом</w:t>
            </w:r>
            <w:r w:rsidR="008D4E3E" w:rsidRPr="00991B3B">
              <w:rPr>
                <w:rFonts w:ascii="Tahoma" w:hAnsi="Tahoma" w:cs="Tahoma"/>
                <w:sz w:val="24"/>
                <w:szCs w:val="24"/>
              </w:rPr>
              <w:t>,</w:t>
            </w:r>
            <w:r w:rsidR="00E209FB" w:rsidRPr="00991B3B" w:rsidDel="0074535F">
              <w:rPr>
                <w:rFonts w:ascii="Tahoma" w:hAnsi="Tahoma" w:cs="Tahoma"/>
                <w:sz w:val="24"/>
                <w:szCs w:val="24"/>
              </w:rPr>
              <w:t xml:space="preserve"> </w:t>
            </w:r>
            <w:r w:rsidR="00E209FB" w:rsidRPr="00991B3B">
              <w:rPr>
                <w:rFonts w:ascii="Tahoma" w:hAnsi="Tahoma" w:cs="Tahoma"/>
                <w:sz w:val="24"/>
                <w:szCs w:val="24"/>
              </w:rPr>
              <w:t xml:space="preserve">утвердившим </w:t>
            </w:r>
            <w:r w:rsidR="0074535F" w:rsidRPr="00991B3B">
              <w:rPr>
                <w:rFonts w:ascii="Tahoma" w:hAnsi="Tahoma" w:cs="Tahoma"/>
                <w:sz w:val="24"/>
                <w:szCs w:val="24"/>
              </w:rPr>
              <w:t xml:space="preserve">протокол о проведении </w:t>
            </w:r>
            <w:r w:rsidR="00922619" w:rsidRPr="00991B3B">
              <w:rPr>
                <w:rFonts w:ascii="Tahoma" w:hAnsi="Tahoma" w:cs="Tahoma"/>
                <w:sz w:val="24"/>
                <w:szCs w:val="24"/>
              </w:rPr>
              <w:t xml:space="preserve">внутреннего </w:t>
            </w:r>
            <w:r w:rsidR="0074535F" w:rsidRPr="00991B3B">
              <w:rPr>
                <w:rFonts w:ascii="Tahoma" w:hAnsi="Tahoma" w:cs="Tahoma"/>
                <w:sz w:val="24"/>
                <w:szCs w:val="24"/>
              </w:rPr>
              <w:t>расследования в ГО</w:t>
            </w:r>
            <w:r w:rsidRPr="00991B3B">
              <w:rPr>
                <w:rFonts w:ascii="Tahoma" w:hAnsi="Tahoma" w:cs="Tahoma"/>
                <w:sz w:val="24"/>
                <w:szCs w:val="24"/>
              </w:rPr>
              <w:t>.</w:t>
            </w:r>
          </w:p>
          <w:p w14:paraId="64B7C13D" w14:textId="1242A793" w:rsidR="00FD6B3A" w:rsidRPr="00991B3B" w:rsidRDefault="00FD6B3A" w:rsidP="00A01DFD">
            <w:pPr>
              <w:pStyle w:val="OperationsTD"/>
              <w:spacing w:after="60"/>
              <w:jc w:val="both"/>
              <w:rPr>
                <w:rFonts w:ascii="Tahoma" w:hAnsi="Tahoma" w:cs="Tahoma"/>
                <w:sz w:val="24"/>
                <w:szCs w:val="24"/>
              </w:rPr>
            </w:pPr>
            <w:r w:rsidRPr="00A01DFD">
              <w:rPr>
                <w:rFonts w:ascii="Tahoma" w:hAnsi="Tahoma" w:cs="Tahoma"/>
                <w:color w:val="auto"/>
                <w:sz w:val="24"/>
                <w:szCs w:val="24"/>
              </w:rPr>
              <w:t xml:space="preserve">Результаты </w:t>
            </w:r>
            <w:r w:rsidR="00922619" w:rsidRPr="00A01DFD">
              <w:rPr>
                <w:rFonts w:ascii="Tahoma" w:hAnsi="Tahoma" w:cs="Tahoma"/>
                <w:color w:val="auto"/>
                <w:sz w:val="24"/>
                <w:szCs w:val="24"/>
              </w:rPr>
              <w:t xml:space="preserve">внутреннего </w:t>
            </w:r>
            <w:r w:rsidRPr="00A01DFD">
              <w:rPr>
                <w:rFonts w:ascii="Tahoma" w:hAnsi="Tahoma" w:cs="Tahoma"/>
                <w:color w:val="auto"/>
                <w:sz w:val="24"/>
                <w:szCs w:val="24"/>
              </w:rPr>
              <w:t xml:space="preserve">расследования </w:t>
            </w:r>
            <w:r w:rsidR="00922619" w:rsidRPr="00A01DFD">
              <w:rPr>
                <w:rFonts w:ascii="Tahoma" w:hAnsi="Tahoma" w:cs="Tahoma"/>
                <w:color w:val="auto"/>
                <w:sz w:val="24"/>
                <w:szCs w:val="24"/>
              </w:rPr>
              <w:t>К</w:t>
            </w:r>
            <w:r w:rsidRPr="00A01DFD">
              <w:rPr>
                <w:rFonts w:ascii="Tahoma" w:hAnsi="Tahoma" w:cs="Tahoma"/>
                <w:color w:val="auto"/>
                <w:sz w:val="24"/>
                <w:szCs w:val="24"/>
              </w:rPr>
              <w:t xml:space="preserve">омиссии уровня 3УК согласовываются </w:t>
            </w:r>
            <w:r w:rsidR="00041092" w:rsidRPr="00A01DFD">
              <w:rPr>
                <w:rFonts w:ascii="Tahoma" w:hAnsi="Tahoma" w:cs="Tahoma"/>
                <w:color w:val="auto"/>
                <w:sz w:val="24"/>
                <w:szCs w:val="24"/>
              </w:rPr>
              <w:t xml:space="preserve">Подразделениями </w:t>
            </w:r>
            <w:r w:rsidRPr="00A01DFD">
              <w:rPr>
                <w:rFonts w:ascii="Tahoma" w:hAnsi="Tahoma" w:cs="Tahoma"/>
                <w:color w:val="auto"/>
                <w:sz w:val="24"/>
                <w:szCs w:val="24"/>
              </w:rPr>
              <w:t>ПБиОТ</w:t>
            </w:r>
            <w:r w:rsidR="007F61D5" w:rsidRPr="00A01DFD">
              <w:rPr>
                <w:rFonts w:ascii="Tahoma" w:hAnsi="Tahoma" w:cs="Tahoma"/>
                <w:color w:val="auto"/>
                <w:sz w:val="24"/>
                <w:szCs w:val="24"/>
              </w:rPr>
              <w:t>/ООС</w:t>
            </w:r>
            <w:r w:rsidRPr="00A01DFD">
              <w:rPr>
                <w:rFonts w:ascii="Tahoma" w:hAnsi="Tahoma" w:cs="Tahoma"/>
                <w:color w:val="auto"/>
                <w:sz w:val="24"/>
                <w:szCs w:val="24"/>
              </w:rPr>
              <w:t xml:space="preserve"> </w:t>
            </w:r>
            <w:r w:rsidR="00121ABF" w:rsidRPr="00A01DFD">
              <w:rPr>
                <w:rFonts w:ascii="Tahoma" w:hAnsi="Tahoma" w:cs="Tahoma"/>
                <w:color w:val="auto"/>
                <w:sz w:val="24"/>
                <w:szCs w:val="24"/>
              </w:rPr>
              <w:t>Общества/Организации</w:t>
            </w:r>
            <w:r w:rsidR="0098242F">
              <w:rPr>
                <w:rFonts w:ascii="Tahoma" w:hAnsi="Tahoma" w:cs="Tahoma"/>
                <w:color w:val="auto"/>
                <w:sz w:val="24"/>
                <w:szCs w:val="24"/>
              </w:rPr>
              <w:t>/</w:t>
            </w:r>
            <w:r w:rsidR="0098242F" w:rsidRPr="003841A0">
              <w:rPr>
                <w:rFonts w:ascii="Tahoma" w:hAnsi="Tahoma" w:cs="Tahoma"/>
                <w:color w:val="auto"/>
                <w:sz w:val="24"/>
                <w:szCs w:val="24"/>
              </w:rPr>
              <w:t>филиала АО «ЕРП»</w:t>
            </w:r>
            <w:r w:rsidR="002758AD" w:rsidRPr="003841A0">
              <w:rPr>
                <w:rFonts w:ascii="Tahoma" w:hAnsi="Tahoma" w:cs="Tahoma"/>
                <w:color w:val="auto"/>
                <w:sz w:val="24"/>
                <w:szCs w:val="24"/>
              </w:rPr>
              <w:t xml:space="preserve"> </w:t>
            </w:r>
            <w:r w:rsidR="00121ABF" w:rsidRPr="003841A0">
              <w:rPr>
                <w:rFonts w:ascii="Tahoma" w:hAnsi="Tahoma" w:cs="Tahoma"/>
                <w:color w:val="auto"/>
                <w:sz w:val="24"/>
                <w:szCs w:val="24"/>
              </w:rPr>
              <w:t>ПП,</w:t>
            </w:r>
            <w:r w:rsidR="00C911A8" w:rsidRPr="003841A0">
              <w:rPr>
                <w:rFonts w:ascii="Tahoma" w:hAnsi="Tahoma" w:cs="Tahoma"/>
                <w:color w:val="auto"/>
                <w:sz w:val="24"/>
                <w:szCs w:val="24"/>
              </w:rPr>
              <w:t xml:space="preserve"> </w:t>
            </w:r>
            <w:r w:rsidR="00121ABF" w:rsidRPr="003841A0">
              <w:rPr>
                <w:rFonts w:ascii="Tahoma" w:hAnsi="Tahoma" w:cs="Tahoma"/>
                <w:color w:val="auto"/>
                <w:sz w:val="24"/>
                <w:szCs w:val="24"/>
              </w:rPr>
              <w:t>СП</w:t>
            </w:r>
            <w:r w:rsidR="00A01DFD" w:rsidRPr="003841A0">
              <w:rPr>
                <w:rFonts w:ascii="Tahoma" w:hAnsi="Tahoma" w:cs="Tahoma"/>
                <w:color w:val="auto"/>
                <w:sz w:val="24"/>
                <w:szCs w:val="24"/>
              </w:rPr>
              <w:t>,</w:t>
            </w:r>
            <w:r w:rsidR="00C911A8" w:rsidRPr="003841A0">
              <w:rPr>
                <w:rFonts w:ascii="Tahoma" w:hAnsi="Tahoma" w:cs="Tahoma"/>
                <w:color w:val="auto"/>
                <w:sz w:val="24"/>
                <w:szCs w:val="24"/>
              </w:rPr>
              <w:t xml:space="preserve"> </w:t>
            </w:r>
            <w:r w:rsidR="00A01DFD" w:rsidRPr="003841A0">
              <w:rPr>
                <w:rFonts w:ascii="Tahoma" w:hAnsi="Tahoma" w:cs="Tahoma"/>
                <w:color w:val="auto"/>
                <w:sz w:val="24"/>
                <w:szCs w:val="24"/>
              </w:rPr>
              <w:t>ВСП</w:t>
            </w:r>
            <w:r w:rsidRPr="003841A0">
              <w:rPr>
                <w:rFonts w:ascii="Tahoma" w:hAnsi="Tahoma" w:cs="Tahoma"/>
                <w:color w:val="auto"/>
                <w:sz w:val="24"/>
                <w:szCs w:val="24"/>
              </w:rPr>
              <w:t xml:space="preserve"> </w:t>
            </w:r>
            <w:r w:rsidR="007D69DD" w:rsidRPr="003841A0">
              <w:rPr>
                <w:rFonts w:ascii="Tahoma" w:hAnsi="Tahoma" w:cs="Tahoma"/>
                <w:color w:val="auto"/>
                <w:sz w:val="24"/>
                <w:szCs w:val="24"/>
              </w:rPr>
              <w:t>в котором произошло происшествие</w:t>
            </w:r>
            <w:r w:rsidR="00922619" w:rsidRPr="003841A0">
              <w:rPr>
                <w:rFonts w:ascii="Tahoma" w:hAnsi="Tahoma" w:cs="Tahoma"/>
                <w:color w:val="auto"/>
                <w:sz w:val="24"/>
                <w:szCs w:val="24"/>
              </w:rPr>
              <w:t>,</w:t>
            </w:r>
            <w:r w:rsidR="007D69DD" w:rsidRPr="003841A0">
              <w:rPr>
                <w:rFonts w:ascii="Tahoma" w:hAnsi="Tahoma" w:cs="Tahoma"/>
                <w:color w:val="auto"/>
                <w:sz w:val="24"/>
                <w:szCs w:val="24"/>
              </w:rPr>
              <w:t xml:space="preserve"> </w:t>
            </w:r>
            <w:r w:rsidRPr="003841A0">
              <w:rPr>
                <w:rFonts w:ascii="Tahoma" w:hAnsi="Tahoma" w:cs="Tahoma"/>
                <w:color w:val="auto"/>
                <w:sz w:val="24"/>
                <w:szCs w:val="24"/>
              </w:rPr>
              <w:t xml:space="preserve">и предназначены </w:t>
            </w:r>
            <w:r w:rsidRPr="00991B3B">
              <w:rPr>
                <w:rFonts w:ascii="Tahoma" w:hAnsi="Tahoma" w:cs="Tahoma"/>
                <w:sz w:val="24"/>
                <w:szCs w:val="24"/>
              </w:rPr>
              <w:t>для общего анализа по повторяющимся происшествиям</w:t>
            </w:r>
          </w:p>
        </w:tc>
      </w:tr>
      <w:tr w:rsidR="00FD6B3A" w:rsidRPr="00991B3B" w14:paraId="3074129F" w14:textId="77777777" w:rsidTr="00901549">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6A650F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57C619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Отчет о расследовани</w:t>
            </w:r>
            <w:r w:rsidR="00922619" w:rsidRPr="00991B3B">
              <w:rPr>
                <w:rFonts w:ascii="Tahoma" w:hAnsi="Tahoma" w:cs="Tahoma"/>
                <w:sz w:val="24"/>
                <w:szCs w:val="24"/>
              </w:rPr>
              <w:t>и происшествия</w:t>
            </w:r>
            <w:r w:rsidRPr="00991B3B">
              <w:rPr>
                <w:rFonts w:ascii="Tahoma" w:hAnsi="Tahoma" w:cs="Tahoma"/>
                <w:sz w:val="24"/>
                <w:szCs w:val="24"/>
              </w:rPr>
              <w:t xml:space="preserve"> (Утвержден);</w:t>
            </w:r>
          </w:p>
          <w:p w14:paraId="6FB93D5D" w14:textId="77777777" w:rsidR="00FD6B3A" w:rsidRPr="00991B3B" w:rsidRDefault="00FD6B3A" w:rsidP="005F707D">
            <w:pPr>
              <w:pStyle w:val="OperationsTD"/>
              <w:spacing w:after="60"/>
              <w:jc w:val="both"/>
              <w:rPr>
                <w:rFonts w:ascii="Tahoma" w:hAnsi="Tahoma" w:cs="Tahoma"/>
                <w:sz w:val="24"/>
                <w:szCs w:val="24"/>
              </w:rPr>
            </w:pPr>
            <w:r w:rsidRPr="00991B3B">
              <w:rPr>
                <w:rFonts w:ascii="Tahoma" w:hAnsi="Tahoma" w:cs="Tahoma"/>
                <w:sz w:val="24"/>
                <w:szCs w:val="24"/>
              </w:rPr>
              <w:t xml:space="preserve">Протокол решений </w:t>
            </w:r>
            <w:r w:rsidR="005F707D" w:rsidRPr="00991B3B">
              <w:rPr>
                <w:rFonts w:ascii="Tahoma" w:hAnsi="Tahoma" w:cs="Tahoma"/>
                <w:sz w:val="24"/>
                <w:szCs w:val="24"/>
              </w:rPr>
              <w:t xml:space="preserve">Коллегиального </w:t>
            </w:r>
            <w:r w:rsidRPr="00991B3B">
              <w:rPr>
                <w:rFonts w:ascii="Tahoma" w:hAnsi="Tahoma" w:cs="Tahoma"/>
                <w:sz w:val="24"/>
                <w:szCs w:val="24"/>
              </w:rPr>
              <w:t>органа (1УК) (Утвержден)</w:t>
            </w:r>
          </w:p>
        </w:tc>
      </w:tr>
      <w:tr w:rsidR="00FD6B3A" w:rsidRPr="00991B3B" w14:paraId="14012EB4" w14:textId="77777777" w:rsidTr="00901549">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FFB1EB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FD68B8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Результаты </w:t>
            </w:r>
            <w:r w:rsidR="00922619"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утверждены, переход к выполнению операции 11 </w:t>
            </w:r>
            <w:r w:rsidR="0055130E" w:rsidRPr="00991B3B">
              <w:rPr>
                <w:rFonts w:ascii="Tahoma" w:hAnsi="Tahoma" w:cs="Tahoma"/>
                <w:sz w:val="24"/>
                <w:szCs w:val="24"/>
              </w:rPr>
              <w:t>«</w:t>
            </w:r>
            <w:r w:rsidR="00922619" w:rsidRPr="00991B3B">
              <w:rPr>
                <w:rFonts w:ascii="Tahoma" w:hAnsi="Tahoma" w:cs="Tahoma"/>
                <w:sz w:val="24"/>
                <w:szCs w:val="24"/>
              </w:rPr>
              <w:t xml:space="preserve">Доведение </w:t>
            </w:r>
            <w:r w:rsidRPr="00991B3B">
              <w:rPr>
                <w:rFonts w:ascii="Tahoma" w:hAnsi="Tahoma" w:cs="Tahoma"/>
                <w:sz w:val="24"/>
                <w:szCs w:val="24"/>
              </w:rPr>
              <w:t xml:space="preserve">результатов </w:t>
            </w:r>
            <w:r w:rsidR="00922619" w:rsidRPr="00991B3B">
              <w:rPr>
                <w:rFonts w:ascii="Tahoma" w:hAnsi="Tahoma" w:cs="Tahoma"/>
                <w:sz w:val="24"/>
                <w:szCs w:val="24"/>
              </w:rPr>
              <w:t xml:space="preserve">внутреннего </w:t>
            </w:r>
            <w:r w:rsidRPr="00991B3B">
              <w:rPr>
                <w:rFonts w:ascii="Tahoma" w:hAnsi="Tahoma" w:cs="Tahoma"/>
                <w:sz w:val="24"/>
                <w:szCs w:val="24"/>
              </w:rPr>
              <w:t>расследования</w:t>
            </w:r>
            <w:r w:rsidR="0055130E" w:rsidRPr="00991B3B">
              <w:rPr>
                <w:rFonts w:ascii="Tahoma" w:hAnsi="Tahoma" w:cs="Tahoma"/>
                <w:sz w:val="24"/>
                <w:szCs w:val="24"/>
              </w:rPr>
              <w:t>»</w:t>
            </w:r>
            <w:r w:rsidR="00C10255" w:rsidRPr="00991B3B">
              <w:rPr>
                <w:rFonts w:ascii="Tahoma" w:hAnsi="Tahoma" w:cs="Tahoma"/>
                <w:sz w:val="24"/>
                <w:szCs w:val="24"/>
              </w:rPr>
              <w:t>,</w:t>
            </w:r>
            <w:r w:rsidRPr="00991B3B">
              <w:rPr>
                <w:rFonts w:ascii="Tahoma" w:hAnsi="Tahoma" w:cs="Tahoma"/>
                <w:sz w:val="24"/>
                <w:szCs w:val="24"/>
              </w:rPr>
              <w:t xml:space="preserve"> операции 12 </w:t>
            </w:r>
            <w:r w:rsidR="0055130E" w:rsidRPr="00991B3B">
              <w:rPr>
                <w:rFonts w:ascii="Tahoma" w:hAnsi="Tahoma" w:cs="Tahoma"/>
                <w:sz w:val="24"/>
                <w:szCs w:val="24"/>
              </w:rPr>
              <w:t>«</w:t>
            </w:r>
            <w:r w:rsidRPr="00991B3B">
              <w:rPr>
                <w:rFonts w:ascii="Tahoma" w:hAnsi="Tahoma" w:cs="Tahoma"/>
                <w:sz w:val="24"/>
                <w:szCs w:val="24"/>
              </w:rPr>
              <w:t xml:space="preserve">Занесение </w:t>
            </w:r>
            <w:r w:rsidR="00922619" w:rsidRPr="00991B3B">
              <w:rPr>
                <w:rFonts w:ascii="Tahoma" w:hAnsi="Tahoma" w:cs="Tahoma"/>
                <w:sz w:val="24"/>
                <w:szCs w:val="24"/>
              </w:rPr>
              <w:t xml:space="preserve">результатов внутреннего </w:t>
            </w:r>
            <w:r w:rsidRPr="00991B3B">
              <w:rPr>
                <w:rFonts w:ascii="Tahoma" w:hAnsi="Tahoma" w:cs="Tahoma"/>
                <w:sz w:val="24"/>
                <w:szCs w:val="24"/>
              </w:rPr>
              <w:t>расследования в АС КУБ</w:t>
            </w:r>
            <w:r w:rsidR="0055130E" w:rsidRPr="00991B3B">
              <w:rPr>
                <w:rFonts w:ascii="Tahoma" w:hAnsi="Tahoma" w:cs="Tahoma"/>
                <w:sz w:val="24"/>
                <w:szCs w:val="24"/>
              </w:rPr>
              <w:t>»</w:t>
            </w:r>
            <w:r w:rsidRPr="00991B3B">
              <w:rPr>
                <w:rFonts w:ascii="Tahoma" w:hAnsi="Tahoma" w:cs="Tahoma"/>
                <w:sz w:val="24"/>
                <w:szCs w:val="24"/>
              </w:rPr>
              <w:t>;</w:t>
            </w:r>
          </w:p>
          <w:p w14:paraId="34B4933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ИЛИ</w:t>
            </w:r>
          </w:p>
          <w:p w14:paraId="0E815E09"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 xml:space="preserve">Результаты </w:t>
            </w:r>
            <w:r w:rsidR="00922619"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не утверждены, переход к выполнению операции 07 </w:t>
            </w:r>
            <w:r w:rsidR="0055130E" w:rsidRPr="00991B3B">
              <w:rPr>
                <w:rFonts w:ascii="Tahoma" w:hAnsi="Tahoma" w:cs="Tahoma"/>
                <w:sz w:val="24"/>
                <w:szCs w:val="24"/>
              </w:rPr>
              <w:t>«</w:t>
            </w:r>
            <w:r w:rsidRPr="00991B3B">
              <w:rPr>
                <w:rFonts w:ascii="Tahoma" w:hAnsi="Tahoma" w:cs="Tahoma"/>
                <w:sz w:val="24"/>
                <w:szCs w:val="24"/>
              </w:rPr>
              <w:t xml:space="preserve">Определение необходимости проведения </w:t>
            </w:r>
            <w:r w:rsidR="00922619" w:rsidRPr="00991B3B">
              <w:rPr>
                <w:rFonts w:ascii="Tahoma" w:hAnsi="Tahoma" w:cs="Tahoma"/>
                <w:sz w:val="24"/>
                <w:szCs w:val="24"/>
              </w:rPr>
              <w:t xml:space="preserve">внутреннего </w:t>
            </w:r>
            <w:r w:rsidRPr="00991B3B">
              <w:rPr>
                <w:rFonts w:ascii="Tahoma" w:hAnsi="Tahoma" w:cs="Tahoma"/>
                <w:sz w:val="24"/>
                <w:szCs w:val="24"/>
              </w:rPr>
              <w:t>расследования и его организация</w:t>
            </w:r>
            <w:r w:rsidR="0055130E" w:rsidRPr="00991B3B">
              <w:rPr>
                <w:rFonts w:ascii="Tahoma" w:hAnsi="Tahoma" w:cs="Tahoma"/>
                <w:sz w:val="24"/>
                <w:szCs w:val="24"/>
              </w:rPr>
              <w:t>»</w:t>
            </w:r>
          </w:p>
        </w:tc>
      </w:tr>
      <w:tr w:rsidR="00FD6B3A" w:rsidRPr="00991B3B" w14:paraId="3F2C8662" w14:textId="77777777" w:rsidTr="00901549">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C69620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1E311B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Не более 10 рабочих дней с момента окончания </w:t>
            </w:r>
            <w:r w:rsidR="00922619" w:rsidRPr="00991B3B">
              <w:rPr>
                <w:rFonts w:ascii="Tahoma" w:hAnsi="Tahoma" w:cs="Tahoma"/>
                <w:sz w:val="24"/>
                <w:szCs w:val="24"/>
              </w:rPr>
              <w:t xml:space="preserve">внутреннего </w:t>
            </w:r>
            <w:r w:rsidRPr="00991B3B">
              <w:rPr>
                <w:rFonts w:ascii="Tahoma" w:hAnsi="Tahoma" w:cs="Tahoma"/>
                <w:sz w:val="24"/>
                <w:szCs w:val="24"/>
              </w:rPr>
              <w:t>расследования</w:t>
            </w:r>
          </w:p>
        </w:tc>
      </w:tr>
    </w:tbl>
    <w:p w14:paraId="2A2C27B5" w14:textId="77777777" w:rsidR="00A16E2E" w:rsidRPr="00991B3B" w:rsidRDefault="00A16E2E" w:rsidP="00C2027B">
      <w:pPr>
        <w:spacing w:after="0" w:line="240" w:lineRule="auto"/>
        <w:rPr>
          <w:rFonts w:ascii="Tahoma" w:hAnsi="Tahoma" w:cs="Tahoma"/>
          <w:sz w:val="24"/>
          <w:szCs w:val="24"/>
        </w:rPr>
      </w:pPr>
    </w:p>
    <w:p w14:paraId="7AFC16E1" w14:textId="77777777" w:rsidR="00CB2713" w:rsidRPr="00991B3B" w:rsidRDefault="00CB2713" w:rsidP="00C2027B">
      <w:pPr>
        <w:tabs>
          <w:tab w:val="left" w:pos="993"/>
        </w:tabs>
        <w:spacing w:after="0" w:line="240" w:lineRule="auto"/>
        <w:rPr>
          <w:rFonts w:ascii="Tahoma" w:hAnsi="Tahoma" w:cs="Tahoma"/>
          <w:sz w:val="24"/>
          <w:szCs w:val="24"/>
        </w:rPr>
      </w:pPr>
      <w:r w:rsidRPr="00991B3B">
        <w:rPr>
          <w:rFonts w:ascii="Tahoma" w:hAnsi="Tahoma" w:cs="Tahoma"/>
          <w:sz w:val="24"/>
          <w:szCs w:val="24"/>
        </w:rPr>
        <w:t xml:space="preserve">Таблица </w:t>
      </w:r>
      <w:r w:rsidR="00C12E48" w:rsidRPr="00991B3B">
        <w:rPr>
          <w:rFonts w:ascii="Tahoma" w:hAnsi="Tahoma" w:cs="Tahoma"/>
          <w:sz w:val="24"/>
          <w:szCs w:val="24"/>
        </w:rPr>
        <w:t>11.</w:t>
      </w:r>
      <w:r w:rsidRPr="00991B3B">
        <w:rPr>
          <w:rFonts w:ascii="Tahoma" w:hAnsi="Tahoma" w:cs="Tahoma"/>
          <w:sz w:val="24"/>
          <w:szCs w:val="24"/>
        </w:rPr>
        <w:t xml:space="preserve"> </w:t>
      </w:r>
      <w:r w:rsidR="00C12E48" w:rsidRPr="00991B3B">
        <w:rPr>
          <w:rFonts w:ascii="Tahoma" w:hAnsi="Tahoma" w:cs="Tahoma"/>
          <w:sz w:val="24"/>
          <w:szCs w:val="24"/>
        </w:rPr>
        <w:t>Доведение результатов внутреннего расследования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7DE3CE4C"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3406A48F" w14:textId="77777777" w:rsidR="00FD6B3A" w:rsidRPr="00991B3B" w:rsidRDefault="00C12E48" w:rsidP="004A7361">
            <w:pPr>
              <w:pStyle w:val="s12101"/>
              <w:spacing w:before="0" w:after="60"/>
              <w:rPr>
                <w:rFonts w:ascii="Tahoma" w:hAnsi="Tahoma" w:cs="Tahoma"/>
                <w:sz w:val="24"/>
              </w:rPr>
            </w:pPr>
            <w:bookmarkStart w:id="108" w:name="_Toc26343508"/>
            <w:bookmarkStart w:id="109" w:name="_Toc30068653"/>
            <w:bookmarkStart w:id="110" w:name="_Toc122273382"/>
            <w:bookmarkStart w:id="111" w:name="_Toc122371204"/>
            <w:bookmarkStart w:id="112" w:name="_Toc128503526"/>
            <w:bookmarkStart w:id="113" w:name="_Toc137795155"/>
            <w:bookmarkStart w:id="114" w:name="_Toc137802618"/>
            <w:r w:rsidRPr="00991B3B">
              <w:rPr>
                <w:rFonts w:ascii="Tahoma" w:hAnsi="Tahoma" w:cs="Tahoma"/>
                <w:sz w:val="24"/>
              </w:rPr>
              <w:t xml:space="preserve">Доведение </w:t>
            </w:r>
            <w:r w:rsidR="00FD6B3A" w:rsidRPr="00991B3B">
              <w:rPr>
                <w:rFonts w:ascii="Tahoma" w:hAnsi="Tahoma" w:cs="Tahoma"/>
                <w:sz w:val="24"/>
              </w:rPr>
              <w:t xml:space="preserve">результатов </w:t>
            </w:r>
            <w:r w:rsidRPr="00991B3B">
              <w:rPr>
                <w:rFonts w:ascii="Tahoma" w:hAnsi="Tahoma" w:cs="Tahoma"/>
                <w:sz w:val="24"/>
              </w:rPr>
              <w:t xml:space="preserve">внутреннего </w:t>
            </w:r>
            <w:r w:rsidR="00FD6B3A" w:rsidRPr="00991B3B">
              <w:rPr>
                <w:rFonts w:ascii="Tahoma" w:hAnsi="Tahoma" w:cs="Tahoma"/>
                <w:sz w:val="24"/>
              </w:rPr>
              <w:t>расследования</w:t>
            </w:r>
            <w:bookmarkEnd w:id="108"/>
            <w:bookmarkEnd w:id="109"/>
            <w:bookmarkEnd w:id="110"/>
            <w:bookmarkEnd w:id="111"/>
            <w:bookmarkEnd w:id="112"/>
            <w:bookmarkEnd w:id="113"/>
            <w:bookmarkEnd w:id="114"/>
          </w:p>
        </w:tc>
      </w:tr>
      <w:tr w:rsidR="00FD6B3A" w:rsidRPr="00991B3B" w14:paraId="167E69FA"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276E3D56"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4B33CC4E" w14:textId="77777777" w:rsidR="00922619" w:rsidRPr="00991B3B" w:rsidRDefault="00922619" w:rsidP="004A7361">
            <w:pPr>
              <w:pStyle w:val="OperationsTH2"/>
              <w:spacing w:after="60"/>
              <w:jc w:val="both"/>
              <w:rPr>
                <w:rFonts w:ascii="Tahoma" w:hAnsi="Tahoma" w:cs="Tahoma"/>
                <w:sz w:val="24"/>
                <w:szCs w:val="24"/>
              </w:rPr>
            </w:pPr>
            <w:r w:rsidRPr="00991B3B">
              <w:rPr>
                <w:rFonts w:ascii="Tahoma" w:hAnsi="Tahoma" w:cs="Tahoma"/>
                <w:sz w:val="24"/>
                <w:szCs w:val="24"/>
              </w:rPr>
              <w:t>ДПБиОТ/ДЭк: согласовывает и выполняет рассылку извлеченных уроков (далее – ИУ);</w:t>
            </w:r>
          </w:p>
          <w:p w14:paraId="1D31B1CB" w14:textId="4B69F001" w:rsidR="00FD6B3A" w:rsidRPr="00991B3B" w:rsidRDefault="00FD6B3A" w:rsidP="008B2E74">
            <w:pPr>
              <w:pStyle w:val="OperationsTH2"/>
              <w:spacing w:after="60"/>
              <w:rPr>
                <w:rFonts w:ascii="Tahoma" w:hAnsi="Tahoma" w:cs="Tahoma"/>
                <w:sz w:val="24"/>
                <w:szCs w:val="24"/>
              </w:rPr>
            </w:pPr>
            <w:r w:rsidRPr="00991B3B">
              <w:rPr>
                <w:rFonts w:ascii="Tahoma" w:hAnsi="Tahoma" w:cs="Tahoma"/>
                <w:sz w:val="24"/>
                <w:szCs w:val="24"/>
              </w:rPr>
              <w:t>Комиссия/</w:t>
            </w:r>
            <w:r w:rsidR="00AA137E" w:rsidRPr="00991B3B">
              <w:rPr>
                <w:rFonts w:ascii="Tahoma" w:hAnsi="Tahoma" w:cs="Tahoma"/>
                <w:sz w:val="24"/>
                <w:szCs w:val="24"/>
              </w:rPr>
              <w:t>Подразделения</w:t>
            </w:r>
            <w:r w:rsidR="001A6417">
              <w:rPr>
                <w:rFonts w:ascii="Tahoma" w:hAnsi="Tahoma" w:cs="Tahoma"/>
                <w:sz w:val="24"/>
                <w:szCs w:val="24"/>
              </w:rPr>
              <w:t xml:space="preserve"> </w:t>
            </w:r>
            <w:r w:rsidRPr="00991B3B">
              <w:rPr>
                <w:rFonts w:ascii="Tahoma" w:hAnsi="Tahoma" w:cs="Tahoma"/>
                <w:sz w:val="24"/>
                <w:szCs w:val="24"/>
              </w:rPr>
              <w:t>ПБиОТ</w:t>
            </w:r>
            <w:r w:rsidR="008443A9" w:rsidRPr="00991B3B">
              <w:rPr>
                <w:rFonts w:ascii="Tahoma" w:hAnsi="Tahoma" w:cs="Tahoma"/>
                <w:sz w:val="24"/>
                <w:szCs w:val="24"/>
              </w:rPr>
              <w:t>/ООС</w:t>
            </w:r>
            <w:r w:rsidR="00121ABF" w:rsidRPr="00B56A23">
              <w:rPr>
                <w:rFonts w:ascii="Tahoma" w:hAnsi="Tahoma" w:cs="Tahoma"/>
                <w:color w:val="FF0000"/>
                <w:sz w:val="24"/>
                <w:szCs w:val="24"/>
              </w:rPr>
              <w:t xml:space="preserve"> </w:t>
            </w:r>
            <w:r w:rsidR="00121ABF" w:rsidRPr="00A01DFD">
              <w:rPr>
                <w:rFonts w:ascii="Tahoma" w:hAnsi="Tahoma" w:cs="Tahoma"/>
                <w:color w:val="auto"/>
                <w:sz w:val="24"/>
                <w:szCs w:val="24"/>
              </w:rPr>
              <w:t>Общества/Организации</w:t>
            </w:r>
            <w:r w:rsidR="00922619" w:rsidRPr="008B2E74">
              <w:rPr>
                <w:rFonts w:ascii="Tahoma" w:hAnsi="Tahoma" w:cs="Tahoma"/>
                <w:color w:val="auto"/>
                <w:sz w:val="24"/>
                <w:szCs w:val="24"/>
              </w:rPr>
              <w:t>:</w:t>
            </w:r>
            <w:r w:rsidRPr="008B2E74">
              <w:rPr>
                <w:rFonts w:ascii="Tahoma" w:hAnsi="Tahoma" w:cs="Tahoma"/>
                <w:color w:val="auto"/>
                <w:sz w:val="24"/>
                <w:szCs w:val="24"/>
              </w:rPr>
              <w:t xml:space="preserve"> </w:t>
            </w:r>
            <w:r w:rsidRPr="00991B3B">
              <w:rPr>
                <w:rFonts w:ascii="Tahoma" w:hAnsi="Tahoma" w:cs="Tahoma"/>
                <w:sz w:val="24"/>
                <w:szCs w:val="24"/>
              </w:rPr>
              <w:t xml:space="preserve">выполняет подготовку </w:t>
            </w:r>
            <w:r w:rsidR="008827F6" w:rsidRPr="00991B3B">
              <w:rPr>
                <w:rFonts w:ascii="Tahoma" w:hAnsi="Tahoma" w:cs="Tahoma"/>
                <w:sz w:val="24"/>
                <w:szCs w:val="24"/>
              </w:rPr>
              <w:t>ИУ</w:t>
            </w:r>
          </w:p>
        </w:tc>
      </w:tr>
      <w:tr w:rsidR="00FD6B3A" w:rsidRPr="00991B3B" w14:paraId="073B7AA2"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AB45C4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44431E8"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Результаты </w:t>
            </w:r>
            <w:r w:rsidR="00922619"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утверждены в результате выполнения операции 10 </w:t>
            </w:r>
            <w:r w:rsidR="0055130E" w:rsidRPr="00991B3B">
              <w:rPr>
                <w:rFonts w:ascii="Tahoma" w:hAnsi="Tahoma" w:cs="Tahoma"/>
                <w:sz w:val="24"/>
                <w:szCs w:val="24"/>
              </w:rPr>
              <w:t>«</w:t>
            </w:r>
            <w:r w:rsidRPr="00991B3B">
              <w:rPr>
                <w:rFonts w:ascii="Tahoma" w:hAnsi="Tahoma" w:cs="Tahoma"/>
                <w:sz w:val="24"/>
                <w:szCs w:val="24"/>
              </w:rPr>
              <w:t>Рассмотрение и утверждение результатов</w:t>
            </w:r>
            <w:r w:rsidR="00922619" w:rsidRPr="00991B3B">
              <w:rPr>
                <w:rFonts w:ascii="Tahoma" w:hAnsi="Tahoma" w:cs="Tahoma"/>
                <w:sz w:val="24"/>
                <w:szCs w:val="24"/>
              </w:rPr>
              <w:t xml:space="preserve"> внутреннего расследования</w:t>
            </w:r>
            <w:r w:rsidR="0055130E" w:rsidRPr="00991B3B">
              <w:rPr>
                <w:rFonts w:ascii="Tahoma" w:hAnsi="Tahoma" w:cs="Tahoma"/>
                <w:sz w:val="24"/>
                <w:szCs w:val="24"/>
              </w:rPr>
              <w:t>»</w:t>
            </w:r>
          </w:p>
        </w:tc>
      </w:tr>
      <w:tr w:rsidR="00FD6B3A" w:rsidRPr="00991B3B" w14:paraId="4F48652D"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0FDC5B2B"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3A22A95" w14:textId="77777777" w:rsidR="00FD6B3A" w:rsidRPr="00991B3B" w:rsidRDefault="008827F6" w:rsidP="002C757E">
            <w:pPr>
              <w:pStyle w:val="OperationsTD"/>
              <w:spacing w:after="60"/>
              <w:jc w:val="both"/>
              <w:rPr>
                <w:rFonts w:ascii="Tahoma" w:hAnsi="Tahoma" w:cs="Tahoma"/>
                <w:sz w:val="24"/>
                <w:szCs w:val="24"/>
              </w:rPr>
            </w:pPr>
            <w:r w:rsidRPr="00991B3B">
              <w:rPr>
                <w:rFonts w:ascii="Tahoma" w:hAnsi="Tahoma" w:cs="Tahoma"/>
                <w:sz w:val="24"/>
                <w:szCs w:val="24"/>
              </w:rPr>
              <w:t>ИУ</w:t>
            </w:r>
            <w:r w:rsidR="00FD6B3A" w:rsidRPr="00991B3B">
              <w:rPr>
                <w:rFonts w:ascii="Tahoma" w:hAnsi="Tahoma" w:cs="Tahoma"/>
                <w:sz w:val="24"/>
                <w:szCs w:val="24"/>
              </w:rPr>
              <w:t xml:space="preserve"> (1УК)</w:t>
            </w:r>
          </w:p>
        </w:tc>
      </w:tr>
      <w:tr w:rsidR="00FD6B3A" w:rsidRPr="00991B3B" w14:paraId="32409393"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75E6164"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ACAFE56" w14:textId="6798C2CD" w:rsidR="00FD6B3A" w:rsidRPr="003841A0" w:rsidRDefault="00FD6B3A" w:rsidP="004A7361">
            <w:pPr>
              <w:pStyle w:val="OperationsTD"/>
              <w:spacing w:after="60"/>
              <w:jc w:val="both"/>
              <w:rPr>
                <w:rFonts w:ascii="Tahoma" w:hAnsi="Tahoma" w:cs="Tahoma"/>
                <w:color w:val="auto"/>
                <w:sz w:val="24"/>
                <w:szCs w:val="24"/>
              </w:rPr>
            </w:pPr>
            <w:r w:rsidRPr="00991B3B">
              <w:rPr>
                <w:rFonts w:ascii="Tahoma" w:hAnsi="Tahoma" w:cs="Tahoma"/>
                <w:sz w:val="24"/>
                <w:szCs w:val="24"/>
              </w:rPr>
              <w:t xml:space="preserve">ИУ в формате коммуникационного листа в соответствии с </w:t>
            </w:r>
            <w:hyperlink w:anchor="_Приложение_Р_Извлеченные" w:history="1">
              <w:r w:rsidR="009F3754" w:rsidRPr="00991B3B">
                <w:rPr>
                  <w:rStyle w:val="a7"/>
                  <w:rFonts w:ascii="Tahoma" w:hAnsi="Tahoma" w:cs="Tahoma"/>
                  <w:sz w:val="24"/>
                  <w:szCs w:val="24"/>
                </w:rPr>
                <w:t>Приложением Р</w:t>
              </w:r>
            </w:hyperlink>
            <w:r w:rsidRPr="00991B3B">
              <w:rPr>
                <w:rFonts w:ascii="Tahoma" w:hAnsi="Tahoma" w:cs="Tahoma"/>
                <w:sz w:val="24"/>
                <w:szCs w:val="24"/>
              </w:rPr>
              <w:t xml:space="preserve"> оформляются по результатам внутреннего расследования КП и </w:t>
            </w:r>
            <w:r w:rsidR="0046026C" w:rsidRPr="00991B3B">
              <w:rPr>
                <w:rFonts w:ascii="Tahoma" w:hAnsi="Tahoma" w:cs="Tahoma"/>
                <w:sz w:val="24"/>
                <w:szCs w:val="24"/>
              </w:rPr>
              <w:t>ВПП</w:t>
            </w:r>
            <w:r w:rsidRPr="00991B3B">
              <w:rPr>
                <w:rFonts w:ascii="Tahoma" w:hAnsi="Tahoma" w:cs="Tahoma"/>
                <w:sz w:val="24"/>
                <w:szCs w:val="24"/>
              </w:rPr>
              <w:t xml:space="preserve"> членами </w:t>
            </w:r>
            <w:r w:rsidR="00A256A4" w:rsidRPr="00991B3B">
              <w:rPr>
                <w:rFonts w:ascii="Tahoma" w:hAnsi="Tahoma" w:cs="Tahoma"/>
                <w:sz w:val="24"/>
                <w:szCs w:val="24"/>
              </w:rPr>
              <w:t>К</w:t>
            </w:r>
            <w:r w:rsidRPr="00991B3B">
              <w:rPr>
                <w:rFonts w:ascii="Tahoma" w:hAnsi="Tahoma" w:cs="Tahoma"/>
                <w:sz w:val="24"/>
                <w:szCs w:val="24"/>
              </w:rPr>
              <w:t xml:space="preserve">омиссии при поддержке </w:t>
            </w:r>
            <w:r w:rsidR="00825395" w:rsidRPr="00991B3B">
              <w:rPr>
                <w:rFonts w:ascii="Tahoma" w:hAnsi="Tahoma" w:cs="Tahoma"/>
                <w:sz w:val="24"/>
                <w:szCs w:val="24"/>
              </w:rPr>
              <w:t xml:space="preserve">(по происшествиям, произошедшим в </w:t>
            </w:r>
            <w:r w:rsidR="00517A30" w:rsidRPr="00991B3B">
              <w:rPr>
                <w:rFonts w:ascii="Tahoma" w:hAnsi="Tahoma" w:cs="Tahoma"/>
                <w:sz w:val="24"/>
                <w:szCs w:val="24"/>
              </w:rPr>
              <w:t>Подразделени</w:t>
            </w:r>
            <w:r w:rsidR="008B2E74">
              <w:rPr>
                <w:rFonts w:ascii="Tahoma" w:hAnsi="Tahoma" w:cs="Tahoma"/>
                <w:sz w:val="24"/>
                <w:szCs w:val="24"/>
              </w:rPr>
              <w:t>и</w:t>
            </w:r>
            <w:r w:rsidR="00517A30" w:rsidRPr="00991B3B">
              <w:rPr>
                <w:rFonts w:ascii="Tahoma" w:hAnsi="Tahoma" w:cs="Tahoma"/>
                <w:sz w:val="24"/>
                <w:szCs w:val="24"/>
              </w:rPr>
              <w:t xml:space="preserve"> </w:t>
            </w:r>
            <w:r w:rsidRPr="00991B3B">
              <w:rPr>
                <w:rFonts w:ascii="Tahoma" w:hAnsi="Tahoma" w:cs="Tahoma"/>
                <w:sz w:val="24"/>
                <w:szCs w:val="24"/>
              </w:rPr>
              <w:t>ПБиОТ</w:t>
            </w:r>
            <w:r w:rsidR="00A85C84" w:rsidRPr="00991B3B">
              <w:rPr>
                <w:rFonts w:ascii="Tahoma" w:hAnsi="Tahoma" w:cs="Tahoma"/>
                <w:sz w:val="24"/>
                <w:szCs w:val="24"/>
              </w:rPr>
              <w:t>/</w:t>
            </w:r>
            <w:r w:rsidR="00A85C84" w:rsidRPr="00A01DFD">
              <w:rPr>
                <w:rFonts w:ascii="Tahoma" w:hAnsi="Tahoma" w:cs="Tahoma"/>
                <w:color w:val="auto"/>
                <w:sz w:val="24"/>
                <w:szCs w:val="24"/>
              </w:rPr>
              <w:t>ООС</w:t>
            </w:r>
            <w:r w:rsidR="00825395" w:rsidRPr="00A01DFD">
              <w:rPr>
                <w:rFonts w:ascii="Tahoma" w:hAnsi="Tahoma" w:cs="Tahoma"/>
                <w:color w:val="auto"/>
                <w:sz w:val="24"/>
                <w:szCs w:val="24"/>
              </w:rPr>
              <w:t xml:space="preserve"> </w:t>
            </w:r>
            <w:r w:rsidR="00121ABF" w:rsidRPr="00A01DFD">
              <w:rPr>
                <w:rFonts w:ascii="Tahoma" w:hAnsi="Tahoma" w:cs="Tahoma"/>
                <w:color w:val="auto"/>
                <w:sz w:val="24"/>
                <w:szCs w:val="24"/>
              </w:rPr>
              <w:t>Общества/</w:t>
            </w:r>
            <w:r w:rsidR="00121ABF" w:rsidRPr="003841A0">
              <w:rPr>
                <w:rFonts w:ascii="Tahoma" w:hAnsi="Tahoma" w:cs="Tahoma"/>
                <w:color w:val="auto"/>
                <w:sz w:val="24"/>
                <w:szCs w:val="24"/>
              </w:rPr>
              <w:t>Организации</w:t>
            </w:r>
            <w:r w:rsidR="00272A80" w:rsidRPr="003841A0">
              <w:rPr>
                <w:rFonts w:ascii="Tahoma" w:hAnsi="Tahoma" w:cs="Tahoma"/>
                <w:color w:val="auto"/>
                <w:sz w:val="24"/>
                <w:szCs w:val="24"/>
              </w:rPr>
              <w:t>/филиала АО «ЕРП»</w:t>
            </w:r>
            <w:r w:rsidRPr="003841A0">
              <w:rPr>
                <w:rFonts w:ascii="Tahoma" w:hAnsi="Tahoma" w:cs="Tahoma"/>
                <w:color w:val="auto"/>
                <w:sz w:val="24"/>
                <w:szCs w:val="24"/>
              </w:rPr>
              <w:t>.</w:t>
            </w:r>
          </w:p>
          <w:p w14:paraId="088C0E40" w14:textId="77777777" w:rsidR="00FD6B3A" w:rsidRPr="003841A0" w:rsidRDefault="00FD6B3A" w:rsidP="004A7361">
            <w:pPr>
              <w:pStyle w:val="OperationsTD"/>
              <w:spacing w:after="60"/>
              <w:jc w:val="both"/>
              <w:rPr>
                <w:rFonts w:ascii="Tahoma" w:hAnsi="Tahoma" w:cs="Tahoma"/>
                <w:color w:val="auto"/>
                <w:sz w:val="24"/>
                <w:szCs w:val="24"/>
              </w:rPr>
            </w:pPr>
            <w:r w:rsidRPr="003841A0">
              <w:rPr>
                <w:rFonts w:ascii="Tahoma" w:hAnsi="Tahoma" w:cs="Tahoma"/>
                <w:color w:val="auto"/>
                <w:sz w:val="24"/>
                <w:szCs w:val="24"/>
              </w:rPr>
              <w:t xml:space="preserve">Оформление и содержание </w:t>
            </w:r>
            <w:r w:rsidR="009F3754" w:rsidRPr="003841A0">
              <w:rPr>
                <w:rFonts w:ascii="Tahoma" w:hAnsi="Tahoma" w:cs="Tahoma"/>
                <w:color w:val="auto"/>
                <w:sz w:val="24"/>
                <w:szCs w:val="24"/>
              </w:rPr>
              <w:t>ИУ</w:t>
            </w:r>
            <w:r w:rsidRPr="003841A0">
              <w:rPr>
                <w:rFonts w:ascii="Tahoma" w:hAnsi="Tahoma" w:cs="Tahoma"/>
                <w:color w:val="auto"/>
                <w:sz w:val="24"/>
                <w:szCs w:val="24"/>
              </w:rPr>
              <w:t xml:space="preserve"> по результатам </w:t>
            </w:r>
            <w:r w:rsidR="00D1391B" w:rsidRPr="003841A0">
              <w:rPr>
                <w:rFonts w:ascii="Tahoma" w:hAnsi="Tahoma" w:cs="Tahoma"/>
                <w:color w:val="auto"/>
                <w:sz w:val="24"/>
                <w:szCs w:val="24"/>
              </w:rPr>
              <w:t xml:space="preserve">внутреннего </w:t>
            </w:r>
            <w:r w:rsidRPr="003841A0">
              <w:rPr>
                <w:rFonts w:ascii="Tahoma" w:hAnsi="Tahoma" w:cs="Tahoma"/>
                <w:color w:val="auto"/>
                <w:sz w:val="24"/>
                <w:szCs w:val="24"/>
              </w:rPr>
              <w:t>расследования должно быть согласовано с ДПБиОТ</w:t>
            </w:r>
            <w:r w:rsidR="00A85C84" w:rsidRPr="003841A0">
              <w:rPr>
                <w:rFonts w:ascii="Tahoma" w:hAnsi="Tahoma" w:cs="Tahoma"/>
                <w:color w:val="auto"/>
                <w:sz w:val="24"/>
                <w:szCs w:val="24"/>
              </w:rPr>
              <w:t>/ДЭ</w:t>
            </w:r>
            <w:r w:rsidR="009F3754" w:rsidRPr="003841A0">
              <w:rPr>
                <w:rFonts w:ascii="Tahoma" w:hAnsi="Tahoma" w:cs="Tahoma"/>
                <w:color w:val="auto"/>
                <w:sz w:val="24"/>
                <w:szCs w:val="24"/>
              </w:rPr>
              <w:t>к</w:t>
            </w:r>
            <w:r w:rsidRPr="003841A0">
              <w:rPr>
                <w:rFonts w:ascii="Tahoma" w:hAnsi="Tahoma" w:cs="Tahoma"/>
                <w:color w:val="auto"/>
                <w:sz w:val="24"/>
                <w:szCs w:val="24"/>
              </w:rPr>
              <w:t xml:space="preserve"> по электронной почте.</w:t>
            </w:r>
          </w:p>
          <w:p w14:paraId="000B5B09" w14:textId="483DAEF2" w:rsidR="00FD6B3A" w:rsidRPr="003841A0" w:rsidRDefault="009F3754" w:rsidP="004A7361">
            <w:pPr>
              <w:pStyle w:val="OperationsTD"/>
              <w:spacing w:after="60"/>
              <w:jc w:val="both"/>
              <w:rPr>
                <w:rFonts w:ascii="Tahoma" w:hAnsi="Tahoma" w:cs="Tahoma"/>
                <w:color w:val="auto"/>
                <w:sz w:val="24"/>
                <w:szCs w:val="24"/>
              </w:rPr>
            </w:pPr>
            <w:r w:rsidRPr="003841A0">
              <w:rPr>
                <w:rFonts w:ascii="Tahoma" w:hAnsi="Tahoma" w:cs="Tahoma"/>
                <w:color w:val="auto"/>
                <w:sz w:val="24"/>
                <w:szCs w:val="24"/>
              </w:rPr>
              <w:t>ИУ</w:t>
            </w:r>
            <w:r w:rsidR="00FD6B3A" w:rsidRPr="003841A0">
              <w:rPr>
                <w:rFonts w:ascii="Tahoma" w:hAnsi="Tahoma" w:cs="Tahoma"/>
                <w:color w:val="auto"/>
                <w:sz w:val="24"/>
                <w:szCs w:val="24"/>
              </w:rPr>
              <w:t xml:space="preserve"> </w:t>
            </w:r>
            <w:r w:rsidR="007F61D5" w:rsidRPr="003841A0">
              <w:rPr>
                <w:rFonts w:ascii="Tahoma" w:hAnsi="Tahoma" w:cs="Tahoma"/>
                <w:color w:val="auto"/>
                <w:sz w:val="24"/>
                <w:szCs w:val="24"/>
              </w:rPr>
              <w:t xml:space="preserve">с результатами расследований </w:t>
            </w:r>
            <w:r w:rsidR="00457DFB" w:rsidRPr="003841A0">
              <w:rPr>
                <w:rFonts w:ascii="Tahoma" w:hAnsi="Tahoma" w:cs="Tahoma"/>
                <w:color w:val="auto"/>
                <w:sz w:val="24"/>
                <w:szCs w:val="24"/>
              </w:rPr>
              <w:t>ЗП/НП</w:t>
            </w:r>
            <w:r w:rsidR="002D684B" w:rsidRPr="003841A0">
              <w:rPr>
                <w:rFonts w:ascii="Tahoma" w:hAnsi="Tahoma" w:cs="Tahoma"/>
                <w:color w:val="auto"/>
                <w:sz w:val="24"/>
                <w:szCs w:val="24"/>
              </w:rPr>
              <w:t xml:space="preserve"> </w:t>
            </w:r>
            <w:r w:rsidR="00FD6B3A" w:rsidRPr="003841A0">
              <w:rPr>
                <w:rFonts w:ascii="Tahoma" w:hAnsi="Tahoma" w:cs="Tahoma"/>
                <w:color w:val="auto"/>
                <w:sz w:val="24"/>
                <w:szCs w:val="24"/>
              </w:rPr>
              <w:t xml:space="preserve">могут рассылаться на уровне </w:t>
            </w:r>
            <w:r w:rsidR="007F61D5" w:rsidRPr="003841A0">
              <w:rPr>
                <w:rFonts w:ascii="Tahoma" w:hAnsi="Tahoma" w:cs="Tahoma"/>
                <w:color w:val="auto"/>
                <w:sz w:val="24"/>
                <w:szCs w:val="24"/>
              </w:rPr>
              <w:t>ГО/</w:t>
            </w:r>
            <w:r w:rsidR="009B6E80" w:rsidRPr="003841A0">
              <w:rPr>
                <w:rFonts w:ascii="Tahoma" w:hAnsi="Tahoma" w:cs="Tahoma"/>
                <w:color w:val="auto"/>
                <w:sz w:val="24"/>
                <w:szCs w:val="24"/>
              </w:rPr>
              <w:t>Общества/Организации/филиала АО «ЕРП»</w:t>
            </w:r>
            <w:r w:rsidR="00FD6B3A" w:rsidRPr="003841A0">
              <w:rPr>
                <w:rFonts w:ascii="Tahoma" w:hAnsi="Tahoma" w:cs="Tahoma"/>
                <w:color w:val="auto"/>
                <w:sz w:val="24"/>
                <w:szCs w:val="24"/>
              </w:rPr>
              <w:t xml:space="preserve"> в случае выявления коренных причин уровня </w:t>
            </w:r>
            <w:r w:rsidR="009B6E80" w:rsidRPr="003841A0">
              <w:rPr>
                <w:rFonts w:ascii="Tahoma" w:hAnsi="Tahoma" w:cs="Tahoma"/>
                <w:color w:val="auto"/>
                <w:sz w:val="24"/>
                <w:szCs w:val="24"/>
              </w:rPr>
              <w:t>ГО/Общества /Организации/филиала АО «ЕРП».</w:t>
            </w:r>
          </w:p>
          <w:p w14:paraId="4EB01B12" w14:textId="43ACF0AE" w:rsidR="00FD6B3A" w:rsidRPr="003841A0" w:rsidRDefault="00FD6B3A" w:rsidP="004A7361">
            <w:pPr>
              <w:pStyle w:val="OperationsTD"/>
              <w:spacing w:after="60"/>
              <w:jc w:val="both"/>
              <w:rPr>
                <w:rFonts w:ascii="Tahoma" w:hAnsi="Tahoma" w:cs="Tahoma"/>
                <w:color w:val="auto"/>
                <w:sz w:val="24"/>
                <w:szCs w:val="24"/>
              </w:rPr>
            </w:pPr>
            <w:r w:rsidRPr="003841A0">
              <w:rPr>
                <w:rFonts w:ascii="Tahoma" w:hAnsi="Tahoma" w:cs="Tahoma"/>
                <w:color w:val="auto"/>
                <w:sz w:val="24"/>
                <w:szCs w:val="24"/>
              </w:rPr>
              <w:t>ДПБиОТ</w:t>
            </w:r>
            <w:r w:rsidR="00A85C84" w:rsidRPr="003841A0">
              <w:rPr>
                <w:rFonts w:ascii="Tahoma" w:hAnsi="Tahoma" w:cs="Tahoma"/>
                <w:color w:val="auto"/>
                <w:sz w:val="24"/>
                <w:szCs w:val="24"/>
              </w:rPr>
              <w:t>/ДЭ</w:t>
            </w:r>
            <w:r w:rsidR="009F3754" w:rsidRPr="003841A0">
              <w:rPr>
                <w:rFonts w:ascii="Tahoma" w:hAnsi="Tahoma" w:cs="Tahoma"/>
                <w:color w:val="auto"/>
                <w:sz w:val="24"/>
                <w:szCs w:val="24"/>
              </w:rPr>
              <w:t>к</w:t>
            </w:r>
            <w:r w:rsidRPr="003841A0">
              <w:rPr>
                <w:rFonts w:ascii="Tahoma" w:hAnsi="Tahoma" w:cs="Tahoma"/>
                <w:color w:val="auto"/>
                <w:sz w:val="24"/>
                <w:szCs w:val="24"/>
              </w:rPr>
              <w:t xml:space="preserve"> оценивает применимость ИУ для </w:t>
            </w:r>
            <w:r w:rsidR="003B5789" w:rsidRPr="003841A0">
              <w:rPr>
                <w:rFonts w:ascii="Tahoma" w:hAnsi="Tahoma" w:cs="Tahoma"/>
                <w:color w:val="auto"/>
                <w:sz w:val="24"/>
                <w:szCs w:val="24"/>
              </w:rPr>
              <w:t>ГО/Общества /Организации/филиала АО «ЕРП»</w:t>
            </w:r>
            <w:r w:rsidRPr="003841A0">
              <w:rPr>
                <w:rFonts w:ascii="Tahoma" w:hAnsi="Tahoma" w:cs="Tahoma"/>
                <w:color w:val="auto"/>
                <w:sz w:val="24"/>
                <w:szCs w:val="24"/>
              </w:rPr>
              <w:t>, формирует список рассылки и рассылает в</w:t>
            </w:r>
            <w:r w:rsidR="001F6CA0" w:rsidRPr="003841A0">
              <w:rPr>
                <w:rFonts w:ascii="Tahoma" w:hAnsi="Tahoma" w:cs="Tahoma"/>
                <w:color w:val="auto"/>
                <w:sz w:val="24"/>
                <w:szCs w:val="24"/>
              </w:rPr>
              <w:t xml:space="preserve"> </w:t>
            </w:r>
            <w:r w:rsidR="003B5789" w:rsidRPr="003841A0">
              <w:rPr>
                <w:rFonts w:ascii="Tahoma" w:hAnsi="Tahoma" w:cs="Tahoma"/>
                <w:color w:val="auto"/>
                <w:sz w:val="24"/>
                <w:szCs w:val="24"/>
              </w:rPr>
              <w:t>ГО/Общества/Организации/филиала АО «ЕРП»</w:t>
            </w:r>
            <w:r w:rsidRPr="003841A0">
              <w:rPr>
                <w:rFonts w:ascii="Tahoma" w:hAnsi="Tahoma" w:cs="Tahoma"/>
                <w:color w:val="auto"/>
                <w:sz w:val="24"/>
                <w:szCs w:val="24"/>
              </w:rPr>
              <w:t>, где после дополнительного анализа необходимо разослать их на проработку в адрес ВСП и ПО</w:t>
            </w:r>
            <w:r w:rsidR="001F6CA0" w:rsidRPr="003841A0">
              <w:rPr>
                <w:rFonts w:ascii="Tahoma" w:hAnsi="Tahoma" w:cs="Tahoma"/>
                <w:color w:val="auto"/>
                <w:sz w:val="24"/>
                <w:szCs w:val="24"/>
              </w:rPr>
              <w:t xml:space="preserve">, а также в </w:t>
            </w:r>
            <w:r w:rsidR="000D41F7" w:rsidRPr="003841A0">
              <w:rPr>
                <w:rFonts w:ascii="Tahoma" w:hAnsi="Tahoma" w:cs="Tahoma"/>
                <w:color w:val="auto"/>
                <w:sz w:val="24"/>
                <w:szCs w:val="24"/>
              </w:rPr>
              <w:t>Департамент общественных связей</w:t>
            </w:r>
            <w:r w:rsidR="001F6CA0" w:rsidRPr="003841A0">
              <w:rPr>
                <w:rFonts w:ascii="Tahoma" w:hAnsi="Tahoma" w:cs="Tahoma"/>
                <w:color w:val="auto"/>
                <w:sz w:val="24"/>
                <w:szCs w:val="24"/>
              </w:rPr>
              <w:t xml:space="preserve"> </w:t>
            </w:r>
            <w:r w:rsidR="000D41F7" w:rsidRPr="003841A0">
              <w:rPr>
                <w:rFonts w:ascii="Tahoma" w:hAnsi="Tahoma" w:cs="Tahoma"/>
                <w:color w:val="auto"/>
                <w:sz w:val="24"/>
                <w:szCs w:val="24"/>
              </w:rPr>
              <w:t>К</w:t>
            </w:r>
            <w:r w:rsidR="001F6CA0" w:rsidRPr="003841A0">
              <w:rPr>
                <w:rFonts w:ascii="Tahoma" w:hAnsi="Tahoma" w:cs="Tahoma"/>
                <w:color w:val="auto"/>
                <w:sz w:val="24"/>
                <w:szCs w:val="24"/>
              </w:rPr>
              <w:t>омпании</w:t>
            </w:r>
            <w:r w:rsidR="004217BA" w:rsidRPr="003841A0">
              <w:rPr>
                <w:rFonts w:ascii="Tahoma" w:hAnsi="Tahoma" w:cs="Tahoma"/>
                <w:color w:val="auto"/>
                <w:sz w:val="24"/>
                <w:szCs w:val="24"/>
              </w:rPr>
              <w:t>.</w:t>
            </w:r>
          </w:p>
          <w:p w14:paraId="550B6139" w14:textId="77777777" w:rsidR="00FD6B3A" w:rsidRPr="003841A0" w:rsidRDefault="00FD6B3A" w:rsidP="004A7361">
            <w:pPr>
              <w:pStyle w:val="OperationsTD"/>
              <w:spacing w:after="60"/>
              <w:jc w:val="both"/>
              <w:rPr>
                <w:rFonts w:ascii="Tahoma" w:hAnsi="Tahoma" w:cs="Tahoma"/>
                <w:color w:val="auto"/>
                <w:sz w:val="24"/>
                <w:szCs w:val="24"/>
              </w:rPr>
            </w:pPr>
            <w:r w:rsidRPr="003841A0">
              <w:rPr>
                <w:rFonts w:ascii="Tahoma" w:hAnsi="Tahoma" w:cs="Tahoma"/>
                <w:color w:val="auto"/>
                <w:sz w:val="24"/>
                <w:szCs w:val="24"/>
              </w:rPr>
              <w:t>Адресная рассылка должна учитывать специфику происшествия и особенности деятельности конечных адресатов (применимость).</w:t>
            </w:r>
          </w:p>
          <w:p w14:paraId="309DAD76" w14:textId="4B63E9B0" w:rsidR="00FD6B3A" w:rsidRPr="00A01DFD" w:rsidRDefault="00FD6B3A" w:rsidP="004A7361">
            <w:pPr>
              <w:pStyle w:val="OperationsTD"/>
              <w:spacing w:after="60"/>
              <w:jc w:val="both"/>
              <w:rPr>
                <w:rFonts w:ascii="Tahoma" w:hAnsi="Tahoma" w:cs="Tahoma"/>
                <w:color w:val="auto"/>
                <w:sz w:val="24"/>
                <w:szCs w:val="24"/>
              </w:rPr>
            </w:pPr>
            <w:r w:rsidRPr="003841A0">
              <w:rPr>
                <w:rFonts w:ascii="Tahoma" w:hAnsi="Tahoma" w:cs="Tahoma"/>
                <w:color w:val="auto"/>
                <w:sz w:val="24"/>
                <w:szCs w:val="24"/>
              </w:rPr>
              <w:t xml:space="preserve">Руководитель </w:t>
            </w:r>
            <w:r w:rsidR="00121ABF" w:rsidRPr="003841A0">
              <w:rPr>
                <w:rFonts w:ascii="Tahoma" w:hAnsi="Tahoma" w:cs="Tahoma"/>
                <w:color w:val="auto"/>
                <w:sz w:val="24"/>
                <w:szCs w:val="24"/>
              </w:rPr>
              <w:t>Общества/Организации</w:t>
            </w:r>
            <w:r w:rsidR="003606C4" w:rsidRPr="003841A0">
              <w:rPr>
                <w:rFonts w:ascii="Tahoma" w:hAnsi="Tahoma" w:cs="Tahoma"/>
                <w:color w:val="auto"/>
                <w:sz w:val="24"/>
                <w:szCs w:val="24"/>
              </w:rPr>
              <w:t>/филиала АО «ЕРП»</w:t>
            </w:r>
            <w:r w:rsidR="00121ABF" w:rsidRPr="003841A0">
              <w:rPr>
                <w:rFonts w:ascii="Tahoma" w:hAnsi="Tahoma" w:cs="Tahoma"/>
                <w:color w:val="auto"/>
                <w:sz w:val="24"/>
                <w:szCs w:val="24"/>
              </w:rPr>
              <w:t xml:space="preserve"> </w:t>
            </w:r>
            <w:r w:rsidR="00457DFB" w:rsidRPr="003841A0">
              <w:rPr>
                <w:rFonts w:ascii="Tahoma" w:hAnsi="Tahoma" w:cs="Tahoma"/>
                <w:color w:val="auto"/>
                <w:sz w:val="24"/>
                <w:szCs w:val="24"/>
              </w:rPr>
              <w:t>или СП ГО</w:t>
            </w:r>
            <w:r w:rsidR="00EB1F94" w:rsidRPr="003841A0">
              <w:rPr>
                <w:rFonts w:ascii="Tahoma" w:hAnsi="Tahoma" w:cs="Tahoma"/>
                <w:color w:val="auto"/>
                <w:sz w:val="24"/>
                <w:szCs w:val="24"/>
              </w:rPr>
              <w:t>,</w:t>
            </w:r>
            <w:r w:rsidRPr="003841A0">
              <w:rPr>
                <w:rFonts w:ascii="Tahoma" w:hAnsi="Tahoma" w:cs="Tahoma"/>
                <w:color w:val="auto"/>
                <w:sz w:val="24"/>
                <w:szCs w:val="24"/>
              </w:rPr>
              <w:t xml:space="preserve"> получивший ИУ от другого подразделения </w:t>
            </w:r>
            <w:r w:rsidRPr="00A01DFD">
              <w:rPr>
                <w:rFonts w:ascii="Tahoma" w:hAnsi="Tahoma" w:cs="Tahoma"/>
                <w:color w:val="auto"/>
                <w:sz w:val="24"/>
                <w:szCs w:val="24"/>
              </w:rPr>
              <w:t xml:space="preserve">должен обеспечить адаптацию корректирующих мероприятий и их реализацию для исключения или снижения вероятности </w:t>
            </w:r>
            <w:r w:rsidRPr="00A01DFD">
              <w:rPr>
                <w:rFonts w:ascii="Tahoma" w:hAnsi="Tahoma" w:cs="Tahoma"/>
                <w:color w:val="auto"/>
                <w:sz w:val="24"/>
                <w:szCs w:val="24"/>
              </w:rPr>
              <w:lastRenderedPageBreak/>
              <w:t>повторения аналогичных коренных причин происшествия в своей зоне ответственности.</w:t>
            </w:r>
          </w:p>
          <w:p w14:paraId="2C1454F8" w14:textId="15C21C92" w:rsidR="00FD6B3A" w:rsidRPr="00991B3B" w:rsidRDefault="00FD6B3A" w:rsidP="004A7361">
            <w:pPr>
              <w:pStyle w:val="OperationsTD"/>
              <w:spacing w:after="60"/>
              <w:jc w:val="both"/>
              <w:rPr>
                <w:rFonts w:ascii="Tahoma" w:hAnsi="Tahoma" w:cs="Tahoma"/>
                <w:sz w:val="24"/>
                <w:szCs w:val="24"/>
              </w:rPr>
            </w:pPr>
            <w:r w:rsidRPr="0018685B">
              <w:rPr>
                <w:rFonts w:ascii="Tahoma" w:hAnsi="Tahoma" w:cs="Tahoma"/>
                <w:color w:val="auto"/>
                <w:sz w:val="24"/>
                <w:szCs w:val="24"/>
              </w:rPr>
              <w:t xml:space="preserve">Руководитель </w:t>
            </w:r>
            <w:r w:rsidR="003606C4" w:rsidRPr="0018685B">
              <w:rPr>
                <w:rFonts w:ascii="Tahoma" w:hAnsi="Tahoma" w:cs="Tahoma"/>
                <w:color w:val="auto"/>
                <w:sz w:val="24"/>
                <w:szCs w:val="24"/>
              </w:rPr>
              <w:t>СП, ПП</w:t>
            </w:r>
            <w:r w:rsidRPr="0018685B">
              <w:rPr>
                <w:rFonts w:ascii="Tahoma" w:hAnsi="Tahoma" w:cs="Tahoma"/>
                <w:color w:val="auto"/>
                <w:sz w:val="24"/>
                <w:szCs w:val="24"/>
              </w:rPr>
              <w:t xml:space="preserve"> </w:t>
            </w:r>
            <w:r w:rsidR="00121ABF" w:rsidRPr="0018685B">
              <w:rPr>
                <w:rFonts w:ascii="Tahoma" w:hAnsi="Tahoma" w:cs="Tahoma"/>
                <w:color w:val="auto"/>
                <w:sz w:val="24"/>
                <w:szCs w:val="24"/>
              </w:rPr>
              <w:t>Общества/Организации</w:t>
            </w:r>
            <w:r w:rsidR="003606C4" w:rsidRPr="0018685B">
              <w:rPr>
                <w:rFonts w:ascii="Tahoma" w:hAnsi="Tahoma" w:cs="Tahoma"/>
                <w:color w:val="auto"/>
                <w:sz w:val="24"/>
                <w:szCs w:val="24"/>
              </w:rPr>
              <w:t>/филиала АО «ЕРП»</w:t>
            </w:r>
            <w:r w:rsidR="00121ABF" w:rsidRPr="0018685B">
              <w:rPr>
                <w:rFonts w:ascii="Tahoma" w:hAnsi="Tahoma" w:cs="Tahoma"/>
                <w:color w:val="auto"/>
                <w:sz w:val="24"/>
                <w:szCs w:val="24"/>
              </w:rPr>
              <w:t xml:space="preserve"> </w:t>
            </w:r>
            <w:r w:rsidRPr="00A01DFD">
              <w:rPr>
                <w:rFonts w:ascii="Tahoma" w:hAnsi="Tahoma" w:cs="Tahoma"/>
                <w:color w:val="auto"/>
                <w:sz w:val="24"/>
                <w:szCs w:val="24"/>
              </w:rPr>
              <w:t xml:space="preserve">и </w:t>
            </w:r>
            <w:r w:rsidR="00A764AD" w:rsidRPr="00A01DFD">
              <w:rPr>
                <w:rFonts w:ascii="Tahoma" w:hAnsi="Tahoma" w:cs="Tahoma"/>
                <w:color w:val="auto"/>
                <w:sz w:val="24"/>
                <w:szCs w:val="24"/>
              </w:rPr>
              <w:t>ПО</w:t>
            </w:r>
            <w:r w:rsidRPr="00A01DFD">
              <w:rPr>
                <w:rFonts w:ascii="Tahoma" w:hAnsi="Tahoma" w:cs="Tahoma"/>
                <w:color w:val="auto"/>
                <w:sz w:val="24"/>
                <w:szCs w:val="24"/>
              </w:rPr>
              <w:t xml:space="preserve"> после получения </w:t>
            </w:r>
            <w:r w:rsidR="009F3754" w:rsidRPr="00A01DFD">
              <w:rPr>
                <w:rFonts w:ascii="Tahoma" w:hAnsi="Tahoma" w:cs="Tahoma"/>
                <w:color w:val="auto"/>
                <w:sz w:val="24"/>
                <w:szCs w:val="24"/>
              </w:rPr>
              <w:t>ИУ</w:t>
            </w:r>
            <w:r w:rsidRPr="00A01DFD">
              <w:rPr>
                <w:rFonts w:ascii="Tahoma" w:hAnsi="Tahoma" w:cs="Tahoma"/>
                <w:color w:val="auto"/>
                <w:sz w:val="24"/>
                <w:szCs w:val="24"/>
              </w:rPr>
              <w:t xml:space="preserve"> обязан изучить документ, довести </w:t>
            </w:r>
            <w:r w:rsidRPr="00991B3B">
              <w:rPr>
                <w:rFonts w:ascii="Tahoma" w:hAnsi="Tahoma" w:cs="Tahoma"/>
                <w:sz w:val="24"/>
                <w:szCs w:val="24"/>
              </w:rPr>
              <w:t xml:space="preserve">обстоятельства происшествия и </w:t>
            </w:r>
            <w:r w:rsidR="008827F6" w:rsidRPr="00991B3B">
              <w:rPr>
                <w:rFonts w:ascii="Tahoma" w:hAnsi="Tahoma" w:cs="Tahoma"/>
                <w:sz w:val="24"/>
                <w:szCs w:val="24"/>
              </w:rPr>
              <w:t>ИУ</w:t>
            </w:r>
            <w:r w:rsidRPr="00991B3B">
              <w:rPr>
                <w:rFonts w:ascii="Tahoma" w:hAnsi="Tahoma" w:cs="Tahoma"/>
                <w:sz w:val="24"/>
                <w:szCs w:val="24"/>
              </w:rPr>
              <w:t xml:space="preserve"> на ближайшем оперативном совещании внутри подразделения, обеспечить наличие документа на бумажном носителе на досках объявлений, в конференц-залах, в кабинетах и иных местах, предназначенных для размещения объявлений и наглядной агитации по </w:t>
            </w:r>
            <w:r w:rsidR="00312867" w:rsidRPr="00991B3B">
              <w:rPr>
                <w:rFonts w:ascii="Tahoma" w:hAnsi="Tahoma" w:cs="Tahoma"/>
                <w:sz w:val="24"/>
                <w:szCs w:val="24"/>
              </w:rPr>
              <w:t>производственной безопасности</w:t>
            </w:r>
            <w:r w:rsidRPr="00991B3B">
              <w:rPr>
                <w:rFonts w:ascii="Tahoma" w:hAnsi="Tahoma" w:cs="Tahoma"/>
                <w:sz w:val="24"/>
                <w:szCs w:val="24"/>
              </w:rPr>
              <w:t>, в зонах производства работ, за которые он отвечает.</w:t>
            </w:r>
          </w:p>
          <w:p w14:paraId="230C846A" w14:textId="77777777" w:rsidR="00FD6B3A" w:rsidRPr="00991B3B" w:rsidRDefault="009F3754" w:rsidP="004A7361">
            <w:pPr>
              <w:pStyle w:val="OperationsTD"/>
              <w:spacing w:after="60"/>
              <w:jc w:val="both"/>
              <w:rPr>
                <w:rFonts w:ascii="Tahoma" w:hAnsi="Tahoma" w:cs="Tahoma"/>
                <w:sz w:val="24"/>
                <w:szCs w:val="24"/>
              </w:rPr>
            </w:pPr>
            <w:r w:rsidRPr="00991B3B">
              <w:rPr>
                <w:rFonts w:ascii="Tahoma" w:hAnsi="Tahoma" w:cs="Tahoma"/>
                <w:sz w:val="24"/>
                <w:szCs w:val="24"/>
              </w:rPr>
              <w:t>ИУ</w:t>
            </w:r>
            <w:r w:rsidR="00FD6B3A" w:rsidRPr="00991B3B">
              <w:rPr>
                <w:rFonts w:ascii="Tahoma" w:hAnsi="Tahoma" w:cs="Tahoma"/>
                <w:sz w:val="24"/>
                <w:szCs w:val="24"/>
              </w:rPr>
              <w:t xml:space="preserve"> на бумажном носителе должны быть размещены на срок не менее трех недель</w:t>
            </w:r>
          </w:p>
        </w:tc>
      </w:tr>
      <w:tr w:rsidR="00FD6B3A" w:rsidRPr="00991B3B" w14:paraId="6E18E78C"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26A49AA"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298E1BC" w14:textId="77777777" w:rsidR="00FD6B3A" w:rsidRPr="00991B3B" w:rsidRDefault="00FD6B3A" w:rsidP="002C757E">
            <w:pPr>
              <w:pStyle w:val="OperationsTD"/>
              <w:spacing w:after="60"/>
              <w:jc w:val="both"/>
              <w:rPr>
                <w:rFonts w:ascii="Tahoma" w:hAnsi="Tahoma" w:cs="Tahoma"/>
                <w:sz w:val="24"/>
                <w:szCs w:val="24"/>
              </w:rPr>
            </w:pPr>
            <w:r w:rsidRPr="00991B3B">
              <w:rPr>
                <w:rFonts w:ascii="Tahoma" w:hAnsi="Tahoma" w:cs="Tahoma"/>
                <w:sz w:val="24"/>
                <w:szCs w:val="24"/>
              </w:rPr>
              <w:t xml:space="preserve">Электронная рассылка </w:t>
            </w:r>
            <w:r w:rsidR="009F3754" w:rsidRPr="00991B3B">
              <w:rPr>
                <w:rFonts w:ascii="Tahoma" w:hAnsi="Tahoma" w:cs="Tahoma"/>
                <w:sz w:val="24"/>
                <w:szCs w:val="24"/>
              </w:rPr>
              <w:t>ИУ</w:t>
            </w:r>
          </w:p>
        </w:tc>
      </w:tr>
      <w:tr w:rsidR="00FD6B3A" w:rsidRPr="00991B3B" w14:paraId="001EEF98"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C77E89C"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F23812A" w14:textId="77777777" w:rsidR="00FD6B3A" w:rsidRPr="00991B3B" w:rsidRDefault="00F35EC0" w:rsidP="00CB6F46">
            <w:pPr>
              <w:pStyle w:val="OperationsTD"/>
              <w:spacing w:after="60"/>
              <w:jc w:val="both"/>
              <w:rPr>
                <w:rFonts w:ascii="Tahoma" w:hAnsi="Tahoma" w:cs="Tahoma"/>
                <w:sz w:val="24"/>
                <w:szCs w:val="24"/>
              </w:rPr>
            </w:pPr>
            <w:r w:rsidRPr="00991B3B">
              <w:rPr>
                <w:rFonts w:ascii="Tahoma" w:hAnsi="Tahoma" w:cs="Tahoma"/>
                <w:sz w:val="24"/>
                <w:szCs w:val="24"/>
              </w:rPr>
              <w:t>ИУ</w:t>
            </w:r>
            <w:r w:rsidR="00FD6B3A" w:rsidRPr="00991B3B">
              <w:rPr>
                <w:rFonts w:ascii="Tahoma" w:hAnsi="Tahoma" w:cs="Tahoma"/>
                <w:sz w:val="24"/>
                <w:szCs w:val="24"/>
              </w:rPr>
              <w:t xml:space="preserve"> разосланы</w:t>
            </w:r>
          </w:p>
        </w:tc>
      </w:tr>
      <w:tr w:rsidR="00FD6B3A" w:rsidRPr="00991B3B" w14:paraId="78152F35"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DDA4AB3"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7A707C8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Не более 5 рабочих дней</w:t>
            </w:r>
            <w:r w:rsidR="00AA137E" w:rsidRPr="00991B3B">
              <w:rPr>
                <w:rFonts w:ascii="Tahoma" w:hAnsi="Tahoma" w:cs="Tahoma"/>
                <w:sz w:val="24"/>
                <w:szCs w:val="24"/>
              </w:rPr>
              <w:t xml:space="preserve"> с момента утверждения результатов </w:t>
            </w:r>
            <w:r w:rsidR="00D1391B" w:rsidRPr="00991B3B">
              <w:rPr>
                <w:rFonts w:ascii="Tahoma" w:hAnsi="Tahoma" w:cs="Tahoma"/>
                <w:sz w:val="24"/>
                <w:szCs w:val="24"/>
              </w:rPr>
              <w:t xml:space="preserve">внутреннего </w:t>
            </w:r>
            <w:r w:rsidR="00AA137E" w:rsidRPr="00991B3B">
              <w:rPr>
                <w:rFonts w:ascii="Tahoma" w:hAnsi="Tahoma" w:cs="Tahoma"/>
                <w:sz w:val="24"/>
                <w:szCs w:val="24"/>
              </w:rPr>
              <w:t>расследования</w:t>
            </w:r>
            <w:r w:rsidRPr="00991B3B">
              <w:rPr>
                <w:rFonts w:ascii="Tahoma" w:hAnsi="Tahoma" w:cs="Tahoma"/>
                <w:sz w:val="24"/>
                <w:szCs w:val="24"/>
              </w:rPr>
              <w:t>.</w:t>
            </w:r>
          </w:p>
          <w:p w14:paraId="48657A64" w14:textId="77777777" w:rsidR="00FD6B3A" w:rsidRPr="00991B3B" w:rsidRDefault="00FD6B3A" w:rsidP="00FF454B">
            <w:pPr>
              <w:pStyle w:val="OperationsTD"/>
              <w:spacing w:after="60"/>
              <w:jc w:val="both"/>
              <w:rPr>
                <w:rFonts w:ascii="Tahoma" w:hAnsi="Tahoma" w:cs="Tahoma"/>
                <w:sz w:val="24"/>
                <w:szCs w:val="24"/>
              </w:rPr>
            </w:pPr>
            <w:r w:rsidRPr="00991B3B">
              <w:rPr>
                <w:rFonts w:ascii="Tahoma" w:hAnsi="Tahoma" w:cs="Tahoma"/>
                <w:sz w:val="24"/>
                <w:szCs w:val="24"/>
              </w:rPr>
              <w:t xml:space="preserve">Рассылку </w:t>
            </w:r>
            <w:r w:rsidR="009F3754" w:rsidRPr="00991B3B">
              <w:rPr>
                <w:rFonts w:ascii="Tahoma" w:hAnsi="Tahoma" w:cs="Tahoma"/>
                <w:sz w:val="24"/>
                <w:szCs w:val="24"/>
              </w:rPr>
              <w:t xml:space="preserve">ИУ </w:t>
            </w:r>
            <w:r w:rsidRPr="00991B3B">
              <w:rPr>
                <w:rFonts w:ascii="Tahoma" w:hAnsi="Tahoma" w:cs="Tahoma"/>
                <w:sz w:val="24"/>
                <w:szCs w:val="24"/>
              </w:rPr>
              <w:t>рекомендуется проводить не чаще одного раза в неделю</w:t>
            </w:r>
          </w:p>
        </w:tc>
      </w:tr>
    </w:tbl>
    <w:p w14:paraId="5FC0FF22" w14:textId="77777777" w:rsidR="00DB2BD5" w:rsidRPr="00991B3B" w:rsidRDefault="00DB2BD5" w:rsidP="00C2027B">
      <w:pPr>
        <w:tabs>
          <w:tab w:val="left" w:pos="993"/>
        </w:tabs>
        <w:spacing w:after="0" w:line="240" w:lineRule="auto"/>
        <w:rPr>
          <w:rFonts w:ascii="Tahoma" w:hAnsi="Tahoma" w:cs="Tahoma"/>
          <w:sz w:val="24"/>
          <w:szCs w:val="24"/>
        </w:rPr>
      </w:pPr>
    </w:p>
    <w:p w14:paraId="0A08B75D" w14:textId="77777777" w:rsidR="00FD6B3A" w:rsidRPr="00991B3B" w:rsidRDefault="00706198" w:rsidP="00C2027B">
      <w:pPr>
        <w:tabs>
          <w:tab w:val="left" w:pos="993"/>
        </w:tabs>
        <w:spacing w:after="0" w:line="240" w:lineRule="auto"/>
        <w:rPr>
          <w:rFonts w:ascii="Tahoma" w:hAnsi="Tahoma" w:cs="Tahoma"/>
          <w:sz w:val="24"/>
          <w:szCs w:val="24"/>
        </w:rPr>
      </w:pPr>
      <w:r w:rsidRPr="00991B3B">
        <w:rPr>
          <w:rFonts w:ascii="Tahoma" w:hAnsi="Tahoma" w:cs="Tahoma"/>
          <w:sz w:val="24"/>
          <w:szCs w:val="24"/>
        </w:rPr>
        <w:t xml:space="preserve">Таблица 12. Занесение результатов </w:t>
      </w:r>
      <w:r w:rsidR="008F4CDE" w:rsidRPr="00991B3B">
        <w:rPr>
          <w:rFonts w:ascii="Tahoma" w:hAnsi="Tahoma" w:cs="Tahoma"/>
          <w:sz w:val="24"/>
          <w:szCs w:val="24"/>
        </w:rPr>
        <w:t xml:space="preserve">внутреннего </w:t>
      </w:r>
      <w:r w:rsidRPr="00991B3B">
        <w:rPr>
          <w:rFonts w:ascii="Tahoma" w:hAnsi="Tahoma" w:cs="Tahoma"/>
          <w:sz w:val="24"/>
          <w:szCs w:val="24"/>
        </w:rPr>
        <w:t>расследования в АС КУБ</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7471"/>
      </w:tblGrid>
      <w:tr w:rsidR="00FD6B3A" w:rsidRPr="00991B3B" w14:paraId="3EB27B7D" w14:textId="77777777" w:rsidTr="00C2027B">
        <w:trPr>
          <w:tblHeader/>
          <w:jc w:val="right"/>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9CC2E5" w:themeFill="accent1" w:themeFillTint="99"/>
            <w:tcMar>
              <w:top w:w="0" w:type="dxa"/>
              <w:left w:w="108" w:type="dxa"/>
              <w:right w:w="108" w:type="dxa"/>
            </w:tcMar>
          </w:tcPr>
          <w:p w14:paraId="0B6F0F81" w14:textId="77777777" w:rsidR="00FD6B3A" w:rsidRPr="00991B3B" w:rsidRDefault="00FD6B3A" w:rsidP="004046B0">
            <w:pPr>
              <w:pStyle w:val="s12101"/>
              <w:tabs>
                <w:tab w:val="clear" w:pos="340"/>
              </w:tabs>
              <w:spacing w:before="0" w:after="60"/>
              <w:ind w:left="0" w:firstLine="0"/>
              <w:rPr>
                <w:rFonts w:ascii="Tahoma" w:hAnsi="Tahoma" w:cs="Tahoma"/>
                <w:sz w:val="24"/>
              </w:rPr>
            </w:pPr>
            <w:bookmarkStart w:id="115" w:name="_Toc26343509"/>
            <w:bookmarkStart w:id="116" w:name="_Toc30068654"/>
            <w:bookmarkStart w:id="117" w:name="_Toc122273383"/>
            <w:bookmarkStart w:id="118" w:name="_Toc122371205"/>
            <w:bookmarkStart w:id="119" w:name="_Toc128503527"/>
            <w:bookmarkStart w:id="120" w:name="_Toc137795156"/>
            <w:bookmarkStart w:id="121" w:name="_Toc137802619"/>
            <w:r w:rsidRPr="00991B3B">
              <w:rPr>
                <w:rFonts w:ascii="Tahoma" w:hAnsi="Tahoma" w:cs="Tahoma"/>
                <w:sz w:val="24"/>
              </w:rPr>
              <w:t xml:space="preserve">Занесение результатов </w:t>
            </w:r>
            <w:r w:rsidR="008F4CDE" w:rsidRPr="00991B3B">
              <w:rPr>
                <w:rFonts w:ascii="Tahoma" w:hAnsi="Tahoma" w:cs="Tahoma"/>
                <w:sz w:val="24"/>
              </w:rPr>
              <w:t xml:space="preserve">внутреннего </w:t>
            </w:r>
            <w:r w:rsidRPr="00991B3B">
              <w:rPr>
                <w:rFonts w:ascii="Tahoma" w:hAnsi="Tahoma" w:cs="Tahoma"/>
                <w:sz w:val="24"/>
              </w:rPr>
              <w:t xml:space="preserve">расследования в </w:t>
            </w:r>
            <w:bookmarkEnd w:id="115"/>
            <w:bookmarkEnd w:id="116"/>
            <w:r w:rsidRPr="00991B3B">
              <w:rPr>
                <w:rFonts w:ascii="Tahoma" w:hAnsi="Tahoma" w:cs="Tahoma"/>
                <w:sz w:val="24"/>
              </w:rPr>
              <w:t>АС КУБ</w:t>
            </w:r>
            <w:bookmarkEnd w:id="117"/>
            <w:bookmarkEnd w:id="118"/>
            <w:bookmarkEnd w:id="119"/>
            <w:bookmarkEnd w:id="120"/>
            <w:bookmarkEnd w:id="121"/>
          </w:p>
        </w:tc>
      </w:tr>
      <w:tr w:rsidR="00FD6B3A" w:rsidRPr="00991B3B" w14:paraId="781A8E5B"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60384A04" w14:textId="77777777" w:rsidR="00FD6B3A" w:rsidRPr="00991B3B" w:rsidRDefault="00FD6B3A" w:rsidP="004A7361">
            <w:pPr>
              <w:pStyle w:val="OperationsTH2"/>
              <w:spacing w:after="60"/>
              <w:jc w:val="both"/>
              <w:rPr>
                <w:rFonts w:ascii="Tahoma" w:hAnsi="Tahoma" w:cs="Tahoma"/>
                <w:sz w:val="24"/>
                <w:szCs w:val="24"/>
              </w:rPr>
            </w:pPr>
            <w:r w:rsidRPr="00991B3B">
              <w:rPr>
                <w:rFonts w:ascii="Tahoma" w:hAnsi="Tahoma" w:cs="Tahoma"/>
                <w:sz w:val="24"/>
                <w:szCs w:val="24"/>
              </w:rPr>
              <w:t>Исполнитель</w:t>
            </w:r>
          </w:p>
        </w:tc>
        <w:tc>
          <w:tcPr>
            <w:tcW w:w="4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tcPr>
          <w:p w14:paraId="6A7C72F6" w14:textId="58719A29" w:rsidR="00FD6B3A" w:rsidRPr="00C9244E" w:rsidRDefault="00FD6B3A" w:rsidP="004A7361">
            <w:pPr>
              <w:pStyle w:val="OperationsTH2"/>
              <w:spacing w:after="60"/>
              <w:jc w:val="both"/>
              <w:rPr>
                <w:rFonts w:ascii="Tahoma" w:hAnsi="Tahoma" w:cs="Tahoma"/>
                <w:color w:val="auto"/>
                <w:sz w:val="24"/>
                <w:szCs w:val="24"/>
              </w:rPr>
            </w:pPr>
            <w:r w:rsidRPr="00A01DFD">
              <w:rPr>
                <w:rFonts w:ascii="Tahoma" w:hAnsi="Tahoma" w:cs="Tahoma"/>
                <w:color w:val="auto"/>
                <w:sz w:val="24"/>
                <w:szCs w:val="24"/>
              </w:rPr>
              <w:t>Администратор расследования/</w:t>
            </w:r>
            <w:r w:rsidR="00D1391B" w:rsidRPr="00A01DFD">
              <w:rPr>
                <w:rFonts w:ascii="Tahoma" w:hAnsi="Tahoma" w:cs="Tahoma"/>
                <w:color w:val="auto"/>
                <w:sz w:val="24"/>
                <w:szCs w:val="24"/>
              </w:rPr>
              <w:t>р</w:t>
            </w:r>
            <w:r w:rsidR="00DB2BD5" w:rsidRPr="00A01DFD">
              <w:rPr>
                <w:rFonts w:ascii="Tahoma" w:hAnsi="Tahoma" w:cs="Tahoma"/>
                <w:color w:val="auto"/>
                <w:sz w:val="24"/>
                <w:szCs w:val="24"/>
              </w:rPr>
              <w:t>аботник ГО</w:t>
            </w:r>
            <w:r w:rsidR="00D1391B" w:rsidRPr="00A01DFD">
              <w:rPr>
                <w:rFonts w:ascii="Tahoma" w:hAnsi="Tahoma" w:cs="Tahoma"/>
                <w:color w:val="auto"/>
                <w:sz w:val="24"/>
                <w:szCs w:val="24"/>
              </w:rPr>
              <w:t>/</w:t>
            </w:r>
            <w:r w:rsidR="00121ABF" w:rsidRPr="00A01DFD">
              <w:rPr>
                <w:rFonts w:ascii="Tahoma" w:hAnsi="Tahoma" w:cs="Tahoma"/>
                <w:color w:val="auto"/>
                <w:sz w:val="24"/>
                <w:szCs w:val="24"/>
              </w:rPr>
              <w:t xml:space="preserve"> </w:t>
            </w:r>
            <w:r w:rsidR="00121ABF" w:rsidRPr="00C9244E">
              <w:rPr>
                <w:rFonts w:ascii="Tahoma" w:hAnsi="Tahoma" w:cs="Tahoma"/>
                <w:color w:val="auto"/>
                <w:sz w:val="24"/>
                <w:szCs w:val="24"/>
              </w:rPr>
              <w:t>Общества/Организации</w:t>
            </w:r>
            <w:r w:rsidR="00F20588" w:rsidRPr="00C9244E">
              <w:rPr>
                <w:rFonts w:ascii="Tahoma" w:hAnsi="Tahoma" w:cs="Tahoma"/>
                <w:color w:val="auto"/>
                <w:sz w:val="24"/>
                <w:szCs w:val="24"/>
              </w:rPr>
              <w:t>/филиала АО «ЕРП»</w:t>
            </w:r>
            <w:r w:rsidR="00DB2BD5" w:rsidRPr="00C9244E">
              <w:rPr>
                <w:rFonts w:ascii="Tahoma" w:hAnsi="Tahoma" w:cs="Tahoma"/>
                <w:color w:val="auto"/>
                <w:sz w:val="24"/>
                <w:szCs w:val="24"/>
              </w:rPr>
              <w:t>, на которого возложены соответствующие обязанности</w:t>
            </w:r>
            <w:r w:rsidR="00C2027B" w:rsidRPr="00C9244E">
              <w:rPr>
                <w:rFonts w:ascii="Tahoma" w:hAnsi="Tahoma" w:cs="Tahoma"/>
                <w:color w:val="auto"/>
                <w:sz w:val="24"/>
                <w:szCs w:val="24"/>
              </w:rPr>
              <w:t>:</w:t>
            </w:r>
            <w:r w:rsidRPr="00C9244E">
              <w:rPr>
                <w:rFonts w:ascii="Tahoma" w:hAnsi="Tahoma" w:cs="Tahoma"/>
                <w:color w:val="auto"/>
                <w:sz w:val="24"/>
                <w:szCs w:val="24"/>
              </w:rPr>
              <w:t xml:space="preserve"> выполняет;</w:t>
            </w:r>
          </w:p>
          <w:p w14:paraId="43533CB4" w14:textId="75DF4BC7" w:rsidR="00FD6B3A" w:rsidRPr="00C9244E" w:rsidRDefault="00FD6B3A" w:rsidP="00DB2BD5">
            <w:pPr>
              <w:pStyle w:val="OperationsTH2"/>
              <w:spacing w:after="60"/>
              <w:jc w:val="both"/>
              <w:rPr>
                <w:rFonts w:ascii="Tahoma" w:hAnsi="Tahoma" w:cs="Tahoma"/>
                <w:color w:val="auto"/>
                <w:sz w:val="24"/>
                <w:szCs w:val="24"/>
              </w:rPr>
            </w:pPr>
            <w:r w:rsidRPr="00C9244E">
              <w:rPr>
                <w:rFonts w:ascii="Tahoma" w:hAnsi="Tahoma" w:cs="Tahoma"/>
                <w:color w:val="auto"/>
                <w:sz w:val="24"/>
                <w:szCs w:val="24"/>
              </w:rPr>
              <w:t xml:space="preserve">Руководитель </w:t>
            </w:r>
            <w:r w:rsidR="00121ABF" w:rsidRPr="00C9244E">
              <w:rPr>
                <w:rFonts w:ascii="Tahoma" w:hAnsi="Tahoma" w:cs="Tahoma"/>
                <w:color w:val="auto"/>
                <w:sz w:val="24"/>
                <w:szCs w:val="24"/>
              </w:rPr>
              <w:t>Общества/Организации</w:t>
            </w:r>
            <w:r w:rsidR="00F20588" w:rsidRPr="00C9244E">
              <w:rPr>
                <w:rFonts w:ascii="Tahoma" w:hAnsi="Tahoma" w:cs="Tahoma"/>
                <w:color w:val="auto"/>
                <w:sz w:val="24"/>
                <w:szCs w:val="24"/>
              </w:rPr>
              <w:t>/филиала АО «ЕРП»</w:t>
            </w:r>
            <w:r w:rsidR="00121ABF" w:rsidRPr="00C9244E">
              <w:rPr>
                <w:rFonts w:ascii="Tahoma" w:hAnsi="Tahoma" w:cs="Tahoma"/>
                <w:color w:val="auto"/>
                <w:sz w:val="24"/>
                <w:szCs w:val="24"/>
              </w:rPr>
              <w:t>:</w:t>
            </w:r>
            <w:r w:rsidRPr="00C9244E">
              <w:rPr>
                <w:rFonts w:ascii="Tahoma" w:hAnsi="Tahoma" w:cs="Tahoma"/>
                <w:color w:val="auto"/>
                <w:sz w:val="24"/>
                <w:szCs w:val="24"/>
              </w:rPr>
              <w:t xml:space="preserve"> контролирует</w:t>
            </w:r>
            <w:r w:rsidR="00A01DFD" w:rsidRPr="00C9244E">
              <w:rPr>
                <w:rFonts w:ascii="Tahoma" w:hAnsi="Tahoma" w:cs="Tahoma"/>
                <w:color w:val="auto"/>
                <w:sz w:val="24"/>
                <w:szCs w:val="24"/>
              </w:rPr>
              <w:t xml:space="preserve"> (в </w:t>
            </w:r>
            <w:r w:rsidR="00121ABF" w:rsidRPr="00C9244E">
              <w:rPr>
                <w:rFonts w:ascii="Tahoma" w:hAnsi="Tahoma" w:cs="Tahoma"/>
                <w:color w:val="auto"/>
                <w:sz w:val="24"/>
                <w:szCs w:val="24"/>
              </w:rPr>
              <w:t>ПП,</w:t>
            </w:r>
            <w:r w:rsidR="00EB1F94" w:rsidRPr="00C9244E">
              <w:rPr>
                <w:rFonts w:ascii="Tahoma" w:hAnsi="Tahoma" w:cs="Tahoma"/>
                <w:color w:val="auto"/>
                <w:sz w:val="24"/>
                <w:szCs w:val="24"/>
              </w:rPr>
              <w:t xml:space="preserve"> </w:t>
            </w:r>
            <w:r w:rsidR="00121ABF" w:rsidRPr="00C9244E">
              <w:rPr>
                <w:rFonts w:ascii="Tahoma" w:hAnsi="Tahoma" w:cs="Tahoma"/>
                <w:color w:val="auto"/>
                <w:sz w:val="24"/>
                <w:szCs w:val="24"/>
              </w:rPr>
              <w:t>СП</w:t>
            </w:r>
            <w:r w:rsidR="00A01DFD" w:rsidRPr="00C9244E">
              <w:rPr>
                <w:rFonts w:ascii="Tahoma" w:hAnsi="Tahoma" w:cs="Tahoma"/>
                <w:color w:val="auto"/>
                <w:sz w:val="24"/>
                <w:szCs w:val="24"/>
              </w:rPr>
              <w:t>,</w:t>
            </w:r>
            <w:r w:rsidR="00EB1F94" w:rsidRPr="00C9244E">
              <w:rPr>
                <w:rFonts w:ascii="Tahoma" w:hAnsi="Tahoma" w:cs="Tahoma"/>
                <w:color w:val="auto"/>
                <w:sz w:val="24"/>
                <w:szCs w:val="24"/>
              </w:rPr>
              <w:t xml:space="preserve"> </w:t>
            </w:r>
            <w:r w:rsidR="00A01DFD" w:rsidRPr="00C9244E">
              <w:rPr>
                <w:rFonts w:ascii="Tahoma" w:hAnsi="Tahoma" w:cs="Tahoma"/>
                <w:color w:val="auto"/>
                <w:sz w:val="24"/>
                <w:szCs w:val="24"/>
              </w:rPr>
              <w:t>ВСП</w:t>
            </w:r>
            <w:r w:rsidR="00825395" w:rsidRPr="00C9244E">
              <w:rPr>
                <w:rFonts w:ascii="Tahoma" w:hAnsi="Tahoma" w:cs="Tahoma"/>
                <w:color w:val="auto"/>
                <w:sz w:val="24"/>
                <w:szCs w:val="24"/>
              </w:rPr>
              <w:t>)</w:t>
            </w:r>
          </w:p>
          <w:p w14:paraId="6B4CB076" w14:textId="77777777" w:rsidR="00825395" w:rsidRPr="00991B3B" w:rsidRDefault="00825395" w:rsidP="00C2027B">
            <w:pPr>
              <w:pStyle w:val="OperationsTH2"/>
              <w:spacing w:after="60"/>
              <w:jc w:val="both"/>
              <w:rPr>
                <w:rFonts w:ascii="Tahoma" w:hAnsi="Tahoma" w:cs="Tahoma"/>
                <w:sz w:val="24"/>
                <w:szCs w:val="24"/>
              </w:rPr>
            </w:pPr>
            <w:r w:rsidRPr="00A01DFD">
              <w:rPr>
                <w:rFonts w:ascii="Tahoma" w:hAnsi="Tahoma" w:cs="Tahoma"/>
                <w:color w:val="auto"/>
                <w:sz w:val="24"/>
                <w:szCs w:val="24"/>
              </w:rPr>
              <w:t>Руководитель ДПБиОТ/ДЭк</w:t>
            </w:r>
            <w:r w:rsidR="00C2027B" w:rsidRPr="00A01DFD">
              <w:rPr>
                <w:rFonts w:ascii="Tahoma" w:hAnsi="Tahoma" w:cs="Tahoma"/>
                <w:color w:val="auto"/>
                <w:sz w:val="24"/>
                <w:szCs w:val="24"/>
              </w:rPr>
              <w:t>:</w:t>
            </w:r>
            <w:r w:rsidRPr="00A01DFD">
              <w:rPr>
                <w:rFonts w:ascii="Tahoma" w:hAnsi="Tahoma" w:cs="Tahoma"/>
                <w:color w:val="auto"/>
                <w:sz w:val="24"/>
                <w:szCs w:val="24"/>
              </w:rPr>
              <w:t xml:space="preserve"> контролирует </w:t>
            </w:r>
            <w:r w:rsidRPr="00991B3B">
              <w:rPr>
                <w:rFonts w:ascii="Tahoma" w:hAnsi="Tahoma" w:cs="Tahoma"/>
                <w:sz w:val="24"/>
                <w:szCs w:val="24"/>
              </w:rPr>
              <w:t>(в ГО)</w:t>
            </w:r>
          </w:p>
        </w:tc>
      </w:tr>
      <w:tr w:rsidR="00FD6B3A" w:rsidRPr="00991B3B" w14:paraId="0F57699C"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DD4440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Выполняет,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43437E77"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 xml:space="preserve">Результаты </w:t>
            </w:r>
            <w:r w:rsidR="00D1391B"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утверждены в результате выполнения операции 10 </w:t>
            </w:r>
            <w:r w:rsidR="00312867" w:rsidRPr="00991B3B">
              <w:rPr>
                <w:rFonts w:ascii="Tahoma" w:hAnsi="Tahoma" w:cs="Tahoma"/>
                <w:sz w:val="24"/>
                <w:szCs w:val="24"/>
              </w:rPr>
              <w:t>«</w:t>
            </w:r>
            <w:r w:rsidRPr="00991B3B">
              <w:rPr>
                <w:rFonts w:ascii="Tahoma" w:hAnsi="Tahoma" w:cs="Tahoma"/>
                <w:sz w:val="24"/>
                <w:szCs w:val="24"/>
              </w:rPr>
              <w:t>Рассмотрение и утверждение результатов</w:t>
            </w:r>
            <w:r w:rsidR="00D1391B" w:rsidRPr="00991B3B">
              <w:rPr>
                <w:rFonts w:ascii="Tahoma" w:hAnsi="Tahoma" w:cs="Tahoma"/>
                <w:sz w:val="24"/>
                <w:szCs w:val="24"/>
              </w:rPr>
              <w:t xml:space="preserve"> внутреннего расследования</w:t>
            </w:r>
            <w:r w:rsidR="00312867" w:rsidRPr="00991B3B">
              <w:rPr>
                <w:rFonts w:ascii="Tahoma" w:hAnsi="Tahoma" w:cs="Tahoma"/>
                <w:sz w:val="24"/>
                <w:szCs w:val="24"/>
              </w:rPr>
              <w:t>»</w:t>
            </w:r>
          </w:p>
        </w:tc>
      </w:tr>
      <w:tr w:rsidR="00FD6B3A" w:rsidRPr="00991B3B" w14:paraId="2A6A91FC"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77B390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Использует</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D4678BC" w14:textId="77777777" w:rsidR="00FD6B3A" w:rsidRPr="00991B3B" w:rsidRDefault="008827F6" w:rsidP="004A7361">
            <w:pPr>
              <w:pStyle w:val="OperationsTD"/>
              <w:spacing w:after="60"/>
              <w:jc w:val="both"/>
              <w:rPr>
                <w:rFonts w:ascii="Tahoma" w:hAnsi="Tahoma" w:cs="Tahoma"/>
                <w:sz w:val="24"/>
                <w:szCs w:val="24"/>
              </w:rPr>
            </w:pPr>
            <w:r w:rsidRPr="00991B3B">
              <w:rPr>
                <w:rFonts w:ascii="Tahoma" w:hAnsi="Tahoma" w:cs="Tahoma"/>
                <w:sz w:val="24"/>
                <w:szCs w:val="24"/>
              </w:rPr>
              <w:t>ИУ</w:t>
            </w:r>
            <w:r w:rsidR="00FD6B3A" w:rsidRPr="00991B3B">
              <w:rPr>
                <w:rFonts w:ascii="Tahoma" w:hAnsi="Tahoma" w:cs="Tahoma"/>
                <w:sz w:val="24"/>
                <w:szCs w:val="24"/>
              </w:rPr>
              <w:t xml:space="preserve"> (1УК);</w:t>
            </w:r>
          </w:p>
          <w:p w14:paraId="5392A5E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Отчет о результатах расследования (Утвержден);</w:t>
            </w:r>
          </w:p>
          <w:p w14:paraId="3BF468F0"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Корректирующие мероприятия - запись в АС КУБ</w:t>
            </w:r>
          </w:p>
        </w:tc>
      </w:tr>
      <w:tr w:rsidR="00FD6B3A" w:rsidRPr="00991B3B" w14:paraId="5E6F3361"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56F3F5F"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Требования</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7DEFCA6"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Выполнение данной операции осуществляется с применением АС КУБ.</w:t>
            </w:r>
          </w:p>
          <w:p w14:paraId="308F3DAE" w14:textId="2C03518B" w:rsidR="00FD6B3A" w:rsidRPr="00991B3B" w:rsidRDefault="00FD6B3A" w:rsidP="004A7361">
            <w:pPr>
              <w:pStyle w:val="OperationsTD"/>
              <w:spacing w:after="60"/>
              <w:jc w:val="both"/>
              <w:rPr>
                <w:rFonts w:ascii="Tahoma" w:hAnsi="Tahoma" w:cs="Tahoma"/>
                <w:color w:val="auto"/>
                <w:sz w:val="24"/>
                <w:szCs w:val="24"/>
              </w:rPr>
            </w:pPr>
            <w:r w:rsidRPr="00991B3B">
              <w:rPr>
                <w:rFonts w:ascii="Tahoma" w:hAnsi="Tahoma" w:cs="Tahoma"/>
                <w:sz w:val="24"/>
                <w:szCs w:val="24"/>
              </w:rPr>
              <w:t>Админи</w:t>
            </w:r>
            <w:r w:rsidRPr="00A01DFD">
              <w:rPr>
                <w:rFonts w:ascii="Tahoma" w:hAnsi="Tahoma" w:cs="Tahoma"/>
                <w:color w:val="auto"/>
                <w:sz w:val="24"/>
                <w:szCs w:val="24"/>
              </w:rPr>
              <w:t>стратор расследования/</w:t>
            </w:r>
            <w:r w:rsidR="00D1391B" w:rsidRPr="00A01DFD">
              <w:rPr>
                <w:rFonts w:ascii="Tahoma" w:hAnsi="Tahoma" w:cs="Tahoma"/>
                <w:color w:val="auto"/>
                <w:sz w:val="24"/>
                <w:szCs w:val="24"/>
              </w:rPr>
              <w:t>р</w:t>
            </w:r>
            <w:r w:rsidR="00DB2BD5" w:rsidRPr="00A01DFD">
              <w:rPr>
                <w:rFonts w:ascii="Tahoma" w:hAnsi="Tahoma" w:cs="Tahoma"/>
                <w:color w:val="auto"/>
                <w:sz w:val="24"/>
                <w:szCs w:val="24"/>
              </w:rPr>
              <w:t>аботник ГО</w:t>
            </w:r>
            <w:r w:rsidR="00D1391B" w:rsidRPr="00A01DFD">
              <w:rPr>
                <w:rFonts w:ascii="Tahoma" w:hAnsi="Tahoma" w:cs="Tahoma"/>
                <w:color w:val="auto"/>
                <w:sz w:val="24"/>
                <w:szCs w:val="24"/>
              </w:rPr>
              <w:t>/</w:t>
            </w:r>
            <w:r w:rsidR="00121ABF" w:rsidRPr="00A01DFD">
              <w:rPr>
                <w:rFonts w:ascii="Tahoma" w:hAnsi="Tahoma" w:cs="Tahoma"/>
                <w:color w:val="auto"/>
                <w:sz w:val="24"/>
                <w:szCs w:val="24"/>
              </w:rPr>
              <w:t xml:space="preserve"> Общества/Организации</w:t>
            </w:r>
            <w:r w:rsidR="00857F53" w:rsidRPr="00C9244E">
              <w:rPr>
                <w:rFonts w:ascii="Tahoma" w:hAnsi="Tahoma" w:cs="Tahoma"/>
                <w:color w:val="auto"/>
                <w:sz w:val="24"/>
                <w:szCs w:val="24"/>
              </w:rPr>
              <w:t>/филиала АО «ЕРП»</w:t>
            </w:r>
            <w:r w:rsidR="00DB2BD5" w:rsidRPr="00C9244E">
              <w:rPr>
                <w:rFonts w:ascii="Tahoma" w:hAnsi="Tahoma" w:cs="Tahoma"/>
                <w:color w:val="auto"/>
                <w:sz w:val="24"/>
                <w:szCs w:val="24"/>
              </w:rPr>
              <w:t xml:space="preserve">, </w:t>
            </w:r>
            <w:r w:rsidR="00DB2BD5" w:rsidRPr="00A01DFD">
              <w:rPr>
                <w:rFonts w:ascii="Tahoma" w:hAnsi="Tahoma" w:cs="Tahoma"/>
                <w:color w:val="auto"/>
                <w:sz w:val="24"/>
                <w:szCs w:val="24"/>
              </w:rPr>
              <w:t xml:space="preserve">на которого возложены соответствующие обязанности после согласования и </w:t>
            </w:r>
            <w:r w:rsidR="00DB2BD5" w:rsidRPr="00A01DFD">
              <w:rPr>
                <w:rFonts w:ascii="Tahoma" w:hAnsi="Tahoma" w:cs="Tahoma"/>
                <w:color w:val="auto"/>
                <w:sz w:val="24"/>
                <w:szCs w:val="24"/>
              </w:rPr>
              <w:lastRenderedPageBreak/>
              <w:t>утверждения результато</w:t>
            </w:r>
            <w:r w:rsidR="00DB2BD5" w:rsidRPr="00991B3B">
              <w:rPr>
                <w:rFonts w:ascii="Tahoma" w:hAnsi="Tahoma" w:cs="Tahoma"/>
                <w:sz w:val="24"/>
                <w:szCs w:val="24"/>
              </w:rPr>
              <w:t xml:space="preserve">в </w:t>
            </w:r>
            <w:r w:rsidR="00D1391B" w:rsidRPr="00991B3B">
              <w:rPr>
                <w:rFonts w:ascii="Tahoma" w:hAnsi="Tahoma" w:cs="Tahoma"/>
                <w:sz w:val="24"/>
                <w:szCs w:val="24"/>
              </w:rPr>
              <w:t xml:space="preserve">внутреннего </w:t>
            </w:r>
            <w:r w:rsidR="00DB2BD5" w:rsidRPr="00991B3B">
              <w:rPr>
                <w:rFonts w:ascii="Tahoma" w:hAnsi="Tahoma" w:cs="Tahoma"/>
                <w:sz w:val="24"/>
                <w:szCs w:val="24"/>
              </w:rPr>
              <w:t xml:space="preserve">расследования </w:t>
            </w:r>
            <w:r w:rsidR="00D535E7" w:rsidRPr="00991B3B">
              <w:rPr>
                <w:rFonts w:ascii="Tahoma" w:hAnsi="Tahoma" w:cs="Tahoma"/>
                <w:sz w:val="24"/>
                <w:szCs w:val="24"/>
              </w:rPr>
              <w:t>в</w:t>
            </w:r>
            <w:r w:rsidR="00DB2BD5" w:rsidRPr="00991B3B">
              <w:rPr>
                <w:rFonts w:ascii="Tahoma" w:hAnsi="Tahoma" w:cs="Tahoma"/>
                <w:sz w:val="24"/>
                <w:szCs w:val="24"/>
              </w:rPr>
              <w:t>носит в АС КУБ</w:t>
            </w:r>
            <w:r w:rsidR="00D535E7" w:rsidRPr="00991B3B">
              <w:rPr>
                <w:rFonts w:ascii="Tahoma" w:hAnsi="Tahoma" w:cs="Tahoma"/>
                <w:sz w:val="24"/>
                <w:szCs w:val="24"/>
              </w:rPr>
              <w:t xml:space="preserve"> следующую информацию</w:t>
            </w:r>
            <w:r w:rsidRPr="00991B3B">
              <w:rPr>
                <w:rFonts w:ascii="Tahoma" w:hAnsi="Tahoma" w:cs="Tahoma"/>
                <w:color w:val="auto"/>
                <w:sz w:val="24"/>
                <w:szCs w:val="24"/>
              </w:rPr>
              <w:t>:</w:t>
            </w:r>
          </w:p>
          <w:p w14:paraId="023DF9BB"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отчет о расследовании происшествия</w:t>
            </w:r>
            <w:r w:rsidR="00D535E7" w:rsidRPr="00991B3B">
              <w:rPr>
                <w:rFonts w:ascii="Tahoma" w:hAnsi="Tahoma" w:cs="Tahoma"/>
                <w:sz w:val="24"/>
                <w:szCs w:val="24"/>
              </w:rPr>
              <w:t>,</w:t>
            </w:r>
            <w:r w:rsidRPr="00991B3B">
              <w:rPr>
                <w:rFonts w:ascii="Tahoma" w:hAnsi="Tahoma" w:cs="Tahoma"/>
                <w:sz w:val="24"/>
                <w:szCs w:val="24"/>
              </w:rPr>
              <w:t xml:space="preserve"> </w:t>
            </w:r>
            <w:r w:rsidR="00D535E7" w:rsidRPr="00991B3B">
              <w:rPr>
                <w:rFonts w:ascii="Tahoma" w:hAnsi="Tahoma" w:cs="Tahoma"/>
                <w:sz w:val="24"/>
                <w:szCs w:val="24"/>
              </w:rPr>
              <w:t xml:space="preserve">презентацию </w:t>
            </w:r>
            <w:r w:rsidRPr="00991B3B">
              <w:rPr>
                <w:rFonts w:ascii="Tahoma" w:hAnsi="Tahoma" w:cs="Tahoma"/>
                <w:sz w:val="24"/>
                <w:szCs w:val="24"/>
              </w:rPr>
              <w:t>в редактируемом и отсканированном форматах</w:t>
            </w:r>
            <w:r w:rsidR="00D535E7" w:rsidRPr="00991B3B">
              <w:rPr>
                <w:rFonts w:ascii="Tahoma" w:hAnsi="Tahoma" w:cs="Tahoma"/>
                <w:sz w:val="24"/>
                <w:szCs w:val="24"/>
              </w:rPr>
              <w:t>,</w:t>
            </w:r>
            <w:r w:rsidRPr="00991B3B">
              <w:rPr>
                <w:rFonts w:ascii="Tahoma" w:hAnsi="Tahoma" w:cs="Tahoma"/>
                <w:sz w:val="24"/>
                <w:szCs w:val="24"/>
              </w:rPr>
              <w:t xml:space="preserve"> финальные версии материалов, включая копию справки о тяжести травмы, выданную медицинским учреждением</w:t>
            </w:r>
            <w:r w:rsidR="00DB2BD5" w:rsidRPr="00991B3B">
              <w:rPr>
                <w:rFonts w:ascii="Tahoma" w:hAnsi="Tahoma" w:cs="Tahoma"/>
                <w:sz w:val="24"/>
                <w:szCs w:val="24"/>
              </w:rPr>
              <w:t>;</w:t>
            </w:r>
          </w:p>
          <w:p w14:paraId="1EA23348" w14:textId="77777777" w:rsidR="00FD6B3A" w:rsidRPr="00991B3B" w:rsidRDefault="00D535E7"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причины </w:t>
            </w:r>
            <w:r w:rsidR="00FD6B3A" w:rsidRPr="00991B3B">
              <w:rPr>
                <w:rFonts w:ascii="Tahoma" w:hAnsi="Tahoma" w:cs="Tahoma"/>
                <w:sz w:val="24"/>
                <w:szCs w:val="24"/>
              </w:rPr>
              <w:t>происшествия</w:t>
            </w:r>
            <w:r w:rsidR="00641ECD" w:rsidRPr="00991B3B">
              <w:rPr>
                <w:rFonts w:ascii="Tahoma" w:hAnsi="Tahoma" w:cs="Tahoma"/>
                <w:sz w:val="24"/>
                <w:szCs w:val="24"/>
              </w:rPr>
              <w:t xml:space="preserve"> (для КП/ВПП – обязательно, для ЗП/НП - </w:t>
            </w:r>
            <w:r w:rsidR="00D1391B" w:rsidRPr="00991B3B">
              <w:rPr>
                <w:rFonts w:ascii="Tahoma" w:hAnsi="Tahoma" w:cs="Tahoma"/>
                <w:sz w:val="24"/>
                <w:szCs w:val="24"/>
              </w:rPr>
              <w:t>рекомендовано</w:t>
            </w:r>
            <w:r w:rsidR="00641ECD" w:rsidRPr="00991B3B">
              <w:rPr>
                <w:rFonts w:ascii="Tahoma" w:hAnsi="Tahoma" w:cs="Tahoma"/>
                <w:sz w:val="24"/>
                <w:szCs w:val="24"/>
              </w:rPr>
              <w:t>)</w:t>
            </w:r>
            <w:r w:rsidR="00FD6B3A" w:rsidRPr="00991B3B">
              <w:rPr>
                <w:rFonts w:ascii="Tahoma" w:hAnsi="Tahoma" w:cs="Tahoma"/>
                <w:sz w:val="24"/>
                <w:szCs w:val="24"/>
              </w:rPr>
              <w:t>;</w:t>
            </w:r>
          </w:p>
          <w:p w14:paraId="4F961B69"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мероприятия, предложенные </w:t>
            </w:r>
            <w:r w:rsidR="00A256A4" w:rsidRPr="00991B3B">
              <w:rPr>
                <w:rFonts w:ascii="Tahoma" w:hAnsi="Tahoma" w:cs="Tahoma"/>
                <w:sz w:val="24"/>
                <w:szCs w:val="24"/>
              </w:rPr>
              <w:t>К</w:t>
            </w:r>
            <w:r w:rsidRPr="00991B3B">
              <w:rPr>
                <w:rFonts w:ascii="Tahoma" w:hAnsi="Tahoma" w:cs="Tahoma"/>
                <w:sz w:val="24"/>
                <w:szCs w:val="24"/>
              </w:rPr>
              <w:t xml:space="preserve">омиссией </w:t>
            </w:r>
            <w:r w:rsidR="00641ECD" w:rsidRPr="00991B3B">
              <w:rPr>
                <w:rFonts w:ascii="Tahoma" w:hAnsi="Tahoma" w:cs="Tahoma"/>
                <w:sz w:val="24"/>
                <w:szCs w:val="24"/>
              </w:rPr>
              <w:t xml:space="preserve">(для КП/ВПП – обязательно, для ЗП/НП - </w:t>
            </w:r>
            <w:r w:rsidR="00D1391B" w:rsidRPr="00991B3B">
              <w:rPr>
                <w:rFonts w:ascii="Tahoma" w:hAnsi="Tahoma" w:cs="Tahoma"/>
                <w:sz w:val="24"/>
                <w:szCs w:val="24"/>
              </w:rPr>
              <w:t>рекомендовано</w:t>
            </w:r>
            <w:r w:rsidR="00641ECD" w:rsidRPr="00991B3B">
              <w:rPr>
                <w:rFonts w:ascii="Tahoma" w:hAnsi="Tahoma" w:cs="Tahoma"/>
                <w:sz w:val="24"/>
                <w:szCs w:val="24"/>
              </w:rPr>
              <w:t>)</w:t>
            </w:r>
            <w:r w:rsidRPr="00991B3B">
              <w:rPr>
                <w:rFonts w:ascii="Tahoma" w:hAnsi="Tahoma" w:cs="Tahoma"/>
                <w:sz w:val="24"/>
                <w:szCs w:val="24"/>
              </w:rPr>
              <w:t>;</w:t>
            </w:r>
          </w:p>
          <w:p w14:paraId="4CA67C36" w14:textId="77777777" w:rsidR="00FD6B3A" w:rsidRPr="00991B3B" w:rsidRDefault="00FD6B3A"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ответственных лиц и сроки выполнения мероприятий, определенных распорядительным документом</w:t>
            </w:r>
            <w:r w:rsidR="00641ECD" w:rsidRPr="00991B3B">
              <w:rPr>
                <w:rFonts w:ascii="Tahoma" w:hAnsi="Tahoma" w:cs="Tahoma"/>
                <w:sz w:val="24"/>
                <w:szCs w:val="24"/>
              </w:rPr>
              <w:t xml:space="preserve"> (для КП/ВПП – обязательно, для ЗП/НП - </w:t>
            </w:r>
            <w:r w:rsidR="00D1391B" w:rsidRPr="00991B3B">
              <w:rPr>
                <w:rFonts w:ascii="Tahoma" w:hAnsi="Tahoma" w:cs="Tahoma"/>
                <w:sz w:val="24"/>
                <w:szCs w:val="24"/>
              </w:rPr>
              <w:t>рекомендовано</w:t>
            </w:r>
            <w:r w:rsidR="00641ECD" w:rsidRPr="00991B3B">
              <w:rPr>
                <w:rFonts w:ascii="Tahoma" w:hAnsi="Tahoma" w:cs="Tahoma"/>
                <w:sz w:val="24"/>
                <w:szCs w:val="24"/>
              </w:rPr>
              <w:t>)</w:t>
            </w:r>
            <w:r w:rsidRPr="00991B3B">
              <w:rPr>
                <w:rFonts w:ascii="Tahoma" w:hAnsi="Tahoma" w:cs="Tahoma"/>
                <w:sz w:val="24"/>
                <w:szCs w:val="24"/>
              </w:rPr>
              <w:t>;</w:t>
            </w:r>
          </w:p>
          <w:p w14:paraId="29F80121" w14:textId="77777777" w:rsidR="00FD6B3A" w:rsidRPr="00991B3B" w:rsidRDefault="00D535E7" w:rsidP="00EF5007">
            <w:pPr>
              <w:pStyle w:val="OperationsTD"/>
              <w:numPr>
                <w:ilvl w:val="0"/>
                <w:numId w:val="14"/>
              </w:numPr>
              <w:spacing w:after="60"/>
              <w:ind w:left="0" w:firstLine="360"/>
              <w:jc w:val="both"/>
              <w:rPr>
                <w:rFonts w:ascii="Tahoma" w:hAnsi="Tahoma" w:cs="Tahoma"/>
                <w:sz w:val="24"/>
                <w:szCs w:val="24"/>
              </w:rPr>
            </w:pPr>
            <w:r w:rsidRPr="00991B3B">
              <w:rPr>
                <w:rFonts w:ascii="Tahoma" w:hAnsi="Tahoma" w:cs="Tahoma"/>
                <w:sz w:val="24"/>
                <w:szCs w:val="24"/>
              </w:rPr>
              <w:t xml:space="preserve">отметку о </w:t>
            </w:r>
            <w:r w:rsidR="00D664F8" w:rsidRPr="00991B3B">
              <w:rPr>
                <w:rFonts w:ascii="Tahoma" w:hAnsi="Tahoma" w:cs="Tahoma"/>
                <w:sz w:val="24"/>
                <w:szCs w:val="24"/>
              </w:rPr>
              <w:t>завершении</w:t>
            </w:r>
            <w:r w:rsidRPr="00991B3B">
              <w:rPr>
                <w:rFonts w:ascii="Tahoma" w:hAnsi="Tahoma" w:cs="Tahoma"/>
                <w:sz w:val="24"/>
                <w:szCs w:val="24"/>
              </w:rPr>
              <w:t xml:space="preserve"> </w:t>
            </w:r>
            <w:r w:rsidR="00D96A9B" w:rsidRPr="00991B3B">
              <w:rPr>
                <w:rFonts w:ascii="Tahoma" w:hAnsi="Tahoma" w:cs="Tahoma"/>
                <w:sz w:val="24"/>
                <w:szCs w:val="24"/>
              </w:rPr>
              <w:t xml:space="preserve">внутреннего </w:t>
            </w:r>
            <w:r w:rsidRPr="00991B3B">
              <w:rPr>
                <w:rFonts w:ascii="Tahoma" w:hAnsi="Tahoma" w:cs="Tahoma"/>
                <w:sz w:val="24"/>
                <w:szCs w:val="24"/>
              </w:rPr>
              <w:t xml:space="preserve">расследования </w:t>
            </w:r>
            <w:r w:rsidR="00641ECD" w:rsidRPr="00991B3B">
              <w:rPr>
                <w:rFonts w:ascii="Tahoma" w:hAnsi="Tahoma" w:cs="Tahoma"/>
                <w:sz w:val="24"/>
                <w:szCs w:val="24"/>
              </w:rPr>
              <w:t>происшествия</w:t>
            </w:r>
            <w:r w:rsidR="00FD6B3A" w:rsidRPr="00991B3B">
              <w:rPr>
                <w:rFonts w:ascii="Tahoma" w:hAnsi="Tahoma" w:cs="Tahoma"/>
                <w:sz w:val="24"/>
                <w:szCs w:val="24"/>
              </w:rPr>
              <w:t>.</w:t>
            </w:r>
          </w:p>
          <w:p w14:paraId="2A501CD7" w14:textId="77777777" w:rsidR="00FD6B3A" w:rsidRPr="00991B3B" w:rsidRDefault="00FD6B3A" w:rsidP="002C757E">
            <w:pPr>
              <w:pStyle w:val="OperationsTD"/>
              <w:spacing w:after="60"/>
              <w:jc w:val="both"/>
              <w:rPr>
                <w:rFonts w:ascii="Tahoma" w:hAnsi="Tahoma" w:cs="Tahoma"/>
                <w:sz w:val="24"/>
                <w:szCs w:val="24"/>
              </w:rPr>
            </w:pPr>
            <w:r w:rsidRPr="00991B3B">
              <w:rPr>
                <w:rFonts w:ascii="Tahoma" w:hAnsi="Tahoma" w:cs="Tahoma"/>
                <w:sz w:val="24"/>
                <w:szCs w:val="24"/>
              </w:rPr>
              <w:t xml:space="preserve">Все мероприятия по итогам </w:t>
            </w:r>
            <w:r w:rsidR="00D96A9B" w:rsidRPr="00991B3B">
              <w:rPr>
                <w:rFonts w:ascii="Tahoma" w:hAnsi="Tahoma" w:cs="Tahoma"/>
                <w:sz w:val="24"/>
                <w:szCs w:val="24"/>
              </w:rPr>
              <w:t xml:space="preserve">внутреннего </w:t>
            </w:r>
            <w:r w:rsidRPr="00991B3B">
              <w:rPr>
                <w:rFonts w:ascii="Tahoma" w:hAnsi="Tahoma" w:cs="Tahoma"/>
                <w:sz w:val="24"/>
                <w:szCs w:val="24"/>
              </w:rPr>
              <w:t>расследования с указанием ответственных и сроков заносятся в соответствующие разделы АС КУБ, обеспечивающ</w:t>
            </w:r>
            <w:r w:rsidR="00D96A9B" w:rsidRPr="00991B3B">
              <w:rPr>
                <w:rFonts w:ascii="Tahoma" w:hAnsi="Tahoma" w:cs="Tahoma"/>
                <w:sz w:val="24"/>
                <w:szCs w:val="24"/>
              </w:rPr>
              <w:t>ие</w:t>
            </w:r>
            <w:r w:rsidRPr="00991B3B">
              <w:rPr>
                <w:rFonts w:ascii="Tahoma" w:hAnsi="Tahoma" w:cs="Tahoma"/>
                <w:sz w:val="24"/>
                <w:szCs w:val="24"/>
              </w:rPr>
              <w:t xml:space="preserve"> мониторинг сроков и отчетности по их выполнению всеми ответственными лицами и эскалации информации по отклонениям вышестоящим руководителям</w:t>
            </w:r>
          </w:p>
        </w:tc>
      </w:tr>
      <w:tr w:rsidR="00FD6B3A" w:rsidRPr="00991B3B" w14:paraId="2C2C54BD" w14:textId="77777777" w:rsidTr="00FD6B3A">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6B12F0D2"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lastRenderedPageBreak/>
              <w:t>Результаты</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0AD874C" w14:textId="77777777" w:rsidR="00FD6B3A" w:rsidRPr="00991B3B" w:rsidRDefault="00FD6B3A" w:rsidP="002C757E">
            <w:pPr>
              <w:pStyle w:val="OperationsTD"/>
              <w:spacing w:after="60"/>
              <w:jc w:val="both"/>
              <w:rPr>
                <w:rFonts w:ascii="Tahoma" w:hAnsi="Tahoma" w:cs="Tahoma"/>
                <w:sz w:val="24"/>
                <w:szCs w:val="24"/>
              </w:rPr>
            </w:pPr>
            <w:r w:rsidRPr="00991B3B">
              <w:rPr>
                <w:rFonts w:ascii="Tahoma" w:hAnsi="Tahoma" w:cs="Tahoma"/>
                <w:sz w:val="24"/>
                <w:szCs w:val="24"/>
              </w:rPr>
              <w:t xml:space="preserve">Результаты, материалы </w:t>
            </w:r>
            <w:r w:rsidR="00D96A9B" w:rsidRPr="00991B3B">
              <w:rPr>
                <w:rFonts w:ascii="Tahoma" w:hAnsi="Tahoma" w:cs="Tahoma"/>
                <w:sz w:val="24"/>
                <w:szCs w:val="24"/>
              </w:rPr>
              <w:t xml:space="preserve">внутреннего </w:t>
            </w:r>
            <w:r w:rsidRPr="00991B3B">
              <w:rPr>
                <w:rFonts w:ascii="Tahoma" w:hAnsi="Tahoma" w:cs="Tahoma"/>
                <w:sz w:val="24"/>
                <w:szCs w:val="24"/>
              </w:rPr>
              <w:t>расследования и корректирующие мероприятия</w:t>
            </w:r>
          </w:p>
        </w:tc>
      </w:tr>
      <w:tr w:rsidR="00FD6B3A" w:rsidRPr="00991B3B" w14:paraId="0350DF1B"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3BBBA03E"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Завершено, если</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27FF2C3D" w14:textId="77777777" w:rsidR="00FD6B3A" w:rsidRPr="00991B3B" w:rsidRDefault="00FD6B3A" w:rsidP="004A7361">
            <w:pPr>
              <w:pStyle w:val="OperationsTD"/>
              <w:spacing w:after="60"/>
              <w:jc w:val="both"/>
              <w:rPr>
                <w:rFonts w:ascii="Tahoma" w:hAnsi="Tahoma" w:cs="Tahoma"/>
                <w:sz w:val="24"/>
                <w:szCs w:val="24"/>
              </w:rPr>
            </w:pPr>
            <w:r w:rsidRPr="00991B3B">
              <w:rPr>
                <w:rFonts w:ascii="Tahoma" w:hAnsi="Tahoma" w:cs="Tahoma"/>
                <w:sz w:val="24"/>
                <w:szCs w:val="24"/>
              </w:rPr>
              <w:t>Итоги занесены в АС КУБ</w:t>
            </w:r>
          </w:p>
        </w:tc>
      </w:tr>
      <w:tr w:rsidR="00FD6B3A" w:rsidRPr="00991B3B" w14:paraId="180DBBD0" w14:textId="77777777" w:rsidTr="00DB2BD5">
        <w:trPr>
          <w:jc w:val="right"/>
        </w:trPr>
        <w:tc>
          <w:tcPr>
            <w:tcW w:w="1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508BB219" w14:textId="77777777" w:rsidR="00FD6B3A" w:rsidRPr="00991B3B" w:rsidRDefault="00FD6B3A" w:rsidP="00093791">
            <w:pPr>
              <w:pStyle w:val="OperationsTD"/>
              <w:widowControl w:val="0"/>
              <w:spacing w:after="60"/>
              <w:jc w:val="both"/>
              <w:rPr>
                <w:rFonts w:ascii="Tahoma" w:hAnsi="Tahoma" w:cs="Tahoma"/>
                <w:sz w:val="24"/>
                <w:szCs w:val="24"/>
              </w:rPr>
            </w:pPr>
            <w:r w:rsidRPr="00991B3B">
              <w:rPr>
                <w:rFonts w:ascii="Tahoma" w:hAnsi="Tahoma" w:cs="Tahoma"/>
                <w:sz w:val="24"/>
                <w:szCs w:val="24"/>
              </w:rPr>
              <w:t>Длительность</w:t>
            </w:r>
          </w:p>
        </w:tc>
        <w:tc>
          <w:tcPr>
            <w:tcW w:w="4000"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right w:w="108" w:type="dxa"/>
            </w:tcMar>
          </w:tcPr>
          <w:p w14:paraId="1A3C5821" w14:textId="77777777" w:rsidR="00FD6B3A" w:rsidRPr="00991B3B" w:rsidRDefault="00FD6B3A" w:rsidP="00093791">
            <w:pPr>
              <w:pStyle w:val="OperationsTD"/>
              <w:widowControl w:val="0"/>
              <w:spacing w:after="60"/>
              <w:jc w:val="both"/>
              <w:rPr>
                <w:rFonts w:ascii="Tahoma" w:hAnsi="Tahoma" w:cs="Tahoma"/>
                <w:sz w:val="24"/>
                <w:szCs w:val="24"/>
              </w:rPr>
            </w:pPr>
            <w:r w:rsidRPr="00991B3B">
              <w:rPr>
                <w:rFonts w:ascii="Tahoma" w:hAnsi="Tahoma" w:cs="Tahoma"/>
                <w:sz w:val="24"/>
                <w:szCs w:val="24"/>
              </w:rPr>
              <w:t xml:space="preserve">Не более 5 рабочих дней с момента утверждения результатов </w:t>
            </w:r>
            <w:r w:rsidR="00D96A9B" w:rsidRPr="00991B3B">
              <w:rPr>
                <w:rFonts w:ascii="Tahoma" w:hAnsi="Tahoma" w:cs="Tahoma"/>
                <w:sz w:val="24"/>
                <w:szCs w:val="24"/>
              </w:rPr>
              <w:t xml:space="preserve">внутреннего </w:t>
            </w:r>
            <w:r w:rsidRPr="00991B3B">
              <w:rPr>
                <w:rFonts w:ascii="Tahoma" w:hAnsi="Tahoma" w:cs="Tahoma"/>
                <w:sz w:val="24"/>
                <w:szCs w:val="24"/>
              </w:rPr>
              <w:t>расследования</w:t>
            </w:r>
          </w:p>
        </w:tc>
      </w:tr>
    </w:tbl>
    <w:p w14:paraId="61EADB86" w14:textId="77777777" w:rsidR="00EE1FC3" w:rsidRPr="00991B3B" w:rsidRDefault="00CA0888" w:rsidP="009900DB">
      <w:pPr>
        <w:pStyle w:val="s03"/>
        <w:keepNext w:val="0"/>
        <w:tabs>
          <w:tab w:val="clear" w:pos="1134"/>
          <w:tab w:val="clear" w:pos="7667"/>
        </w:tabs>
        <w:ind w:left="0" w:firstLine="709"/>
        <w:rPr>
          <w:rFonts w:ascii="Tahoma" w:hAnsi="Tahoma" w:cs="Tahoma"/>
          <w:sz w:val="24"/>
          <w:szCs w:val="24"/>
        </w:rPr>
      </w:pPr>
      <w:r w:rsidRPr="00991B3B">
        <w:rPr>
          <w:rFonts w:ascii="Tahoma" w:hAnsi="Tahoma" w:cs="Tahoma"/>
          <w:sz w:val="24"/>
          <w:szCs w:val="24"/>
        </w:rPr>
        <w:t xml:space="preserve">Подразделения </w:t>
      </w:r>
      <w:r w:rsidR="00E00F95" w:rsidRPr="00991B3B">
        <w:rPr>
          <w:rFonts w:ascii="Tahoma" w:hAnsi="Tahoma" w:cs="Tahoma"/>
          <w:sz w:val="24"/>
          <w:szCs w:val="24"/>
        </w:rPr>
        <w:t xml:space="preserve">ООС </w:t>
      </w:r>
      <w:r w:rsidR="00EE1FC3" w:rsidRPr="00991B3B">
        <w:rPr>
          <w:rFonts w:ascii="Tahoma" w:hAnsi="Tahoma" w:cs="Tahoma"/>
          <w:sz w:val="24"/>
          <w:szCs w:val="24"/>
        </w:rPr>
        <w:t>осуществляют выполнение</w:t>
      </w:r>
      <w:r w:rsidR="00E00F95" w:rsidRPr="00991B3B">
        <w:rPr>
          <w:rFonts w:ascii="Tahoma" w:hAnsi="Tahoma" w:cs="Tahoma"/>
          <w:sz w:val="24"/>
          <w:szCs w:val="24"/>
        </w:rPr>
        <w:t xml:space="preserve"> операций</w:t>
      </w:r>
      <w:r w:rsidR="00D664F8" w:rsidRPr="00991B3B">
        <w:rPr>
          <w:rFonts w:ascii="Tahoma" w:hAnsi="Tahoma" w:cs="Tahoma"/>
          <w:sz w:val="24"/>
          <w:szCs w:val="24"/>
        </w:rPr>
        <w:t>, отраженных в настоящем Стандарте,</w:t>
      </w:r>
      <w:r w:rsidR="00E00F95" w:rsidRPr="00991B3B">
        <w:rPr>
          <w:rFonts w:ascii="Tahoma" w:hAnsi="Tahoma" w:cs="Tahoma"/>
          <w:sz w:val="24"/>
          <w:szCs w:val="24"/>
        </w:rPr>
        <w:t xml:space="preserve"> при наличии негативного воздействия на окружающую среду</w:t>
      </w:r>
      <w:r w:rsidR="000B16FC" w:rsidRPr="00991B3B">
        <w:rPr>
          <w:rFonts w:ascii="Tahoma" w:hAnsi="Tahoma" w:cs="Tahoma"/>
          <w:sz w:val="24"/>
          <w:szCs w:val="24"/>
        </w:rPr>
        <w:t xml:space="preserve"> и/или </w:t>
      </w:r>
      <w:r w:rsidR="00FD646C" w:rsidRPr="00991B3B">
        <w:rPr>
          <w:rFonts w:ascii="Tahoma" w:hAnsi="Tahoma" w:cs="Tahoma"/>
          <w:sz w:val="24"/>
          <w:szCs w:val="24"/>
        </w:rPr>
        <w:t xml:space="preserve">категорировании </w:t>
      </w:r>
      <w:r w:rsidR="000B16FC" w:rsidRPr="00991B3B">
        <w:rPr>
          <w:rFonts w:ascii="Tahoma" w:hAnsi="Tahoma" w:cs="Tahoma"/>
          <w:sz w:val="24"/>
          <w:szCs w:val="24"/>
        </w:rPr>
        <w:t>происшествия по разделу «Окружающая среда»</w:t>
      </w:r>
      <w:r w:rsidR="00E00F95" w:rsidRPr="00991B3B">
        <w:rPr>
          <w:rFonts w:ascii="Tahoma" w:hAnsi="Tahoma" w:cs="Tahoma"/>
          <w:sz w:val="24"/>
          <w:szCs w:val="24"/>
        </w:rPr>
        <w:t>.</w:t>
      </w:r>
      <w:r w:rsidR="00EE1FC3" w:rsidRPr="00991B3B">
        <w:rPr>
          <w:rFonts w:ascii="Tahoma" w:hAnsi="Tahoma" w:cs="Tahoma"/>
          <w:sz w:val="24"/>
          <w:szCs w:val="24"/>
        </w:rPr>
        <w:t xml:space="preserve"> В случае категорирования происшествия по разделам «Человек»</w:t>
      </w:r>
      <w:r w:rsidR="00D816B4" w:rsidRPr="00991B3B">
        <w:rPr>
          <w:rFonts w:ascii="Tahoma" w:hAnsi="Tahoma" w:cs="Tahoma"/>
          <w:sz w:val="24"/>
          <w:szCs w:val="24"/>
        </w:rPr>
        <w:t>/</w:t>
      </w:r>
      <w:r w:rsidR="00EE1FC3" w:rsidRPr="00991B3B">
        <w:rPr>
          <w:rFonts w:ascii="Tahoma" w:hAnsi="Tahoma" w:cs="Tahoma"/>
          <w:sz w:val="24"/>
          <w:szCs w:val="24"/>
        </w:rPr>
        <w:t>«Транспорт»</w:t>
      </w:r>
      <w:r w:rsidR="00D816B4" w:rsidRPr="00991B3B">
        <w:rPr>
          <w:rFonts w:ascii="Tahoma" w:hAnsi="Tahoma" w:cs="Tahoma"/>
          <w:sz w:val="24"/>
          <w:szCs w:val="24"/>
        </w:rPr>
        <w:t>/</w:t>
      </w:r>
      <w:r w:rsidR="00EE1FC3" w:rsidRPr="00991B3B">
        <w:rPr>
          <w:rFonts w:ascii="Tahoma" w:hAnsi="Tahoma" w:cs="Tahoma"/>
          <w:sz w:val="24"/>
          <w:szCs w:val="24"/>
        </w:rPr>
        <w:t>«Процессы, объекты, оборудование»</w:t>
      </w:r>
      <w:r w:rsidR="00D816B4" w:rsidRPr="00991B3B">
        <w:rPr>
          <w:rFonts w:ascii="Tahoma" w:hAnsi="Tahoma" w:cs="Tahoma"/>
          <w:sz w:val="24"/>
          <w:szCs w:val="24"/>
        </w:rPr>
        <w:t xml:space="preserve"> и одновременно при наличии негативного воздействия на окружающую среду и/или категорировани</w:t>
      </w:r>
      <w:r w:rsidR="00FD646C" w:rsidRPr="00991B3B">
        <w:rPr>
          <w:rFonts w:ascii="Tahoma" w:hAnsi="Tahoma" w:cs="Tahoma"/>
          <w:sz w:val="24"/>
          <w:szCs w:val="24"/>
        </w:rPr>
        <w:t>и</w:t>
      </w:r>
      <w:r w:rsidR="00D816B4" w:rsidRPr="00991B3B">
        <w:rPr>
          <w:rFonts w:ascii="Tahoma" w:hAnsi="Tahoma" w:cs="Tahoma"/>
          <w:sz w:val="24"/>
          <w:szCs w:val="24"/>
        </w:rPr>
        <w:t xml:space="preserve"> происшествия по разделу «Окружающая среда» выполнение операций, отраженных в настоящем Стандарте, осуществляют Подразделения ПБиОТ</w:t>
      </w:r>
      <w:r w:rsidR="00CC3958" w:rsidRPr="00CC3958">
        <w:rPr>
          <w:rFonts w:ascii="Tahoma" w:hAnsi="Tahoma" w:cs="Tahoma"/>
          <w:color w:val="FF0000"/>
          <w:sz w:val="24"/>
          <w:szCs w:val="24"/>
        </w:rPr>
        <w:t xml:space="preserve"> </w:t>
      </w:r>
      <w:r w:rsidR="00CC3958" w:rsidRPr="00A01DFD">
        <w:rPr>
          <w:rFonts w:ascii="Tahoma" w:hAnsi="Tahoma" w:cs="Tahoma"/>
          <w:sz w:val="24"/>
          <w:szCs w:val="24"/>
        </w:rPr>
        <w:t>Общества/Организации</w:t>
      </w:r>
      <w:r w:rsidR="00D816B4" w:rsidRPr="00991B3B">
        <w:rPr>
          <w:rStyle w:val="aff2"/>
          <w:rFonts w:ascii="Tahoma" w:hAnsi="Tahoma" w:cs="Tahoma"/>
          <w:sz w:val="24"/>
          <w:szCs w:val="24"/>
        </w:rPr>
        <w:footnoteReference w:id="6"/>
      </w:r>
      <w:r w:rsidR="00D6482E" w:rsidRPr="00991B3B">
        <w:rPr>
          <w:rFonts w:ascii="Tahoma" w:hAnsi="Tahoma" w:cs="Tahoma"/>
          <w:sz w:val="24"/>
          <w:szCs w:val="24"/>
        </w:rPr>
        <w:t>.</w:t>
      </w:r>
    </w:p>
    <w:p w14:paraId="09F49008" w14:textId="77777777" w:rsidR="00D66998" w:rsidRPr="00991B3B" w:rsidRDefault="00D66998" w:rsidP="009900DB">
      <w:pPr>
        <w:pStyle w:val="s03"/>
        <w:keepNext w:val="0"/>
        <w:tabs>
          <w:tab w:val="clear" w:pos="1134"/>
          <w:tab w:val="clear" w:pos="7667"/>
        </w:tabs>
        <w:ind w:left="0" w:firstLine="709"/>
        <w:rPr>
          <w:rFonts w:ascii="Tahoma" w:hAnsi="Tahoma" w:cs="Tahoma"/>
          <w:sz w:val="24"/>
          <w:szCs w:val="24"/>
        </w:rPr>
      </w:pPr>
      <w:r w:rsidRPr="00991B3B">
        <w:rPr>
          <w:rFonts w:ascii="Tahoma" w:hAnsi="Tahoma" w:cs="Tahoma"/>
          <w:sz w:val="24"/>
          <w:szCs w:val="24"/>
        </w:rPr>
        <w:t xml:space="preserve">Сводная информация по форматам, срокам и участникам процесса информирования отражена в </w:t>
      </w:r>
      <w:hyperlink w:anchor="_Приложение_С_Формат," w:history="1">
        <w:r w:rsidR="00BF069A" w:rsidRPr="00991B3B">
          <w:rPr>
            <w:rStyle w:val="a7"/>
            <w:rFonts w:ascii="Tahoma" w:hAnsi="Tahoma" w:cs="Tahoma"/>
            <w:sz w:val="24"/>
            <w:szCs w:val="24"/>
          </w:rPr>
          <w:t>Приложении С</w:t>
        </w:r>
      </w:hyperlink>
      <w:r w:rsidRPr="00991B3B">
        <w:rPr>
          <w:rFonts w:ascii="Tahoma" w:hAnsi="Tahoma" w:cs="Tahoma"/>
          <w:sz w:val="24"/>
          <w:szCs w:val="24"/>
        </w:rPr>
        <w:t>.</w:t>
      </w:r>
    </w:p>
    <w:p w14:paraId="0646290C" w14:textId="16F2AAB4" w:rsidR="00FD6B3A" w:rsidRPr="00991B3B" w:rsidRDefault="00FD6B3A" w:rsidP="00EB1F94">
      <w:pPr>
        <w:pStyle w:val="s01"/>
        <w:keepNext w:val="0"/>
        <w:keepLines w:val="0"/>
        <w:tabs>
          <w:tab w:val="num" w:pos="993"/>
          <w:tab w:val="left" w:pos="1148"/>
        </w:tabs>
        <w:ind w:left="0" w:firstLine="709"/>
        <w:rPr>
          <w:rFonts w:ascii="Tahoma" w:hAnsi="Tahoma" w:cs="Tahoma"/>
          <w:szCs w:val="24"/>
        </w:rPr>
      </w:pPr>
      <w:bookmarkStart w:id="122" w:name="_Toc137802620"/>
      <w:r w:rsidRPr="00991B3B">
        <w:rPr>
          <w:rFonts w:ascii="Tahoma" w:hAnsi="Tahoma" w:cs="Tahoma"/>
          <w:szCs w:val="24"/>
        </w:rPr>
        <w:t>Контроль выполнения корректирующих мероприятий</w:t>
      </w:r>
      <w:bookmarkEnd w:id="122"/>
    </w:p>
    <w:p w14:paraId="4CA1764B" w14:textId="54282ABA" w:rsidR="00965CAC" w:rsidRPr="002265A4" w:rsidRDefault="00FD6B3A" w:rsidP="00EB1F94">
      <w:pPr>
        <w:pStyle w:val="s02"/>
        <w:keepNext w:val="0"/>
        <w:keepLines w:val="0"/>
        <w:tabs>
          <w:tab w:val="clear" w:pos="1134"/>
        </w:tabs>
        <w:spacing w:before="0"/>
        <w:ind w:left="0" w:firstLine="709"/>
        <w:rPr>
          <w:rFonts w:ascii="Tahoma" w:hAnsi="Tahoma" w:cs="Tahoma"/>
          <w:b w:val="0"/>
          <w:sz w:val="24"/>
          <w:szCs w:val="24"/>
        </w:rPr>
      </w:pPr>
      <w:r w:rsidRPr="002265A4">
        <w:rPr>
          <w:rFonts w:ascii="Tahoma" w:hAnsi="Tahoma" w:cs="Tahoma"/>
          <w:b w:val="0"/>
          <w:sz w:val="24"/>
          <w:szCs w:val="24"/>
        </w:rPr>
        <w:lastRenderedPageBreak/>
        <w:t>Руководител</w:t>
      </w:r>
      <w:r w:rsidR="00EB329B" w:rsidRPr="002265A4">
        <w:rPr>
          <w:rFonts w:ascii="Tahoma" w:hAnsi="Tahoma" w:cs="Tahoma"/>
          <w:b w:val="0"/>
          <w:sz w:val="24"/>
          <w:szCs w:val="24"/>
        </w:rPr>
        <w:t xml:space="preserve">и </w:t>
      </w:r>
      <w:r w:rsidR="0048166E" w:rsidRPr="002265A4">
        <w:rPr>
          <w:rFonts w:ascii="Tahoma" w:hAnsi="Tahoma" w:cs="Tahoma"/>
          <w:b w:val="0"/>
          <w:sz w:val="24"/>
          <w:szCs w:val="24"/>
        </w:rPr>
        <w:t xml:space="preserve">подразделений </w:t>
      </w:r>
      <w:r w:rsidR="00495504" w:rsidRPr="002265A4">
        <w:rPr>
          <w:rFonts w:ascii="Tahoma" w:hAnsi="Tahoma" w:cs="Tahoma"/>
          <w:b w:val="0"/>
          <w:sz w:val="24"/>
          <w:szCs w:val="24"/>
        </w:rPr>
        <w:t>Общества/Организации</w:t>
      </w:r>
      <w:r w:rsidR="00EB1F94">
        <w:rPr>
          <w:rFonts w:ascii="Tahoma" w:hAnsi="Tahoma" w:cs="Tahoma"/>
          <w:b w:val="0"/>
          <w:sz w:val="24"/>
          <w:szCs w:val="24"/>
        </w:rPr>
        <w:t>,</w:t>
      </w:r>
      <w:r w:rsidR="0048166E" w:rsidRPr="002265A4">
        <w:rPr>
          <w:rFonts w:ascii="Tahoma" w:hAnsi="Tahoma" w:cs="Tahoma"/>
          <w:b w:val="0"/>
          <w:sz w:val="24"/>
          <w:szCs w:val="24"/>
        </w:rPr>
        <w:t xml:space="preserve"> </w:t>
      </w:r>
      <w:r w:rsidR="00D664F8" w:rsidRPr="002265A4">
        <w:rPr>
          <w:rFonts w:ascii="Tahoma" w:hAnsi="Tahoma" w:cs="Tahoma"/>
          <w:b w:val="0"/>
          <w:sz w:val="24"/>
          <w:szCs w:val="24"/>
        </w:rPr>
        <w:t xml:space="preserve">работники которых определены в качестве ответственных за выполнение корректирующих мероприятий по результатам внутренних расследований и анализа ИУ, </w:t>
      </w:r>
      <w:r w:rsidRPr="002265A4">
        <w:rPr>
          <w:rFonts w:ascii="Tahoma" w:hAnsi="Tahoma" w:cs="Tahoma"/>
          <w:b w:val="0"/>
          <w:sz w:val="24"/>
          <w:szCs w:val="24"/>
        </w:rPr>
        <w:t>долж</w:t>
      </w:r>
      <w:r w:rsidR="005E4A0C" w:rsidRPr="002265A4">
        <w:rPr>
          <w:rFonts w:ascii="Tahoma" w:hAnsi="Tahoma" w:cs="Tahoma"/>
          <w:b w:val="0"/>
          <w:sz w:val="24"/>
          <w:szCs w:val="24"/>
        </w:rPr>
        <w:t>ны</w:t>
      </w:r>
      <w:r w:rsidRPr="002265A4">
        <w:rPr>
          <w:rFonts w:ascii="Tahoma" w:hAnsi="Tahoma" w:cs="Tahoma"/>
          <w:b w:val="0"/>
          <w:sz w:val="24"/>
          <w:szCs w:val="24"/>
        </w:rPr>
        <w:t xml:space="preserve"> обеспечить контроль </w:t>
      </w:r>
      <w:r w:rsidR="00D664F8" w:rsidRPr="002265A4">
        <w:rPr>
          <w:rFonts w:ascii="Tahoma" w:hAnsi="Tahoma" w:cs="Tahoma"/>
          <w:b w:val="0"/>
          <w:sz w:val="24"/>
          <w:szCs w:val="24"/>
        </w:rPr>
        <w:t xml:space="preserve">их </w:t>
      </w:r>
      <w:r w:rsidRPr="002265A4">
        <w:rPr>
          <w:rFonts w:ascii="Tahoma" w:hAnsi="Tahoma" w:cs="Tahoma"/>
          <w:b w:val="0"/>
          <w:sz w:val="24"/>
          <w:szCs w:val="24"/>
        </w:rPr>
        <w:t xml:space="preserve">выполнения </w:t>
      </w:r>
      <w:r w:rsidR="005E4A0C" w:rsidRPr="002265A4">
        <w:rPr>
          <w:rFonts w:ascii="Tahoma" w:hAnsi="Tahoma" w:cs="Tahoma"/>
          <w:b w:val="0"/>
          <w:sz w:val="24"/>
          <w:szCs w:val="24"/>
        </w:rPr>
        <w:t xml:space="preserve">в соответствующих подразделениях </w:t>
      </w:r>
      <w:r w:rsidR="00495504" w:rsidRPr="002265A4">
        <w:rPr>
          <w:rFonts w:ascii="Tahoma" w:hAnsi="Tahoma" w:cs="Tahoma"/>
          <w:b w:val="0"/>
          <w:sz w:val="24"/>
          <w:szCs w:val="24"/>
        </w:rPr>
        <w:t>Общества/Организации</w:t>
      </w:r>
      <w:r w:rsidR="0048166E" w:rsidRPr="002265A4">
        <w:rPr>
          <w:rFonts w:ascii="Tahoma" w:hAnsi="Tahoma" w:cs="Tahoma"/>
          <w:b w:val="0"/>
          <w:sz w:val="24"/>
          <w:szCs w:val="24"/>
        </w:rPr>
        <w:t>.</w:t>
      </w:r>
    </w:p>
    <w:p w14:paraId="6943F947" w14:textId="101BDAE2" w:rsidR="0048166E" w:rsidRPr="002265A4" w:rsidRDefault="00965CAC" w:rsidP="00965CAC">
      <w:pPr>
        <w:spacing w:after="0" w:line="240" w:lineRule="auto"/>
        <w:ind w:firstLine="709"/>
        <w:jc w:val="both"/>
        <w:rPr>
          <w:rFonts w:ascii="Tahoma" w:hAnsi="Tahoma" w:cs="Tahoma"/>
          <w:sz w:val="24"/>
          <w:szCs w:val="24"/>
        </w:rPr>
      </w:pPr>
      <w:r w:rsidRPr="002265A4">
        <w:rPr>
          <w:rFonts w:ascii="Arial" w:hAnsi="Arial" w:cs="Arial"/>
          <w:sz w:val="24"/>
          <w:szCs w:val="24"/>
          <w:lang w:eastAsia="ru-RU"/>
        </w:rPr>
        <w:t>6.2.</w:t>
      </w:r>
      <w:r w:rsidRPr="002265A4">
        <w:rPr>
          <w:lang w:eastAsia="ru-RU"/>
        </w:rPr>
        <w:tab/>
      </w:r>
      <w:r w:rsidR="0048166E" w:rsidRPr="002265A4">
        <w:rPr>
          <w:rFonts w:ascii="Tahoma" w:hAnsi="Tahoma" w:cs="Tahoma"/>
          <w:sz w:val="24"/>
          <w:szCs w:val="24"/>
        </w:rPr>
        <w:t>Руководители Общества/Организации</w:t>
      </w:r>
      <w:r w:rsidR="004934B5" w:rsidRPr="002265A4">
        <w:rPr>
          <w:rFonts w:ascii="Tahoma" w:hAnsi="Tahoma" w:cs="Tahoma"/>
          <w:sz w:val="24"/>
          <w:szCs w:val="24"/>
        </w:rPr>
        <w:t xml:space="preserve"> должны обеспечить реализац</w:t>
      </w:r>
      <w:r w:rsidR="00AA3C35" w:rsidRPr="002265A4">
        <w:rPr>
          <w:rFonts w:ascii="Tahoma" w:hAnsi="Tahoma" w:cs="Tahoma"/>
          <w:sz w:val="24"/>
          <w:szCs w:val="24"/>
        </w:rPr>
        <w:t xml:space="preserve">ию разработанных и утвержденных в Плане мероприятий по результатам внутреннего расследования и анализа причин происшествий </w:t>
      </w:r>
      <w:r w:rsidR="001354A5" w:rsidRPr="002265A4">
        <w:rPr>
          <w:rFonts w:ascii="Tahoma" w:hAnsi="Tahoma" w:cs="Tahoma"/>
          <w:sz w:val="24"/>
          <w:szCs w:val="24"/>
        </w:rPr>
        <w:t xml:space="preserve">категории </w:t>
      </w:r>
      <w:r w:rsidR="00AA3C35" w:rsidRPr="002265A4">
        <w:rPr>
          <w:rFonts w:ascii="Tahoma" w:hAnsi="Tahoma" w:cs="Tahoma"/>
          <w:sz w:val="24"/>
          <w:szCs w:val="24"/>
        </w:rPr>
        <w:t>КП/ВПП</w:t>
      </w:r>
      <w:r w:rsidR="009651AD" w:rsidRPr="002265A4">
        <w:rPr>
          <w:rFonts w:ascii="Tahoma" w:hAnsi="Tahoma" w:cs="Tahoma"/>
          <w:sz w:val="24"/>
          <w:szCs w:val="24"/>
        </w:rPr>
        <w:t xml:space="preserve"> корректирующих</w:t>
      </w:r>
      <w:r w:rsidR="003976C7" w:rsidRPr="002265A4">
        <w:rPr>
          <w:rFonts w:ascii="Tahoma" w:hAnsi="Tahoma" w:cs="Tahoma"/>
          <w:sz w:val="24"/>
          <w:szCs w:val="24"/>
        </w:rPr>
        <w:t xml:space="preserve"> </w:t>
      </w:r>
      <w:r w:rsidR="009651AD" w:rsidRPr="002265A4">
        <w:rPr>
          <w:rFonts w:ascii="Tahoma" w:hAnsi="Tahoma" w:cs="Tahoma"/>
          <w:sz w:val="24"/>
          <w:szCs w:val="24"/>
        </w:rPr>
        <w:t>мероприятий. С целью своевременности реализации мероприятий в Обществе/Организации</w:t>
      </w:r>
      <w:r w:rsidR="00C153CE" w:rsidRPr="002265A4">
        <w:rPr>
          <w:rFonts w:ascii="Tahoma" w:hAnsi="Tahoma" w:cs="Tahoma"/>
          <w:sz w:val="24"/>
          <w:szCs w:val="24"/>
        </w:rPr>
        <w:t xml:space="preserve"> долж</w:t>
      </w:r>
      <w:r w:rsidR="003976C7" w:rsidRPr="002265A4">
        <w:rPr>
          <w:rFonts w:ascii="Tahoma" w:hAnsi="Tahoma" w:cs="Tahoma"/>
          <w:sz w:val="24"/>
          <w:szCs w:val="24"/>
        </w:rPr>
        <w:t xml:space="preserve">ен быть организован </w:t>
      </w:r>
      <w:r w:rsidR="001354A5" w:rsidRPr="002265A4">
        <w:rPr>
          <w:rFonts w:ascii="Tahoma" w:hAnsi="Tahoma" w:cs="Tahoma"/>
          <w:sz w:val="24"/>
          <w:szCs w:val="24"/>
        </w:rPr>
        <w:t>соответствующий</w:t>
      </w:r>
      <w:r w:rsidR="003976C7" w:rsidRPr="002265A4">
        <w:rPr>
          <w:rFonts w:ascii="Tahoma" w:hAnsi="Tahoma" w:cs="Tahoma"/>
          <w:sz w:val="24"/>
          <w:szCs w:val="24"/>
        </w:rPr>
        <w:t xml:space="preserve"> мониторинг</w:t>
      </w:r>
      <w:r w:rsidR="00C153CE" w:rsidRPr="002265A4">
        <w:rPr>
          <w:rFonts w:ascii="Tahoma" w:hAnsi="Tahoma" w:cs="Tahoma"/>
          <w:sz w:val="24"/>
          <w:szCs w:val="24"/>
        </w:rPr>
        <w:t>.</w:t>
      </w:r>
    </w:p>
    <w:p w14:paraId="6FBF176B" w14:textId="699AD9C5" w:rsidR="00841B97" w:rsidRPr="004062CF" w:rsidRDefault="00965CAC" w:rsidP="00E435ED">
      <w:pPr>
        <w:spacing w:after="0" w:line="240" w:lineRule="auto"/>
        <w:ind w:firstLine="709"/>
        <w:jc w:val="both"/>
        <w:rPr>
          <w:rStyle w:val="a7"/>
          <w:rFonts w:ascii="Tahoma" w:hAnsi="Tahoma" w:cs="Tahoma"/>
          <w:bCs/>
          <w:sz w:val="24"/>
          <w:szCs w:val="24"/>
          <w:lang w:eastAsia="ru-RU"/>
        </w:rPr>
      </w:pPr>
      <w:r w:rsidRPr="00E435ED">
        <w:rPr>
          <w:rFonts w:ascii="Tahoma" w:hAnsi="Tahoma" w:cs="Tahoma"/>
          <w:sz w:val="24"/>
          <w:szCs w:val="24"/>
        </w:rPr>
        <w:t>6.3.</w:t>
      </w:r>
      <w:r w:rsidRPr="00E435ED">
        <w:rPr>
          <w:rFonts w:ascii="Tahoma" w:hAnsi="Tahoma" w:cs="Tahoma"/>
          <w:sz w:val="24"/>
          <w:szCs w:val="24"/>
        </w:rPr>
        <w:tab/>
      </w:r>
      <w:r w:rsidR="0083250A" w:rsidRPr="0012455D">
        <w:rPr>
          <w:rFonts w:ascii="Tahoma" w:hAnsi="Tahoma" w:cs="Tahoma"/>
          <w:sz w:val="24"/>
          <w:szCs w:val="24"/>
        </w:rPr>
        <w:t>Руководители п</w:t>
      </w:r>
      <w:r w:rsidR="00D845CA" w:rsidRPr="0012455D">
        <w:rPr>
          <w:rFonts w:ascii="Tahoma" w:hAnsi="Tahoma" w:cs="Tahoma"/>
          <w:sz w:val="24"/>
          <w:szCs w:val="24"/>
        </w:rPr>
        <w:t>одразделени</w:t>
      </w:r>
      <w:r w:rsidR="0083250A" w:rsidRPr="0012455D">
        <w:rPr>
          <w:rFonts w:ascii="Tahoma" w:hAnsi="Tahoma" w:cs="Tahoma"/>
          <w:sz w:val="24"/>
          <w:szCs w:val="24"/>
        </w:rPr>
        <w:t>й</w:t>
      </w:r>
      <w:r w:rsidR="00D845CA" w:rsidRPr="0012455D">
        <w:rPr>
          <w:rFonts w:ascii="Tahoma" w:hAnsi="Tahoma" w:cs="Tahoma"/>
          <w:sz w:val="24"/>
          <w:szCs w:val="24"/>
        </w:rPr>
        <w:t xml:space="preserve"> ПБиОТ/ООС Общества/Организации ежемесячно, не позднее 5-го числа </w:t>
      </w:r>
      <w:r w:rsidR="00D845CA" w:rsidRPr="0012455D">
        <w:rPr>
          <w:rFonts w:ascii="Tahoma" w:hAnsi="Tahoma" w:cs="Tahoma"/>
          <w:color w:val="000000" w:themeColor="text1"/>
          <w:sz w:val="24"/>
          <w:szCs w:val="24"/>
        </w:rPr>
        <w:t>месяца</w:t>
      </w:r>
      <w:r w:rsidR="00D845CA" w:rsidRPr="00E435ED">
        <w:rPr>
          <w:rFonts w:ascii="Tahoma" w:hAnsi="Tahoma" w:cs="Tahoma"/>
          <w:color w:val="000000" w:themeColor="text1"/>
          <w:sz w:val="24"/>
          <w:szCs w:val="24"/>
        </w:rPr>
        <w:t xml:space="preserve">, следующего за отчетным, подготавливают информацию (на основании данных полученных от лиц, ответственных за реализацию пунктов плана мероприятий) о статусе выполнения корректирующих мероприятий </w:t>
      </w:r>
      <w:r w:rsidR="00F411D2" w:rsidRPr="00E435ED">
        <w:rPr>
          <w:rFonts w:ascii="Tahoma" w:hAnsi="Tahoma" w:cs="Tahoma"/>
          <w:color w:val="000000" w:themeColor="text1"/>
          <w:sz w:val="24"/>
          <w:szCs w:val="24"/>
        </w:rPr>
        <w:t xml:space="preserve">по происшествиям, относящихся к </w:t>
      </w:r>
      <w:r w:rsidR="001354A5" w:rsidRPr="00E435ED">
        <w:rPr>
          <w:rFonts w:ascii="Tahoma" w:hAnsi="Tahoma" w:cs="Tahoma"/>
          <w:color w:val="000000" w:themeColor="text1"/>
          <w:sz w:val="24"/>
          <w:szCs w:val="24"/>
        </w:rPr>
        <w:t>категории</w:t>
      </w:r>
      <w:r w:rsidR="00F411D2" w:rsidRPr="00E435ED">
        <w:rPr>
          <w:rFonts w:ascii="Tahoma" w:hAnsi="Tahoma" w:cs="Tahoma"/>
          <w:color w:val="000000" w:themeColor="text1"/>
          <w:sz w:val="24"/>
          <w:szCs w:val="24"/>
        </w:rPr>
        <w:t xml:space="preserve"> КП</w:t>
      </w:r>
      <w:r w:rsidR="00D845CA" w:rsidRPr="00E435ED">
        <w:rPr>
          <w:rFonts w:ascii="Tahoma" w:hAnsi="Tahoma" w:cs="Tahoma"/>
          <w:color w:val="000000" w:themeColor="text1"/>
          <w:sz w:val="24"/>
          <w:szCs w:val="24"/>
        </w:rPr>
        <w:t>/ВПП</w:t>
      </w:r>
      <w:r w:rsidR="00BF67AB" w:rsidRPr="00965CAC">
        <w:rPr>
          <w:rFonts w:ascii="Tahoma" w:hAnsi="Tahoma" w:cs="Tahoma"/>
          <w:color w:val="000000" w:themeColor="text1"/>
          <w:sz w:val="24"/>
          <w:szCs w:val="24"/>
        </w:rPr>
        <w:t xml:space="preserve"> внутреннего расследования</w:t>
      </w:r>
      <w:r w:rsidR="00F411D2" w:rsidRPr="00965CAC">
        <w:rPr>
          <w:rFonts w:ascii="Tahoma" w:hAnsi="Tahoma" w:cs="Tahoma"/>
          <w:color w:val="000000" w:themeColor="text1"/>
          <w:sz w:val="24"/>
          <w:szCs w:val="24"/>
        </w:rPr>
        <w:t xml:space="preserve">. Утвержденная руководителем Общества/Организации информация о статусе выполнения мероприятий, направляется руководителями Подразделений ПБиОТ/ООС Общества/Организации </w:t>
      </w:r>
      <w:r w:rsidR="0083250A" w:rsidRPr="004C41EF">
        <w:rPr>
          <w:rFonts w:ascii="Tahoma" w:hAnsi="Tahoma" w:cs="Tahoma"/>
          <w:sz w:val="24"/>
          <w:szCs w:val="24"/>
        </w:rPr>
        <w:t xml:space="preserve">по электронной почте </w:t>
      </w:r>
      <w:r w:rsidR="00C64A71" w:rsidRPr="00965CAC">
        <w:rPr>
          <w:rFonts w:ascii="Tahoma" w:hAnsi="Tahoma" w:cs="Tahoma"/>
          <w:color w:val="000000" w:themeColor="text1"/>
          <w:sz w:val="24"/>
          <w:szCs w:val="24"/>
        </w:rPr>
        <w:t xml:space="preserve">- </w:t>
      </w:r>
      <w:r w:rsidR="00F411D2" w:rsidRPr="00965CAC">
        <w:rPr>
          <w:rFonts w:ascii="Tahoma" w:hAnsi="Tahoma" w:cs="Tahoma"/>
          <w:color w:val="000000" w:themeColor="text1"/>
          <w:sz w:val="24"/>
          <w:szCs w:val="24"/>
        </w:rPr>
        <w:t xml:space="preserve">Заместителю генерального директора по промышленной безопасности, охране труда и экологии Общества по форме </w:t>
      </w:r>
      <w:r w:rsidR="001354A5" w:rsidRPr="004062CF">
        <w:rPr>
          <w:rStyle w:val="a7"/>
          <w:rFonts w:ascii="Tahoma" w:hAnsi="Tahoma" w:cs="Tahoma"/>
          <w:bCs/>
          <w:sz w:val="24"/>
          <w:szCs w:val="24"/>
          <w:lang w:eastAsia="ru-RU"/>
        </w:rPr>
        <w:t>Приложения</w:t>
      </w:r>
      <w:r w:rsidR="00494652" w:rsidRPr="004062CF">
        <w:rPr>
          <w:rStyle w:val="a7"/>
          <w:rFonts w:ascii="Tahoma" w:hAnsi="Tahoma" w:cs="Tahoma"/>
          <w:bCs/>
          <w:sz w:val="24"/>
          <w:szCs w:val="24"/>
          <w:lang w:eastAsia="ru-RU"/>
        </w:rPr>
        <w:t xml:space="preserve"> Т</w:t>
      </w:r>
      <w:r w:rsidR="00B309AD" w:rsidRPr="004062CF">
        <w:rPr>
          <w:rStyle w:val="a7"/>
          <w:rFonts w:ascii="Tahoma" w:hAnsi="Tahoma" w:cs="Tahoma"/>
          <w:bCs/>
          <w:sz w:val="24"/>
          <w:szCs w:val="24"/>
          <w:lang w:eastAsia="ru-RU"/>
        </w:rPr>
        <w:t>.</w:t>
      </w:r>
    </w:p>
    <w:p w14:paraId="10F26307" w14:textId="77777777" w:rsidR="00C64A71" w:rsidRDefault="007224C6" w:rsidP="00E435ED">
      <w:pPr>
        <w:pStyle w:val="s03"/>
        <w:numPr>
          <w:ilvl w:val="0"/>
          <w:numId w:val="0"/>
        </w:numPr>
        <w:tabs>
          <w:tab w:val="clear" w:pos="1134"/>
        </w:tabs>
        <w:spacing w:after="240"/>
        <w:ind w:firstLine="709"/>
        <w:rPr>
          <w:rFonts w:ascii="Tahoma" w:hAnsi="Tahoma" w:cs="Tahoma"/>
          <w:color w:val="FF0000"/>
          <w:sz w:val="24"/>
          <w:szCs w:val="24"/>
        </w:rPr>
      </w:pPr>
      <w:r w:rsidRPr="0083250A">
        <w:rPr>
          <w:rFonts w:ascii="Tahoma" w:hAnsi="Tahoma" w:cs="Tahoma"/>
          <w:sz w:val="24"/>
          <w:szCs w:val="24"/>
        </w:rPr>
        <w:t>6.4.</w:t>
      </w:r>
      <w:r>
        <w:rPr>
          <w:rFonts w:ascii="Tahoma" w:hAnsi="Tahoma" w:cs="Tahoma"/>
          <w:color w:val="FF0000"/>
          <w:sz w:val="24"/>
          <w:szCs w:val="24"/>
        </w:rPr>
        <w:tab/>
      </w:r>
      <w:r w:rsidR="00C64A71" w:rsidRPr="001E35F5">
        <w:rPr>
          <w:rFonts w:ascii="Tahoma" w:hAnsi="Tahoma" w:cs="Tahoma"/>
          <w:sz w:val="24"/>
          <w:szCs w:val="24"/>
        </w:rPr>
        <w:t xml:space="preserve">Заместитель генерального директора по промышленной безопасности, охране труда и экологии Общества </w:t>
      </w:r>
      <w:r w:rsidR="00CC42FF" w:rsidRPr="001E35F5">
        <w:rPr>
          <w:rFonts w:ascii="Tahoma" w:hAnsi="Tahoma" w:cs="Tahoma"/>
          <w:sz w:val="24"/>
          <w:szCs w:val="24"/>
        </w:rPr>
        <w:t xml:space="preserve">анализирует и обобщает данные о реализации корректирующих мероприятий </w:t>
      </w:r>
      <w:r w:rsidR="007500DD" w:rsidRPr="001E35F5">
        <w:rPr>
          <w:rFonts w:ascii="Tahoma" w:hAnsi="Tahoma" w:cs="Tahoma"/>
          <w:sz w:val="24"/>
          <w:szCs w:val="24"/>
        </w:rPr>
        <w:t xml:space="preserve">по происшествиям КП/ВПП </w:t>
      </w:r>
      <w:r w:rsidR="00CC42FF" w:rsidRPr="001E35F5">
        <w:rPr>
          <w:rFonts w:ascii="Tahoma" w:hAnsi="Tahoma" w:cs="Tahoma"/>
          <w:sz w:val="24"/>
          <w:szCs w:val="24"/>
        </w:rPr>
        <w:t>в Обществе/Организации</w:t>
      </w:r>
      <w:r w:rsidR="00C64A71" w:rsidRPr="001E35F5">
        <w:rPr>
          <w:rFonts w:ascii="Tahoma" w:hAnsi="Tahoma" w:cs="Tahoma"/>
          <w:sz w:val="24"/>
          <w:szCs w:val="24"/>
        </w:rPr>
        <w:t xml:space="preserve"> и </w:t>
      </w:r>
      <w:r w:rsidR="00E32AAD" w:rsidRPr="001E35F5">
        <w:rPr>
          <w:rFonts w:ascii="Tahoma" w:hAnsi="Tahoma" w:cs="Tahoma"/>
          <w:sz w:val="24"/>
          <w:szCs w:val="24"/>
        </w:rPr>
        <w:t xml:space="preserve">представляет Генерального директору Общества сводную информацию о реализации корректирующих мероприятий в целом по </w:t>
      </w:r>
      <w:r w:rsidR="00C64A71" w:rsidRPr="001E35F5">
        <w:rPr>
          <w:rFonts w:ascii="Tahoma" w:hAnsi="Tahoma" w:cs="Tahoma"/>
          <w:sz w:val="24"/>
          <w:szCs w:val="24"/>
        </w:rPr>
        <w:t>Обществу/Организациям</w:t>
      </w:r>
      <w:r w:rsidR="00C64A71">
        <w:rPr>
          <w:rFonts w:ascii="Tahoma" w:hAnsi="Tahoma" w:cs="Tahoma"/>
          <w:color w:val="FF0000"/>
          <w:sz w:val="24"/>
          <w:szCs w:val="24"/>
        </w:rPr>
        <w:t>.</w:t>
      </w:r>
    </w:p>
    <w:p w14:paraId="3DCDC076" w14:textId="17A8CCA5" w:rsidR="00896479" w:rsidRDefault="007500DD" w:rsidP="0012455D">
      <w:pPr>
        <w:pStyle w:val="s03"/>
        <w:numPr>
          <w:ilvl w:val="0"/>
          <w:numId w:val="0"/>
        </w:numPr>
        <w:tabs>
          <w:tab w:val="clear" w:pos="1134"/>
        </w:tabs>
        <w:ind w:firstLine="709"/>
        <w:rPr>
          <w:rFonts w:ascii="Tahoma" w:hAnsi="Tahoma" w:cs="Tahoma"/>
          <w:sz w:val="24"/>
          <w:szCs w:val="24"/>
        </w:rPr>
      </w:pPr>
      <w:r>
        <w:rPr>
          <w:rFonts w:ascii="Tahoma" w:hAnsi="Tahoma" w:cs="Tahoma"/>
          <w:sz w:val="24"/>
          <w:szCs w:val="24"/>
        </w:rPr>
        <w:t>6.5</w:t>
      </w:r>
      <w:r w:rsidR="00E46F84">
        <w:rPr>
          <w:rFonts w:ascii="Tahoma" w:hAnsi="Tahoma" w:cs="Tahoma"/>
          <w:sz w:val="24"/>
          <w:szCs w:val="24"/>
        </w:rPr>
        <w:tab/>
      </w:r>
      <w:r w:rsidR="0083250A" w:rsidRPr="0012455D">
        <w:rPr>
          <w:rFonts w:ascii="Tahoma" w:hAnsi="Tahoma" w:cs="Tahoma"/>
          <w:sz w:val="24"/>
          <w:szCs w:val="24"/>
        </w:rPr>
        <w:t>Руководители п</w:t>
      </w:r>
      <w:r w:rsidR="00896479" w:rsidRPr="0012455D">
        <w:rPr>
          <w:rFonts w:ascii="Tahoma" w:hAnsi="Tahoma" w:cs="Tahoma"/>
          <w:sz w:val="24"/>
          <w:szCs w:val="24"/>
        </w:rPr>
        <w:t>одразделени</w:t>
      </w:r>
      <w:r w:rsidR="0083250A" w:rsidRPr="0012455D">
        <w:rPr>
          <w:rFonts w:ascii="Tahoma" w:hAnsi="Tahoma" w:cs="Tahoma"/>
          <w:sz w:val="24"/>
          <w:szCs w:val="24"/>
        </w:rPr>
        <w:t>й</w:t>
      </w:r>
      <w:r w:rsidR="00896479" w:rsidRPr="004C41EF">
        <w:rPr>
          <w:rFonts w:ascii="Tahoma" w:hAnsi="Tahoma" w:cs="Tahoma"/>
          <w:sz w:val="24"/>
          <w:szCs w:val="24"/>
        </w:rPr>
        <w:t xml:space="preserve"> ПБиОТ/ООС Общества/Организации </w:t>
      </w:r>
      <w:r w:rsidR="00E46F84" w:rsidRPr="004C41EF">
        <w:rPr>
          <w:rFonts w:ascii="Tahoma" w:hAnsi="Tahoma" w:cs="Tahoma"/>
          <w:sz w:val="24"/>
          <w:szCs w:val="24"/>
        </w:rPr>
        <w:t>один раз в квартал</w:t>
      </w:r>
      <w:r w:rsidR="00896479" w:rsidRPr="004C41EF">
        <w:rPr>
          <w:rFonts w:ascii="Tahoma" w:hAnsi="Tahoma" w:cs="Tahoma"/>
          <w:sz w:val="24"/>
          <w:szCs w:val="24"/>
        </w:rPr>
        <w:t>, не позднее 5-го числа месяца, следующего за отчетным</w:t>
      </w:r>
      <w:r w:rsidR="00E46F84" w:rsidRPr="004C41EF">
        <w:rPr>
          <w:rFonts w:ascii="Tahoma" w:hAnsi="Tahoma" w:cs="Tahoma"/>
          <w:sz w:val="24"/>
          <w:szCs w:val="24"/>
        </w:rPr>
        <w:t xml:space="preserve"> кварталом</w:t>
      </w:r>
      <w:r w:rsidR="00896479" w:rsidRPr="004C41EF">
        <w:rPr>
          <w:rFonts w:ascii="Tahoma" w:hAnsi="Tahoma" w:cs="Tahoma"/>
          <w:sz w:val="24"/>
          <w:szCs w:val="24"/>
        </w:rPr>
        <w:t xml:space="preserve">, подготавливают информацию (на основании данных полученных от лиц, ответственных за реализацию пунктов плана мероприятий) о статусе выполнения корректирующих мероприятий по происшествиям, относящихся к категории </w:t>
      </w:r>
      <w:r w:rsidR="00E46F84" w:rsidRPr="004C41EF">
        <w:rPr>
          <w:rFonts w:ascii="Tahoma" w:hAnsi="Tahoma" w:cs="Tahoma"/>
          <w:sz w:val="24"/>
          <w:szCs w:val="24"/>
        </w:rPr>
        <w:t>З</w:t>
      </w:r>
      <w:r w:rsidR="00896479" w:rsidRPr="004C41EF">
        <w:rPr>
          <w:rFonts w:ascii="Tahoma" w:hAnsi="Tahoma" w:cs="Tahoma"/>
          <w:sz w:val="24"/>
          <w:szCs w:val="24"/>
        </w:rPr>
        <w:t>П/</w:t>
      </w:r>
      <w:r w:rsidR="00E46F84" w:rsidRPr="004C41EF">
        <w:rPr>
          <w:rFonts w:ascii="Tahoma" w:hAnsi="Tahoma" w:cs="Tahoma"/>
          <w:sz w:val="24"/>
          <w:szCs w:val="24"/>
        </w:rPr>
        <w:t>НП</w:t>
      </w:r>
      <w:r w:rsidR="00896479" w:rsidRPr="004C41EF">
        <w:rPr>
          <w:rFonts w:ascii="Tahoma" w:hAnsi="Tahoma" w:cs="Tahoma"/>
          <w:sz w:val="24"/>
          <w:szCs w:val="24"/>
        </w:rPr>
        <w:t xml:space="preserve"> внутреннего расследования. Утвержденная </w:t>
      </w:r>
      <w:r w:rsidR="00EB1F94">
        <w:rPr>
          <w:rFonts w:ascii="Tahoma" w:hAnsi="Tahoma" w:cs="Tahoma"/>
          <w:sz w:val="24"/>
          <w:szCs w:val="24"/>
        </w:rPr>
        <w:t>Р</w:t>
      </w:r>
      <w:r w:rsidR="00896479" w:rsidRPr="004C41EF">
        <w:rPr>
          <w:rFonts w:ascii="Tahoma" w:hAnsi="Tahoma" w:cs="Tahoma"/>
          <w:sz w:val="24"/>
          <w:szCs w:val="24"/>
        </w:rPr>
        <w:t xml:space="preserve">уководителем Общества/Организации информация о статусе выполнения мероприятий, </w:t>
      </w:r>
      <w:r w:rsidR="00896479" w:rsidRPr="0012455D">
        <w:rPr>
          <w:rFonts w:ascii="Tahoma" w:hAnsi="Tahoma" w:cs="Tahoma"/>
          <w:sz w:val="24"/>
          <w:szCs w:val="24"/>
        </w:rPr>
        <w:t>направляется руководителями</w:t>
      </w:r>
      <w:r w:rsidR="00896479" w:rsidRPr="004C41EF">
        <w:rPr>
          <w:rFonts w:ascii="Tahoma" w:hAnsi="Tahoma" w:cs="Tahoma"/>
          <w:sz w:val="24"/>
          <w:szCs w:val="24"/>
        </w:rPr>
        <w:t xml:space="preserve"> Подразделений ПБиОТ/ООС Общества/Организации </w:t>
      </w:r>
      <w:r w:rsidR="0083250A" w:rsidRPr="004C41EF">
        <w:rPr>
          <w:rFonts w:ascii="Tahoma" w:hAnsi="Tahoma" w:cs="Tahoma"/>
          <w:sz w:val="24"/>
          <w:szCs w:val="24"/>
        </w:rPr>
        <w:t xml:space="preserve">по электронной почте </w:t>
      </w:r>
      <w:r w:rsidR="00896479" w:rsidRPr="004C41EF">
        <w:rPr>
          <w:rFonts w:ascii="Tahoma" w:hAnsi="Tahoma" w:cs="Tahoma"/>
          <w:sz w:val="24"/>
          <w:szCs w:val="24"/>
        </w:rPr>
        <w:t xml:space="preserve">- Заместителю генерального директора по промышленной безопасности, охране </w:t>
      </w:r>
      <w:r w:rsidR="00896479" w:rsidRPr="00896479">
        <w:rPr>
          <w:rFonts w:ascii="Tahoma" w:hAnsi="Tahoma" w:cs="Tahoma"/>
          <w:sz w:val="24"/>
          <w:szCs w:val="24"/>
        </w:rPr>
        <w:t>труда и экологи</w:t>
      </w:r>
      <w:r>
        <w:rPr>
          <w:rFonts w:ascii="Tahoma" w:hAnsi="Tahoma" w:cs="Tahoma"/>
          <w:sz w:val="24"/>
          <w:szCs w:val="24"/>
        </w:rPr>
        <w:t xml:space="preserve">и Общества по форме </w:t>
      </w:r>
      <w:r w:rsidRPr="004062CF">
        <w:rPr>
          <w:rStyle w:val="a7"/>
          <w:rFonts w:ascii="Tahoma" w:hAnsi="Tahoma" w:cs="Tahoma"/>
          <w:sz w:val="24"/>
          <w:szCs w:val="24"/>
        </w:rPr>
        <w:t>Приложения У</w:t>
      </w:r>
      <w:r w:rsidR="00896479" w:rsidRPr="004062CF">
        <w:rPr>
          <w:rStyle w:val="a7"/>
          <w:rFonts w:ascii="Tahoma" w:hAnsi="Tahoma" w:cs="Tahoma"/>
          <w:sz w:val="24"/>
          <w:szCs w:val="24"/>
        </w:rPr>
        <w:t>.</w:t>
      </w:r>
    </w:p>
    <w:p w14:paraId="195D3C32" w14:textId="77777777" w:rsidR="007500DD" w:rsidRPr="00A90AF8" w:rsidRDefault="007500DD" w:rsidP="00E435ED">
      <w:pPr>
        <w:pStyle w:val="s03"/>
        <w:numPr>
          <w:ilvl w:val="0"/>
          <w:numId w:val="0"/>
        </w:numPr>
        <w:tabs>
          <w:tab w:val="clear" w:pos="1134"/>
        </w:tabs>
        <w:ind w:firstLine="709"/>
        <w:rPr>
          <w:rFonts w:ascii="Tahoma" w:hAnsi="Tahoma" w:cs="Tahoma"/>
          <w:sz w:val="24"/>
          <w:szCs w:val="24"/>
        </w:rPr>
      </w:pPr>
      <w:r w:rsidRPr="000A0944">
        <w:rPr>
          <w:rFonts w:ascii="Tahoma" w:hAnsi="Tahoma" w:cs="Tahoma"/>
          <w:sz w:val="24"/>
          <w:szCs w:val="24"/>
        </w:rPr>
        <w:t>6.6</w:t>
      </w:r>
      <w:r w:rsidRPr="000A0944">
        <w:rPr>
          <w:rFonts w:ascii="Tahoma" w:hAnsi="Tahoma" w:cs="Tahoma"/>
          <w:sz w:val="24"/>
          <w:szCs w:val="24"/>
        </w:rPr>
        <w:tab/>
      </w:r>
      <w:r w:rsidRPr="00A90AF8">
        <w:rPr>
          <w:rFonts w:ascii="Tahoma" w:hAnsi="Tahoma" w:cs="Tahoma"/>
          <w:sz w:val="24"/>
          <w:szCs w:val="24"/>
        </w:rPr>
        <w:t>Заместитель генерального директора по промышленной безопасности, охране труда и экологии Общества анализирует и обобщает данные о реализации корректирующих мероприятий в Обществе/Организации и представляет Генерального директору Общества сводную информацию о реализации корректирующих мероприятий по происшествиям ЗП/НП в целом</w:t>
      </w:r>
      <w:r w:rsidRPr="00A90AF8">
        <w:t xml:space="preserve"> </w:t>
      </w:r>
      <w:r w:rsidRPr="00A90AF8">
        <w:rPr>
          <w:rFonts w:ascii="Tahoma" w:hAnsi="Tahoma" w:cs="Tahoma"/>
          <w:sz w:val="24"/>
          <w:szCs w:val="24"/>
        </w:rPr>
        <w:t xml:space="preserve">по </w:t>
      </w:r>
      <w:r w:rsidRPr="00A90AF8">
        <w:rPr>
          <w:rFonts w:ascii="Tahoma" w:hAnsi="Tahoma" w:cs="Tahoma"/>
          <w:sz w:val="24"/>
          <w:szCs w:val="24"/>
        </w:rPr>
        <w:lastRenderedPageBreak/>
        <w:t>Обществу/Организациям.</w:t>
      </w:r>
    </w:p>
    <w:p w14:paraId="28DB0F06" w14:textId="77777777" w:rsidR="00E46F84" w:rsidRPr="007500DD" w:rsidRDefault="00E46F84" w:rsidP="00EB1F94">
      <w:pPr>
        <w:pStyle w:val="s02"/>
        <w:numPr>
          <w:ilvl w:val="1"/>
          <w:numId w:val="19"/>
        </w:numPr>
        <w:tabs>
          <w:tab w:val="clear" w:pos="1134"/>
        </w:tabs>
        <w:spacing w:before="0"/>
        <w:ind w:left="0" w:firstLine="709"/>
        <w:outlineLvl w:val="2"/>
        <w:rPr>
          <w:rFonts w:ascii="Tahoma" w:hAnsi="Tahoma" w:cs="Tahoma"/>
          <w:b w:val="0"/>
          <w:sz w:val="24"/>
          <w:szCs w:val="24"/>
        </w:rPr>
      </w:pPr>
      <w:r w:rsidRPr="007500DD">
        <w:rPr>
          <w:rFonts w:ascii="Tahoma" w:hAnsi="Tahoma" w:cs="Tahoma"/>
          <w:b w:val="0"/>
          <w:sz w:val="24"/>
          <w:szCs w:val="24"/>
        </w:rPr>
        <w:t>Для всех категорий происшествий корректирующие мероприятия считаются выполненными после получения информации об их исполнении от всех подразделений Общества/Организаций.</w:t>
      </w:r>
    </w:p>
    <w:p w14:paraId="76DC303E" w14:textId="77777777" w:rsidR="00E46F84" w:rsidRPr="007500DD" w:rsidRDefault="00E46F84" w:rsidP="00EB1F94">
      <w:pPr>
        <w:pStyle w:val="s02"/>
        <w:numPr>
          <w:ilvl w:val="1"/>
          <w:numId w:val="19"/>
        </w:numPr>
        <w:tabs>
          <w:tab w:val="clear" w:pos="1134"/>
        </w:tabs>
        <w:spacing w:before="0"/>
        <w:ind w:left="0" w:firstLine="709"/>
        <w:rPr>
          <w:rFonts w:ascii="Tahoma" w:hAnsi="Tahoma" w:cs="Tahoma"/>
          <w:b w:val="0"/>
          <w:sz w:val="24"/>
          <w:szCs w:val="24"/>
        </w:rPr>
      </w:pPr>
      <w:r w:rsidRPr="007500DD">
        <w:rPr>
          <w:rFonts w:ascii="Tahoma" w:hAnsi="Tahoma" w:cs="Tahoma"/>
          <w:b w:val="0"/>
          <w:sz w:val="24"/>
          <w:szCs w:val="24"/>
        </w:rPr>
        <w:t>Контроль реализации корректирующих мероприятий и приближения/истечения сроков выполнения мероприятий по результатам внутреннего расследования происшествий категории КП/ВПП осуществляется с использованием АС КУБ.</w:t>
      </w:r>
    </w:p>
    <w:p w14:paraId="7833BD45" w14:textId="77777777" w:rsidR="00F42EA2" w:rsidRPr="00A90AF8" w:rsidRDefault="00E46F84" w:rsidP="00EB1F94">
      <w:pPr>
        <w:pStyle w:val="s02"/>
        <w:ind w:left="0"/>
        <w:rPr>
          <w:rFonts w:ascii="Tahoma" w:hAnsi="Tahoma" w:cs="Tahoma"/>
          <w:b w:val="0"/>
          <w:sz w:val="24"/>
          <w:szCs w:val="24"/>
        </w:rPr>
      </w:pPr>
      <w:r w:rsidRPr="00A90AF8">
        <w:rPr>
          <w:rFonts w:ascii="Tahoma" w:hAnsi="Tahoma" w:cs="Tahoma"/>
          <w:b w:val="0"/>
          <w:sz w:val="24"/>
          <w:szCs w:val="24"/>
        </w:rPr>
        <w:t>Лица, ответственные за выполнение корректирующих мероприятий, не позднее 5-и рабочих дней с даты фактического исполнения мероприятия вносят в АС КУБ информацию, подтверждающую выполнение мероприятий.</w:t>
      </w:r>
      <w:r w:rsidR="00F42EA2" w:rsidRPr="00A90AF8">
        <w:rPr>
          <w:rFonts w:ascii="Tahoma" w:hAnsi="Tahoma" w:cs="Tahoma"/>
          <w:b w:val="0"/>
          <w:sz w:val="24"/>
          <w:szCs w:val="24"/>
        </w:rPr>
        <w:t xml:space="preserve"> При отсутствии в АС КУБ регистрации лица, ответственного за выполнение корректирующих мер, информацию о выполнении мероприятий подлежит направлению в подразделение ПБиОТ/ООС Общества/Организации для занесения данных в АС КУБ. </w:t>
      </w:r>
    </w:p>
    <w:p w14:paraId="7F706B23" w14:textId="7F92BB63" w:rsidR="00FD6B3A" w:rsidRPr="00991B3B" w:rsidRDefault="00111E86" w:rsidP="00EB1F94">
      <w:pPr>
        <w:pStyle w:val="s01"/>
        <w:keepNext w:val="0"/>
        <w:keepLines w:val="0"/>
        <w:tabs>
          <w:tab w:val="num" w:pos="993"/>
        </w:tabs>
        <w:ind w:left="0" w:firstLine="709"/>
        <w:rPr>
          <w:rFonts w:ascii="Tahoma" w:hAnsi="Tahoma" w:cs="Tahoma"/>
          <w:szCs w:val="24"/>
        </w:rPr>
      </w:pPr>
      <w:bookmarkStart w:id="123" w:name="_Toc122273385"/>
      <w:bookmarkStart w:id="124" w:name="_Toc137802621"/>
      <w:bookmarkEnd w:id="123"/>
      <w:r w:rsidRPr="00991B3B">
        <w:rPr>
          <w:rFonts w:ascii="Tahoma" w:hAnsi="Tahoma" w:cs="Tahoma"/>
          <w:szCs w:val="24"/>
        </w:rPr>
        <w:t>Ответственность</w:t>
      </w:r>
      <w:bookmarkEnd w:id="124"/>
    </w:p>
    <w:p w14:paraId="16CB21F7" w14:textId="77777777" w:rsidR="00FD6B3A" w:rsidRPr="00A90AF8" w:rsidRDefault="00FD6B3A" w:rsidP="00EB1F94">
      <w:pPr>
        <w:pStyle w:val="s02"/>
        <w:tabs>
          <w:tab w:val="clear" w:pos="1134"/>
        </w:tabs>
        <w:ind w:left="0" w:firstLine="709"/>
        <w:rPr>
          <w:rFonts w:ascii="Tahoma" w:hAnsi="Tahoma" w:cs="Tahoma"/>
          <w:b w:val="0"/>
          <w:sz w:val="24"/>
          <w:szCs w:val="24"/>
        </w:rPr>
      </w:pPr>
      <w:r w:rsidRPr="00A90AF8">
        <w:rPr>
          <w:rFonts w:ascii="Tahoma" w:hAnsi="Tahoma" w:cs="Tahoma"/>
          <w:b w:val="0"/>
          <w:sz w:val="24"/>
          <w:szCs w:val="24"/>
        </w:rPr>
        <w:t xml:space="preserve">Ответственность за ненадлежащую организацию и неосуществление контроля исполнения требований настоящего Стандарта несет </w:t>
      </w:r>
      <w:r w:rsidR="00F852E7" w:rsidRPr="00A90AF8">
        <w:rPr>
          <w:rFonts w:ascii="Tahoma" w:hAnsi="Tahoma" w:cs="Tahoma"/>
          <w:b w:val="0"/>
          <w:sz w:val="24"/>
          <w:szCs w:val="24"/>
        </w:rPr>
        <w:t>Заместитель генерального директора по промышленной безопасности, охране труда и экологии Общества</w:t>
      </w:r>
      <w:r w:rsidRPr="00A90AF8">
        <w:rPr>
          <w:rFonts w:ascii="Tahoma" w:hAnsi="Tahoma" w:cs="Tahoma"/>
          <w:b w:val="0"/>
          <w:sz w:val="24"/>
          <w:szCs w:val="24"/>
        </w:rPr>
        <w:t>.</w:t>
      </w:r>
    </w:p>
    <w:p w14:paraId="09E2CB23" w14:textId="77777777" w:rsidR="00FD6B3A" w:rsidRPr="00A90AF8" w:rsidRDefault="00FD6B3A" w:rsidP="00EB1F94">
      <w:pPr>
        <w:pStyle w:val="s02"/>
        <w:tabs>
          <w:tab w:val="clear" w:pos="1134"/>
        </w:tabs>
        <w:ind w:left="0" w:firstLine="709"/>
        <w:rPr>
          <w:rFonts w:ascii="Tahoma" w:hAnsi="Tahoma" w:cs="Tahoma"/>
          <w:b w:val="0"/>
          <w:sz w:val="24"/>
          <w:szCs w:val="24"/>
        </w:rPr>
      </w:pPr>
      <w:r w:rsidRPr="00A90AF8">
        <w:rPr>
          <w:rFonts w:ascii="Tahoma" w:hAnsi="Tahoma" w:cs="Tahoma"/>
          <w:b w:val="0"/>
          <w:sz w:val="24"/>
          <w:szCs w:val="24"/>
        </w:rPr>
        <w:t xml:space="preserve">Ответственность за несвоевременное внесение изменений и дополнений в настоящий Стандарт несет </w:t>
      </w:r>
      <w:r w:rsidR="00F852E7" w:rsidRPr="00A90AF8">
        <w:rPr>
          <w:rFonts w:ascii="Tahoma" w:hAnsi="Tahoma" w:cs="Tahoma"/>
          <w:b w:val="0"/>
          <w:sz w:val="24"/>
          <w:szCs w:val="24"/>
        </w:rPr>
        <w:t>Заместитель генерального директора по промышленной безопасности, охране труда и экологии Общества.</w:t>
      </w:r>
    </w:p>
    <w:p w14:paraId="5C97BF5A" w14:textId="77777777" w:rsidR="008F7EB1" w:rsidRPr="00A90AF8" w:rsidRDefault="008F7EB1" w:rsidP="00EB1F94">
      <w:pPr>
        <w:spacing w:after="60" w:line="240" w:lineRule="auto"/>
        <w:ind w:firstLine="709"/>
        <w:rPr>
          <w:rFonts w:ascii="Tahoma" w:eastAsia="Calibri" w:hAnsi="Tahoma"/>
          <w:b/>
          <w:sz w:val="24"/>
        </w:rPr>
      </w:pPr>
    </w:p>
    <w:p w14:paraId="4494BE08" w14:textId="77777777" w:rsidR="00515AE1" w:rsidRDefault="00515AE1" w:rsidP="00EB1F94">
      <w:pPr>
        <w:pStyle w:val="1"/>
        <w:tabs>
          <w:tab w:val="clear" w:pos="709"/>
        </w:tabs>
        <w:jc w:val="center"/>
        <w:rPr>
          <w:rFonts w:ascii="Tahoma" w:hAnsi="Tahoma" w:cs="Tahoma"/>
        </w:rPr>
        <w:sectPr w:rsidR="00515AE1" w:rsidSect="00BD3CC4">
          <w:headerReference w:type="default" r:id="rId16"/>
          <w:pgSz w:w="11906" w:h="16838"/>
          <w:pgMar w:top="1134" w:right="850" w:bottom="1134" w:left="1701" w:header="709" w:footer="709" w:gutter="0"/>
          <w:cols w:space="708"/>
          <w:docGrid w:linePitch="360"/>
        </w:sectPr>
      </w:pPr>
    </w:p>
    <w:p w14:paraId="7BD5AF70" w14:textId="0DB81406" w:rsidR="00BF7052" w:rsidRPr="00FA5AE2" w:rsidRDefault="00C47589" w:rsidP="00FA5AE2">
      <w:pPr>
        <w:pStyle w:val="1"/>
        <w:ind w:firstLine="12616"/>
        <w:jc w:val="center"/>
        <w:rPr>
          <w:rFonts w:ascii="Tahoma" w:eastAsia="Arial Unicode MS" w:hAnsi="Tahoma" w:cs="Tahoma"/>
          <w:kern w:val="24"/>
          <w:lang w:bidi="ru-RU"/>
          <w14:props3d w14:extrusionH="0" w14:contourW="0" w14:prstMaterial="powder"/>
        </w:rPr>
      </w:pPr>
      <w:bookmarkStart w:id="125" w:name="_Приложение_А_Блок-схема"/>
      <w:bookmarkStart w:id="126" w:name="_Toc137795160"/>
      <w:bookmarkStart w:id="127" w:name="_Toc137802622"/>
      <w:bookmarkEnd w:id="125"/>
      <w:r w:rsidRPr="00AB1831">
        <w:rPr>
          <w:rFonts w:ascii="Tahoma" w:hAnsi="Tahoma" w:cs="Tahoma"/>
        </w:rPr>
        <w:lastRenderedPageBreak/>
        <w:t>Пр</w:t>
      </w:r>
      <w:r w:rsidR="00BF7052" w:rsidRPr="00AB1831">
        <w:rPr>
          <w:rFonts w:ascii="Tahoma" w:hAnsi="Tahoma" w:cs="Tahoma"/>
        </w:rPr>
        <w:t>иложение А</w:t>
      </w:r>
      <w:bookmarkEnd w:id="126"/>
      <w:bookmarkEnd w:id="127"/>
      <w:r w:rsidR="00AB1831" w:rsidRPr="00757AA1">
        <w:rPr>
          <w:rFonts w:ascii="Tahoma" w:hAnsi="Tahoma" w:cs="Tahoma"/>
        </w:rPr>
        <w:br/>
      </w:r>
      <w:r w:rsidR="00BF7052" w:rsidRPr="00AB1831">
        <w:rPr>
          <w:rFonts w:ascii="Tahoma" w:eastAsia="Arial Unicode MS" w:hAnsi="Tahoma" w:cs="Tahoma"/>
          <w:kern w:val="24"/>
          <w:lang w:bidi="ru-RU"/>
          <w14:props3d w14:extrusionH="0" w14:contourW="0" w14:prstMaterial="powder"/>
        </w:rPr>
        <w:t>БЛОК-СХЕМА ОПЕРАТИВНОГО ИНФОРМАИРОВАНИЯ И РЕАГИРОВАНИЯ НА ПРОИСШЕСТВИЯ</w:t>
      </w:r>
      <w:r w:rsidR="00A900E0" w:rsidRPr="00A900E0">
        <w:rPr>
          <w:rStyle w:val="aff2"/>
          <w:bCs w:val="0"/>
        </w:rPr>
        <w:t>5</w:t>
      </w:r>
      <w:r w:rsidR="00AB1831" w:rsidRPr="00A900E0">
        <w:rPr>
          <w:rStyle w:val="aff2"/>
          <w:rFonts w:eastAsia="Arial Unicode MS"/>
          <w:bCs w:val="0"/>
          <w:kern w:val="24"/>
          <w:lang w:bidi="ru-RU"/>
          <w14:props3d w14:extrusionH="0" w14:contourW="0" w14:prstMaterial="powder"/>
        </w:rPr>
        <w:br/>
      </w:r>
      <w:r w:rsidR="00562055" w:rsidRPr="00FA5AE2">
        <w:rPr>
          <w:rFonts w:ascii="Tahoma" w:eastAsia="Arial Unicode MS" w:hAnsi="Tahoma" w:cs="Tahoma"/>
          <w:kern w:val="24"/>
          <w:lang w:bidi="ru-RU"/>
          <w14:props3d w14:extrusionH="0" w14:contourW="0" w14:prstMaterial="powder"/>
        </w:rPr>
        <w:t xml:space="preserve">В </w:t>
      </w:r>
      <w:r w:rsidR="00BF7052" w:rsidRPr="00FA5AE2">
        <w:rPr>
          <w:rFonts w:ascii="Tahoma" w:eastAsia="Arial Unicode MS" w:hAnsi="Tahoma" w:cs="Tahoma"/>
          <w:kern w:val="24"/>
          <w:lang w:bidi="ru-RU"/>
          <w14:props3d w14:extrusionH="0" w14:contourW="0" w14:prstMaterial="powder"/>
        </w:rPr>
        <w:t>ОБЩЕСТВ</w:t>
      </w:r>
      <w:r w:rsidR="00562055" w:rsidRPr="00FA5AE2">
        <w:rPr>
          <w:rFonts w:ascii="Tahoma" w:eastAsia="Arial Unicode MS" w:hAnsi="Tahoma" w:cs="Tahoma"/>
          <w:kern w:val="24"/>
          <w:lang w:bidi="ru-RU"/>
          <w14:props3d w14:extrusionH="0" w14:contourW="0" w14:prstMaterial="powder"/>
        </w:rPr>
        <w:t>Е</w:t>
      </w:r>
      <w:r w:rsidR="00BF7052" w:rsidRPr="00FA5AE2">
        <w:rPr>
          <w:rFonts w:ascii="Tahoma" w:eastAsia="Arial Unicode MS" w:hAnsi="Tahoma" w:cs="Tahoma"/>
          <w:kern w:val="24"/>
          <w:lang w:bidi="ru-RU"/>
          <w14:props3d w14:extrusionH="0" w14:contourW="0" w14:prstMaterial="powder"/>
        </w:rPr>
        <w:t>/ОРГАНИЗАЦИИ</w:t>
      </w:r>
    </w:p>
    <w:p w14:paraId="4FB860AF" w14:textId="77777777" w:rsidR="00BF7052" w:rsidRPr="00434D7A" w:rsidRDefault="006E7506" w:rsidP="00BF7052">
      <w:pPr>
        <w:widowControl w:val="0"/>
        <w:spacing w:after="0" w:line="240" w:lineRule="auto"/>
        <w:ind w:firstLine="993"/>
        <w:jc w:val="center"/>
        <w:rPr>
          <w:rFonts w:ascii="Tahoma" w:eastAsia="Arial Unicode MS" w:hAnsi="Tahoma" w:cs="Tahoma"/>
          <w:b/>
          <w:bCs/>
          <w:kern w:val="24"/>
          <w:sz w:val="16"/>
          <w:szCs w:val="14"/>
          <w:lang w:eastAsia="ru-RU" w:bidi="ru-RU"/>
          <w14:props3d w14:extrusionH="0" w14:contourW="0" w14:prstMaterial="powder"/>
        </w:rPr>
      </w:pPr>
      <w:r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837440" behindDoc="0" locked="0" layoutInCell="1" allowOverlap="1" wp14:anchorId="0067B30B" wp14:editId="254C4E7E">
                <wp:simplePos x="0" y="0"/>
                <wp:positionH relativeFrom="margin">
                  <wp:posOffset>5083110</wp:posOffset>
                </wp:positionH>
                <wp:positionV relativeFrom="paragraph">
                  <wp:posOffset>85725</wp:posOffset>
                </wp:positionV>
                <wp:extent cx="1617345" cy="864660"/>
                <wp:effectExtent l="0" t="0" r="20955" b="12065"/>
                <wp:wrapNone/>
                <wp:docPr id="43" name="Прямоугольник: скругленные углы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7345" cy="86466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3C5C30D" w14:textId="3CB1EAEA" w:rsidR="00025906" w:rsidRDefault="00025906" w:rsidP="00BF7052">
                            <w:pPr>
                              <w:spacing w:after="0" w:line="240" w:lineRule="auto"/>
                              <w:jc w:val="center"/>
                              <w:rPr>
                                <w:rFonts w:ascii="Tahoma" w:hAnsi="Tahoma" w:cs="Tahoma"/>
                                <w:b/>
                                <w:sz w:val="16"/>
                                <w:szCs w:val="16"/>
                              </w:rPr>
                            </w:pPr>
                            <w:r w:rsidRPr="009C0C41">
                              <w:rPr>
                                <w:rFonts w:ascii="Tahoma" w:hAnsi="Tahoma" w:cs="Tahoma"/>
                                <w:b/>
                                <w:sz w:val="16"/>
                                <w:szCs w:val="16"/>
                              </w:rPr>
                              <w:t>Руководитель</w:t>
                            </w:r>
                            <w:r>
                              <w:rPr>
                                <w:rFonts w:ascii="Tahoma" w:hAnsi="Tahoma" w:cs="Tahoma"/>
                                <w:b/>
                                <w:sz w:val="16"/>
                                <w:szCs w:val="16"/>
                              </w:rPr>
                              <w:t>/</w:t>
                            </w:r>
                            <w:r w:rsidRPr="009C0C41">
                              <w:rPr>
                                <w:rFonts w:ascii="Tahoma" w:hAnsi="Tahoma" w:cs="Tahoma"/>
                                <w:b/>
                                <w:sz w:val="16"/>
                                <w:szCs w:val="16"/>
                              </w:rPr>
                              <w:t>ответственный</w:t>
                            </w:r>
                            <w:r>
                              <w:rPr>
                                <w:rFonts w:ascii="Tahoma" w:hAnsi="Tahoma" w:cs="Tahoma"/>
                                <w:b/>
                                <w:sz w:val="16"/>
                                <w:szCs w:val="16"/>
                              </w:rPr>
                              <w:t xml:space="preserve"> специалист </w:t>
                            </w:r>
                            <w:r w:rsidRPr="006E7506">
                              <w:rPr>
                                <w:rFonts w:ascii="Tahoma" w:hAnsi="Tahoma" w:cs="Tahoma"/>
                                <w:b/>
                                <w:sz w:val="16"/>
                                <w:szCs w:val="16"/>
                              </w:rPr>
                              <w:t>СОТ</w:t>
                            </w:r>
                            <w:r w:rsidR="004C714C">
                              <w:rPr>
                                <w:rFonts w:ascii="Tahoma" w:hAnsi="Tahoma" w:cs="Tahoma"/>
                                <w:b/>
                                <w:sz w:val="16"/>
                                <w:szCs w:val="16"/>
                                <w:vertAlign w:val="superscript"/>
                              </w:rPr>
                              <w:t>7</w:t>
                            </w:r>
                            <w:r w:rsidRPr="006E7506">
                              <w:rPr>
                                <w:rFonts w:ascii="Tahoma" w:hAnsi="Tahoma" w:cs="Tahoma"/>
                                <w:b/>
                                <w:sz w:val="16"/>
                                <w:szCs w:val="16"/>
                              </w:rPr>
                              <w:t xml:space="preserve"> </w:t>
                            </w:r>
                            <w:r>
                              <w:rPr>
                                <w:rFonts w:ascii="Tahoma" w:hAnsi="Tahoma" w:cs="Tahoma"/>
                                <w:b/>
                                <w:sz w:val="16"/>
                                <w:szCs w:val="16"/>
                              </w:rPr>
                              <w:t>Общества/Организации</w:t>
                            </w:r>
                          </w:p>
                          <w:p w14:paraId="44D8AB6E" w14:textId="77777777" w:rsidR="00025906" w:rsidRPr="006375F3" w:rsidRDefault="00025906" w:rsidP="00BF7052">
                            <w:pPr>
                              <w:spacing w:after="0" w:line="240" w:lineRule="auto"/>
                              <w:jc w:val="center"/>
                              <w:rPr>
                                <w:rFonts w:ascii="Tahoma" w:hAnsi="Tahoma" w:cs="Tahoma"/>
                                <w:b/>
                                <w:sz w:val="16"/>
                                <w:szCs w:val="16"/>
                              </w:rPr>
                            </w:pPr>
                            <w:r w:rsidRPr="009C0C41">
                              <w:rPr>
                                <w:rFonts w:ascii="Tahoma" w:hAnsi="Tahoma" w:cs="Tahoma"/>
                                <w:b/>
                                <w:sz w:val="16"/>
                                <w:szCs w:val="16"/>
                              </w:rPr>
                              <w:t>/</w:t>
                            </w:r>
                            <w:r>
                              <w:rPr>
                                <w:rFonts w:ascii="Tahoma" w:hAnsi="Tahoma" w:cs="Tahoma"/>
                                <w:b/>
                                <w:sz w:val="16"/>
                                <w:szCs w:val="16"/>
                              </w:rPr>
                              <w:t>Филиала</w:t>
                            </w:r>
                          </w:p>
                          <w:p w14:paraId="47356F68" w14:textId="77777777" w:rsidR="00025906" w:rsidRPr="00A1528D" w:rsidRDefault="00025906" w:rsidP="00A1528D">
                            <w:pPr>
                              <w:spacing w:after="0" w:line="240" w:lineRule="auto"/>
                              <w:jc w:val="center"/>
                              <w:rPr>
                                <w:rFonts w:ascii="Tahoma" w:hAnsi="Tahoma" w:cs="Tahoma"/>
                                <w:sz w:val="14"/>
                                <w:szCs w:val="14"/>
                              </w:rPr>
                            </w:pPr>
                            <w:r w:rsidRPr="00A1528D">
                              <w:rPr>
                                <w:rFonts w:ascii="Tahoma" w:hAnsi="Tahoma" w:cs="Tahoma"/>
                                <w:sz w:val="14"/>
                                <w:szCs w:val="14"/>
                              </w:rPr>
                              <w:t>(ФИО, контактные телефоны)</w:t>
                            </w:r>
                          </w:p>
                          <w:p w14:paraId="67FFB774" w14:textId="77777777" w:rsidR="00025906" w:rsidRPr="00A1528D" w:rsidRDefault="00025906" w:rsidP="00A1528D">
                            <w:pPr>
                              <w:spacing w:after="0" w:line="240" w:lineRule="auto"/>
                              <w:jc w:val="center"/>
                              <w:rPr>
                                <w:rFonts w:ascii="Tahoma" w:hAnsi="Tahoma" w:cs="Tahoma"/>
                                <w:sz w:val="14"/>
                                <w:szCs w:val="14"/>
                              </w:rPr>
                            </w:pPr>
                          </w:p>
                          <w:p w14:paraId="582DD2B4" w14:textId="77777777" w:rsidR="00025906" w:rsidRPr="002E19FB" w:rsidRDefault="00025906" w:rsidP="00BF7052">
                            <w:pPr>
                              <w:spacing w:after="0" w:line="240" w:lineRule="auto"/>
                              <w:jc w:val="center"/>
                              <w:rPr>
                                <w:rFonts w:ascii="Tahoma" w:hAnsi="Tahoma" w:cs="Tahoma"/>
                                <w:b/>
                                <w:sz w:val="20"/>
                                <w:szCs w:val="20"/>
                              </w:rPr>
                            </w:pP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067B30B" id="Прямоугольник: скругленные углы 14" o:spid="_x0000_s1026" style="position:absolute;left:0;text-align:left;margin-left:400.25pt;margin-top:6.75pt;width:127.35pt;height:68.1pt;z-index:25183744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" fillcolor="window" strokecolor="windowText" strokeweight="1pt">
                <v:stroke joinstyle="miter"/>
                <v:textbox inset="2.88pt,2.88pt,2.88pt,2.88pt">
                  <w:txbxContent>
                    <w:p w14:paraId="33C5C30D" w14:textId="3CB1EAEA" w:rsidR="00025906" w:rsidRDefault="00025906" w:rsidP="00BF7052">
                      <w:pPr>
                        <w:spacing w:after="0" w:line="240" w:lineRule="auto"/>
                        <w:jc w:val="center"/>
                        <w:rPr>
                          <w:rFonts w:ascii="Tahoma" w:hAnsi="Tahoma" w:cs="Tahoma"/>
                          <w:b/>
                          <w:sz w:val="16"/>
                          <w:szCs w:val="16"/>
                        </w:rPr>
                      </w:pPr>
                      <w:r w:rsidRPr="009C0C41">
                        <w:rPr>
                          <w:rFonts w:ascii="Tahoma" w:hAnsi="Tahoma" w:cs="Tahoma"/>
                          <w:b/>
                          <w:sz w:val="16"/>
                          <w:szCs w:val="16"/>
                        </w:rPr>
                        <w:t>Руководитель</w:t>
                      </w:r>
                      <w:r>
                        <w:rPr>
                          <w:rFonts w:ascii="Tahoma" w:hAnsi="Tahoma" w:cs="Tahoma"/>
                          <w:b/>
                          <w:sz w:val="16"/>
                          <w:szCs w:val="16"/>
                        </w:rPr>
                        <w:t>/</w:t>
                      </w:r>
                      <w:r w:rsidRPr="009C0C41">
                        <w:rPr>
                          <w:rFonts w:ascii="Tahoma" w:hAnsi="Tahoma" w:cs="Tahoma"/>
                          <w:b/>
                          <w:sz w:val="16"/>
                          <w:szCs w:val="16"/>
                        </w:rPr>
                        <w:t>ответственный</w:t>
                      </w:r>
                      <w:r>
                        <w:rPr>
                          <w:rFonts w:ascii="Tahoma" w:hAnsi="Tahoma" w:cs="Tahoma"/>
                          <w:b/>
                          <w:sz w:val="16"/>
                          <w:szCs w:val="16"/>
                        </w:rPr>
                        <w:t xml:space="preserve"> специалист </w:t>
                      </w:r>
                      <w:r w:rsidRPr="006E7506">
                        <w:rPr>
                          <w:rFonts w:ascii="Tahoma" w:hAnsi="Tahoma" w:cs="Tahoma"/>
                          <w:b/>
                          <w:sz w:val="16"/>
                          <w:szCs w:val="16"/>
                        </w:rPr>
                        <w:t>СОТ</w:t>
                      </w:r>
                      <w:r w:rsidR="004C714C">
                        <w:rPr>
                          <w:rFonts w:ascii="Tahoma" w:hAnsi="Tahoma" w:cs="Tahoma"/>
                          <w:b/>
                          <w:sz w:val="16"/>
                          <w:szCs w:val="16"/>
                          <w:vertAlign w:val="superscript"/>
                        </w:rPr>
                        <w:t>7</w:t>
                      </w:r>
                      <w:r w:rsidRPr="006E7506">
                        <w:rPr>
                          <w:rFonts w:ascii="Tahoma" w:hAnsi="Tahoma" w:cs="Tahoma"/>
                          <w:b/>
                          <w:sz w:val="16"/>
                          <w:szCs w:val="16"/>
                        </w:rPr>
                        <w:t xml:space="preserve"> </w:t>
                      </w:r>
                      <w:r>
                        <w:rPr>
                          <w:rFonts w:ascii="Tahoma" w:hAnsi="Tahoma" w:cs="Tahoma"/>
                          <w:b/>
                          <w:sz w:val="16"/>
                          <w:szCs w:val="16"/>
                        </w:rPr>
                        <w:t>Общества/Организации</w:t>
                      </w:r>
                    </w:p>
                    <w:p w14:paraId="44D8AB6E" w14:textId="77777777" w:rsidR="00025906" w:rsidRPr="006375F3" w:rsidRDefault="00025906" w:rsidP="00BF7052">
                      <w:pPr>
                        <w:spacing w:after="0" w:line="240" w:lineRule="auto"/>
                        <w:jc w:val="center"/>
                        <w:rPr>
                          <w:rFonts w:ascii="Tahoma" w:hAnsi="Tahoma" w:cs="Tahoma"/>
                          <w:b/>
                          <w:sz w:val="16"/>
                          <w:szCs w:val="16"/>
                        </w:rPr>
                      </w:pPr>
                      <w:r w:rsidRPr="009C0C41">
                        <w:rPr>
                          <w:rFonts w:ascii="Tahoma" w:hAnsi="Tahoma" w:cs="Tahoma"/>
                          <w:b/>
                          <w:sz w:val="16"/>
                          <w:szCs w:val="16"/>
                        </w:rPr>
                        <w:t>/</w:t>
                      </w:r>
                      <w:r>
                        <w:rPr>
                          <w:rFonts w:ascii="Tahoma" w:hAnsi="Tahoma" w:cs="Tahoma"/>
                          <w:b/>
                          <w:sz w:val="16"/>
                          <w:szCs w:val="16"/>
                        </w:rPr>
                        <w:t>Филиала</w:t>
                      </w:r>
                    </w:p>
                    <w:p w14:paraId="47356F68" w14:textId="77777777" w:rsidR="00025906" w:rsidRPr="00A1528D" w:rsidRDefault="00025906" w:rsidP="00A1528D">
                      <w:pPr>
                        <w:spacing w:after="0" w:line="240" w:lineRule="auto"/>
                        <w:jc w:val="center"/>
                        <w:rPr>
                          <w:rFonts w:ascii="Tahoma" w:hAnsi="Tahoma" w:cs="Tahoma"/>
                          <w:sz w:val="14"/>
                          <w:szCs w:val="14"/>
                        </w:rPr>
                      </w:pPr>
                      <w:r w:rsidRPr="00A1528D">
                        <w:rPr>
                          <w:rFonts w:ascii="Tahoma" w:hAnsi="Tahoma" w:cs="Tahoma"/>
                          <w:sz w:val="14"/>
                          <w:szCs w:val="14"/>
                        </w:rPr>
                        <w:t>(ФИО, контактные телефоны)</w:t>
                      </w:r>
                    </w:p>
                    <w:p w14:paraId="67FFB774" w14:textId="77777777" w:rsidR="00025906" w:rsidRPr="00A1528D" w:rsidRDefault="00025906" w:rsidP="00A1528D">
                      <w:pPr>
                        <w:spacing w:after="0" w:line="240" w:lineRule="auto"/>
                        <w:jc w:val="center"/>
                        <w:rPr>
                          <w:rFonts w:ascii="Tahoma" w:hAnsi="Tahoma" w:cs="Tahoma"/>
                          <w:sz w:val="14"/>
                          <w:szCs w:val="14"/>
                        </w:rPr>
                      </w:pPr>
                    </w:p>
                    <w:p w14:paraId="582DD2B4" w14:textId="77777777" w:rsidR="00025906" w:rsidRPr="002E19FB" w:rsidRDefault="00025906" w:rsidP="00BF7052">
                      <w:pPr>
                        <w:spacing w:after="0" w:line="240" w:lineRule="auto"/>
                        <w:jc w:val="center"/>
                        <w:rPr>
                          <w:rFonts w:ascii="Tahoma" w:hAnsi="Tahoma" w:cs="Tahoma"/>
                          <w:b/>
                          <w:sz w:val="20"/>
                          <w:szCs w:val="20"/>
                        </w:rPr>
                      </w:pPr>
                    </w:p>
                  </w:txbxContent>
                </v:textbox>
                <w10:wrap anchorx="margin"/>
              </v:roundrect>
            </w:pict>
          </mc:Fallback>
        </mc:AlternateContent>
      </w:r>
      <w:r w:rsidR="00B82DBE" w:rsidRPr="00434D7A">
        <w:rPr>
          <w:rFonts w:ascii="Times New Roman" w:eastAsia="Calibri" w:hAnsi="Times New Roman" w:cs="Times New Roman"/>
          <w:noProof/>
          <w:lang w:eastAsia="ru-RU"/>
        </w:rPr>
        <mc:AlternateContent>
          <mc:Choice Requires="wps">
            <w:drawing>
              <wp:anchor distT="0" distB="0" distL="114300" distR="114300" simplePos="0" relativeHeight="251866112" behindDoc="0" locked="0" layoutInCell="1" allowOverlap="1" wp14:anchorId="7B6BF2AA" wp14:editId="77496980">
                <wp:simplePos x="0" y="0"/>
                <wp:positionH relativeFrom="column">
                  <wp:posOffset>6921265</wp:posOffset>
                </wp:positionH>
                <wp:positionV relativeFrom="paragraph">
                  <wp:posOffset>19235</wp:posOffset>
                </wp:positionV>
                <wp:extent cx="2809875" cy="340125"/>
                <wp:effectExtent l="0" t="0" r="9525" b="3175"/>
                <wp:wrapNone/>
                <wp:docPr id="34" name="Надпись 17"/>
                <wp:cNvGraphicFramePr/>
                <a:graphic xmlns:a="http://schemas.openxmlformats.org/drawingml/2006/main">
                  <a:graphicData uri="http://schemas.microsoft.com/office/word/2010/wordprocessingShape">
                    <wps:wsp>
                      <wps:cNvSpPr txBox="1"/>
                      <wps:spPr>
                        <a:xfrm>
                          <a:off x="0" y="0"/>
                          <a:ext cx="2809875" cy="340125"/>
                        </a:xfrm>
                        <a:prstGeom prst="rect">
                          <a:avLst/>
                        </a:prstGeom>
                        <a:solidFill>
                          <a:sysClr val="window" lastClr="FFFFFF"/>
                        </a:solidFill>
                        <a:ln w="6350">
                          <a:noFill/>
                        </a:ln>
                      </wps:spPr>
                      <wps:txbx>
                        <w:txbxContent>
                          <w:p w14:paraId="1FDA927F" w14:textId="77777777" w:rsidR="00025906" w:rsidRPr="00B82DBE" w:rsidRDefault="00025906" w:rsidP="006375F3">
                            <w:pPr>
                              <w:spacing w:after="0" w:line="240" w:lineRule="auto"/>
                              <w:jc w:val="center"/>
                              <w:rPr>
                                <w:rFonts w:ascii="Tahoma" w:hAnsi="Tahoma" w:cs="Tahoma"/>
                                <w:sz w:val="14"/>
                                <w:szCs w:val="14"/>
                              </w:rPr>
                            </w:pPr>
                            <w:r w:rsidRPr="00B82DBE">
                              <w:rPr>
                                <w:rFonts w:ascii="Tahoma" w:hAnsi="Tahoma" w:cs="Tahoma"/>
                                <w:sz w:val="14"/>
                                <w:szCs w:val="14"/>
                              </w:rPr>
                              <w:t xml:space="preserve">Электронное сообщение в установленной форме, </w:t>
                            </w:r>
                          </w:p>
                          <w:p w14:paraId="1F32D19A" w14:textId="77777777" w:rsidR="00025906" w:rsidRPr="00434D7A" w:rsidRDefault="00025906" w:rsidP="006375F3">
                            <w:pPr>
                              <w:spacing w:after="0" w:line="240" w:lineRule="auto"/>
                              <w:jc w:val="center"/>
                              <w:rPr>
                                <w:rFonts w:ascii="Tahoma" w:hAnsi="Tahoma" w:cs="Tahoma"/>
                                <w:sz w:val="14"/>
                                <w:szCs w:val="14"/>
                              </w:rPr>
                            </w:pPr>
                            <w:r w:rsidRPr="00434D7A">
                              <w:rPr>
                                <w:rFonts w:ascii="Tahoma" w:hAnsi="Tahoma" w:cs="Tahoma"/>
                                <w:b/>
                                <w:sz w:val="14"/>
                                <w:szCs w:val="14"/>
                                <w:vertAlign w:val="superscript"/>
                              </w:rPr>
                              <w:t xml:space="preserve"> </w:t>
                            </w:r>
                            <w:r w:rsidRPr="00434D7A">
                              <w:rPr>
                                <w:rFonts w:ascii="Tahoma" w:hAnsi="Tahoma" w:cs="Tahoma"/>
                                <w:b/>
                                <w:i/>
                                <w:sz w:val="14"/>
                                <w:szCs w:val="14"/>
                              </w:rPr>
                              <w:t>в течение 1 час. с момента получения сообщения</w:t>
                            </w:r>
                            <w:r w:rsidRPr="00434D7A">
                              <w:rPr>
                                <w:rFonts w:ascii="Tahoma" w:hAnsi="Tahoma" w:cs="Tahoma"/>
                                <w:b/>
                                <w:sz w:val="14"/>
                                <w:szCs w:val="14"/>
                                <w:vertAlign w:val="superscript"/>
                              </w:rPr>
                              <w:t xml:space="preserve"> 3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BF2AA" id="_x0000_t202" coordsize="21600,21600" o:spt="202" path="m,l,21600r21600,l21600,xe">
                <v:stroke joinstyle="miter"/>
                <v:path gradientshapeok="t" o:connecttype="rect"/>
              </v:shapetype>
              <v:shape id="Надпись 17" o:spid="_x0000_s1027" type="#_x0000_t202" style="position:absolute;left:0;text-align:left;margin-left:545pt;margin-top:1.5pt;width:221.25pt;height:26.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" fillcolor="window" stroked="f" strokeweight=".5pt">
                <v:textbox>
                  <w:txbxContent>
                    <w:p w14:paraId="1FDA927F" w14:textId="77777777" w:rsidR="00025906" w:rsidRPr="00B82DBE" w:rsidRDefault="00025906" w:rsidP="006375F3">
                      <w:pPr>
                        <w:spacing w:after="0" w:line="240" w:lineRule="auto"/>
                        <w:jc w:val="center"/>
                        <w:rPr>
                          <w:rFonts w:ascii="Tahoma" w:hAnsi="Tahoma" w:cs="Tahoma"/>
                          <w:sz w:val="14"/>
                          <w:szCs w:val="14"/>
                        </w:rPr>
                      </w:pPr>
                      <w:r w:rsidRPr="00B82DBE">
                        <w:rPr>
                          <w:rFonts w:ascii="Tahoma" w:hAnsi="Tahoma" w:cs="Tahoma"/>
                          <w:sz w:val="14"/>
                          <w:szCs w:val="14"/>
                        </w:rPr>
                        <w:t xml:space="preserve">Электронное сообщение в установленной форме, </w:t>
                      </w:r>
                    </w:p>
                    <w:p w14:paraId="1F32D19A" w14:textId="77777777" w:rsidR="00025906" w:rsidRPr="00434D7A" w:rsidRDefault="00025906" w:rsidP="006375F3">
                      <w:pPr>
                        <w:spacing w:after="0" w:line="240" w:lineRule="auto"/>
                        <w:jc w:val="center"/>
                        <w:rPr>
                          <w:rFonts w:ascii="Tahoma" w:hAnsi="Tahoma" w:cs="Tahoma"/>
                          <w:sz w:val="14"/>
                          <w:szCs w:val="14"/>
                        </w:rPr>
                      </w:pPr>
                      <w:r w:rsidRPr="00434D7A">
                        <w:rPr>
                          <w:rFonts w:ascii="Tahoma" w:hAnsi="Tahoma" w:cs="Tahoma"/>
                          <w:b/>
                          <w:sz w:val="14"/>
                          <w:szCs w:val="14"/>
                          <w:vertAlign w:val="superscript"/>
                        </w:rPr>
                        <w:t xml:space="preserve"> </w:t>
                      </w:r>
                      <w:r w:rsidRPr="00434D7A">
                        <w:rPr>
                          <w:rFonts w:ascii="Tahoma" w:hAnsi="Tahoma" w:cs="Tahoma"/>
                          <w:b/>
                          <w:i/>
                          <w:sz w:val="14"/>
                          <w:szCs w:val="14"/>
                        </w:rPr>
                        <w:t>в течение 1 час. с момента получения сообщения</w:t>
                      </w:r>
                      <w:r w:rsidRPr="00434D7A">
                        <w:rPr>
                          <w:rFonts w:ascii="Tahoma" w:hAnsi="Tahoma" w:cs="Tahoma"/>
                          <w:b/>
                          <w:sz w:val="14"/>
                          <w:szCs w:val="14"/>
                          <w:vertAlign w:val="superscript"/>
                        </w:rPr>
                        <w:t xml:space="preserve"> 3 </w:t>
                      </w:r>
                    </w:p>
                  </w:txbxContent>
                </v:textbox>
              </v:shape>
            </w:pict>
          </mc:Fallback>
        </mc:AlternateContent>
      </w:r>
      <w:r w:rsidR="00C53F73" w:rsidRPr="00434D7A">
        <w:rPr>
          <w:rFonts w:ascii="Times New Roman" w:hAnsi="Times New Roman" w:cs="Times New Roman"/>
          <w:noProof/>
          <w:lang w:eastAsia="ru-RU"/>
        </w:rPr>
        <mc:AlternateContent>
          <mc:Choice Requires="wps">
            <w:drawing>
              <wp:anchor distT="36576" distB="36576" distL="36576" distR="36576" simplePos="0" relativeHeight="251834368" behindDoc="0" locked="0" layoutInCell="1" allowOverlap="1" wp14:anchorId="56615C8B" wp14:editId="702822E0">
                <wp:simplePos x="0" y="0"/>
                <wp:positionH relativeFrom="column">
                  <wp:posOffset>2194560</wp:posOffset>
                </wp:positionH>
                <wp:positionV relativeFrom="paragraph">
                  <wp:posOffset>81475</wp:posOffset>
                </wp:positionV>
                <wp:extent cx="2041452" cy="428625"/>
                <wp:effectExtent l="0" t="0" r="16510" b="28575"/>
                <wp:wrapNone/>
                <wp:docPr id="3" name="Прямоугольник: скругленные углы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1452" cy="428625"/>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DBBCCA6" w14:textId="77777777" w:rsidR="00025906" w:rsidRPr="0035429F" w:rsidRDefault="00025906" w:rsidP="00BF7052">
                            <w:pPr>
                              <w:spacing w:after="0" w:line="240" w:lineRule="auto"/>
                              <w:jc w:val="center"/>
                              <w:rPr>
                                <w:rFonts w:ascii="Tahoma" w:hAnsi="Tahoma" w:cs="Tahoma"/>
                                <w:b/>
                                <w:bCs/>
                                <w:kern w:val="24"/>
                                <w:sz w:val="16"/>
                                <w:szCs w:val="16"/>
                              </w:rPr>
                            </w:pPr>
                            <w:r w:rsidRPr="0035429F">
                              <w:rPr>
                                <w:rFonts w:ascii="Tahoma" w:hAnsi="Tahoma" w:cs="Tahoma"/>
                                <w:b/>
                                <w:bCs/>
                                <w:kern w:val="24"/>
                                <w:sz w:val="16"/>
                                <w:szCs w:val="16"/>
                              </w:rPr>
                              <w:t>Пострадавший, очевидец, участник происшествия</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615C8B" id="Прямоугольник: скругленные углы 2" o:spid="_x0000_s1028" style="position:absolute;left:0;text-align:left;margin-left:172.8pt;margin-top:6.4pt;width:160.75pt;height:33.75pt;z-index:251834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" fillcolor="window" strokecolor="windowText" strokeweight="1pt">
                <v:stroke joinstyle="miter"/>
                <v:textbox inset="2.88pt,2.88pt,2.88pt,2.88pt">
                  <w:txbxContent>
                    <w:p w14:paraId="3DBBCCA6" w14:textId="77777777" w:rsidR="00025906" w:rsidRPr="0035429F" w:rsidRDefault="00025906" w:rsidP="00BF7052">
                      <w:pPr>
                        <w:spacing w:after="0" w:line="240" w:lineRule="auto"/>
                        <w:jc w:val="center"/>
                        <w:rPr>
                          <w:rFonts w:ascii="Tahoma" w:hAnsi="Tahoma" w:cs="Tahoma"/>
                          <w:b/>
                          <w:bCs/>
                          <w:kern w:val="24"/>
                          <w:sz w:val="16"/>
                          <w:szCs w:val="16"/>
                        </w:rPr>
                      </w:pPr>
                      <w:r w:rsidRPr="0035429F">
                        <w:rPr>
                          <w:rFonts w:ascii="Tahoma" w:hAnsi="Tahoma" w:cs="Tahoma"/>
                          <w:b/>
                          <w:bCs/>
                          <w:kern w:val="24"/>
                          <w:sz w:val="16"/>
                          <w:szCs w:val="16"/>
                        </w:rPr>
                        <w:t>Пострадавший, очевидец, участник происшествия</w:t>
                      </w:r>
                    </w:p>
                  </w:txbxContent>
                </v:textbox>
              </v:roundrect>
            </w:pict>
          </mc:Fallback>
        </mc:AlternateContent>
      </w:r>
      <w:r w:rsidR="008C600D" w:rsidRPr="00434D7A">
        <w:rPr>
          <w:rFonts w:ascii="Times New Roman" w:hAnsi="Times New Roman" w:cs="Times New Roman"/>
          <w:noProof/>
          <w:lang w:eastAsia="ru-RU"/>
        </w:rPr>
        <mc:AlternateContent>
          <mc:Choice Requires="wps">
            <w:drawing>
              <wp:anchor distT="36576" distB="36576" distL="36576" distR="36576" simplePos="0" relativeHeight="251839488" behindDoc="0" locked="0" layoutInCell="1" allowOverlap="1" wp14:anchorId="4ECED82C" wp14:editId="7047DFEE">
                <wp:simplePos x="0" y="0"/>
                <wp:positionH relativeFrom="margin">
                  <wp:posOffset>-329565</wp:posOffset>
                </wp:positionH>
                <wp:positionV relativeFrom="paragraph">
                  <wp:posOffset>98425</wp:posOffset>
                </wp:positionV>
                <wp:extent cx="1419225" cy="1600200"/>
                <wp:effectExtent l="0" t="0" r="28575" b="19050"/>
                <wp:wrapNone/>
                <wp:docPr id="29" name="Прямоугольник: скругленные углы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160020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4F349C8" w14:textId="77777777" w:rsidR="00025906" w:rsidRDefault="00025906" w:rsidP="00BF7052">
                            <w:pPr>
                              <w:spacing w:after="0" w:line="240" w:lineRule="auto"/>
                              <w:jc w:val="center"/>
                              <w:rPr>
                                <w:rFonts w:ascii="Tahoma" w:hAnsi="Tahoma" w:cs="Tahoma"/>
                                <w:b/>
                                <w:bCs/>
                                <w:kern w:val="24"/>
                              </w:rPr>
                            </w:pPr>
                          </w:p>
                          <w:p w14:paraId="64626E46" w14:textId="54835172" w:rsidR="00025906" w:rsidRPr="000931C8" w:rsidRDefault="00025906" w:rsidP="00BF7052">
                            <w:pPr>
                              <w:spacing w:after="0" w:line="240" w:lineRule="auto"/>
                              <w:jc w:val="center"/>
                              <w:rPr>
                                <w:rFonts w:ascii="Tahoma" w:hAnsi="Tahoma" w:cs="Tahoma"/>
                                <w:b/>
                                <w:bCs/>
                                <w:kern w:val="24"/>
                                <w:sz w:val="16"/>
                                <w:szCs w:val="16"/>
                              </w:rPr>
                            </w:pPr>
                            <w:r w:rsidRPr="000931C8">
                              <w:rPr>
                                <w:rFonts w:ascii="Tahoma" w:hAnsi="Tahoma" w:cs="Tahoma"/>
                                <w:b/>
                                <w:bCs/>
                                <w:kern w:val="24"/>
                                <w:sz w:val="16"/>
                                <w:szCs w:val="16"/>
                              </w:rPr>
                              <w:t>Службы экстренного реагирования</w:t>
                            </w:r>
                            <w:r w:rsidR="0099439D">
                              <w:rPr>
                                <w:rFonts w:ascii="Tahoma" w:hAnsi="Tahoma" w:cs="Tahoma"/>
                                <w:b/>
                                <w:bCs/>
                                <w:kern w:val="24"/>
                                <w:sz w:val="16"/>
                                <w:szCs w:val="16"/>
                                <w:vertAlign w:val="superscript"/>
                              </w:rPr>
                              <w:t>6</w:t>
                            </w:r>
                          </w:p>
                          <w:p w14:paraId="2F2D4D7F" w14:textId="77777777" w:rsidR="00025906" w:rsidRPr="000931C8" w:rsidRDefault="00025906" w:rsidP="004662CB">
                            <w:pPr>
                              <w:spacing w:after="0" w:line="240" w:lineRule="auto"/>
                              <w:jc w:val="center"/>
                              <w:rPr>
                                <w:rFonts w:ascii="Tahoma" w:hAnsi="Tahoma" w:cs="Tahoma"/>
                                <w:b/>
                                <w:bCs/>
                                <w:kern w:val="24"/>
                                <w:sz w:val="16"/>
                                <w:szCs w:val="16"/>
                              </w:rPr>
                            </w:pPr>
                          </w:p>
                          <w:p w14:paraId="7802C159" w14:textId="77777777" w:rsidR="00025906" w:rsidRPr="000931C8" w:rsidRDefault="00025906" w:rsidP="004662CB">
                            <w:pPr>
                              <w:spacing w:after="0" w:line="240" w:lineRule="auto"/>
                              <w:jc w:val="center"/>
                              <w:rPr>
                                <w:rFonts w:ascii="Tahoma" w:eastAsia="Calibri" w:hAnsi="Tahoma" w:cs="Tahoma"/>
                                <w:b/>
                                <w:bCs/>
                                <w:kern w:val="24"/>
                                <w:sz w:val="16"/>
                                <w:szCs w:val="16"/>
                              </w:rPr>
                            </w:pPr>
                            <w:r w:rsidRPr="000931C8">
                              <w:rPr>
                                <w:rFonts w:ascii="Tahoma" w:hAnsi="Tahoma" w:cs="Tahoma"/>
                                <w:b/>
                                <w:bCs/>
                                <w:kern w:val="24"/>
                                <w:sz w:val="16"/>
                                <w:szCs w:val="16"/>
                              </w:rPr>
                              <w:t>Аварийно-спасательные</w:t>
                            </w:r>
                            <w:r w:rsidRPr="000931C8">
                              <w:rPr>
                                <w:rFonts w:ascii="Tahoma" w:eastAsia="Calibri" w:hAnsi="Tahoma" w:cs="Tahoma"/>
                                <w:b/>
                                <w:bCs/>
                                <w:kern w:val="24"/>
                                <w:sz w:val="16"/>
                                <w:szCs w:val="16"/>
                              </w:rPr>
                              <w:t xml:space="preserve"> формирования</w:t>
                            </w:r>
                          </w:p>
                          <w:p w14:paraId="1CC066B9" w14:textId="77777777" w:rsidR="00025906" w:rsidRPr="00A1528D" w:rsidRDefault="00025906" w:rsidP="00E425E7">
                            <w:pPr>
                              <w:spacing w:after="0" w:line="240" w:lineRule="auto"/>
                              <w:jc w:val="center"/>
                              <w:rPr>
                                <w:rFonts w:ascii="Tahoma" w:hAnsi="Tahoma" w:cs="Tahoma"/>
                                <w:sz w:val="14"/>
                                <w:szCs w:val="14"/>
                              </w:rPr>
                            </w:pPr>
                            <w:r w:rsidRPr="00A1528D">
                              <w:rPr>
                                <w:rFonts w:ascii="Tahoma" w:hAnsi="Tahoma" w:cs="Tahoma"/>
                                <w:sz w:val="14"/>
                                <w:szCs w:val="14"/>
                              </w:rPr>
                              <w:t>(контактные телефоны)</w:t>
                            </w:r>
                          </w:p>
                          <w:p w14:paraId="1C31968F" w14:textId="77777777" w:rsidR="00025906" w:rsidRPr="004662CB" w:rsidRDefault="00025906" w:rsidP="004662CB">
                            <w:pPr>
                              <w:spacing w:after="0" w:line="240" w:lineRule="auto"/>
                              <w:jc w:val="center"/>
                              <w:rPr>
                                <w:rFonts w:ascii="Tahoma" w:eastAsia="Calibri" w:hAnsi="Tahoma" w:cs="Tahoma"/>
                                <w:b/>
                                <w:bCs/>
                                <w:kern w:val="24"/>
                              </w:rPr>
                            </w:pPr>
                          </w:p>
                          <w:p w14:paraId="3569AD23" w14:textId="77777777" w:rsidR="00025906" w:rsidRPr="00A1528D" w:rsidRDefault="00025906" w:rsidP="00E425E7">
                            <w:pPr>
                              <w:spacing w:after="0" w:line="240" w:lineRule="auto"/>
                              <w:jc w:val="center"/>
                              <w:rPr>
                                <w:rFonts w:ascii="Tahoma" w:hAnsi="Tahoma" w:cs="Tahoma"/>
                                <w:sz w:val="14"/>
                                <w:szCs w:val="14"/>
                              </w:rPr>
                            </w:pPr>
                            <w:r w:rsidRPr="00A1528D">
                              <w:rPr>
                                <w:rFonts w:ascii="Tahoma" w:hAnsi="Tahoma" w:cs="Tahoma"/>
                                <w:sz w:val="14"/>
                                <w:szCs w:val="14"/>
                              </w:rPr>
                              <w:t>(ФИО, контактные телефоны)</w:t>
                            </w:r>
                          </w:p>
                          <w:p w14:paraId="3223F29B" w14:textId="77777777" w:rsidR="00025906" w:rsidRPr="007F08A3" w:rsidRDefault="00025906" w:rsidP="00E425E7">
                            <w:pPr>
                              <w:spacing w:after="0" w:line="240" w:lineRule="auto"/>
                              <w:jc w:val="center"/>
                              <w:rPr>
                                <w:rFonts w:ascii="Tahoma" w:hAnsi="Tahoma" w:cs="Tahoma"/>
                                <w:kern w:val="24"/>
                                <w:sz w:val="10"/>
                                <w:szCs w:val="1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CED82C" id="Прямоугольник: скругленные углы 1" o:spid="_x0000_s1029" style="position:absolute;left:0;text-align:left;margin-left:-25.95pt;margin-top:7.75pt;width:111.75pt;height:126pt;z-index:25183948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" fillcolor="window" strokecolor="windowText" strokeweight="1pt">
                <v:stroke joinstyle="miter"/>
                <v:textbox inset="2.88pt,2.88pt,2.88pt,2.88pt">
                  <w:txbxContent>
                    <w:p w14:paraId="64F349C8" w14:textId="77777777" w:rsidR="00025906" w:rsidRDefault="00025906" w:rsidP="00BF7052">
                      <w:pPr>
                        <w:spacing w:after="0" w:line="240" w:lineRule="auto"/>
                        <w:jc w:val="center"/>
                        <w:rPr>
                          <w:rFonts w:ascii="Tahoma" w:hAnsi="Tahoma" w:cs="Tahoma"/>
                          <w:b/>
                          <w:bCs/>
                          <w:kern w:val="24"/>
                        </w:rPr>
                      </w:pPr>
                    </w:p>
                    <w:p w14:paraId="64626E46" w14:textId="54835172" w:rsidR="00025906" w:rsidRPr="000931C8" w:rsidRDefault="00025906" w:rsidP="00BF7052">
                      <w:pPr>
                        <w:spacing w:after="0" w:line="240" w:lineRule="auto"/>
                        <w:jc w:val="center"/>
                        <w:rPr>
                          <w:rFonts w:ascii="Tahoma" w:hAnsi="Tahoma" w:cs="Tahoma"/>
                          <w:b/>
                          <w:bCs/>
                          <w:kern w:val="24"/>
                          <w:sz w:val="16"/>
                          <w:szCs w:val="16"/>
                        </w:rPr>
                      </w:pPr>
                      <w:r w:rsidRPr="000931C8">
                        <w:rPr>
                          <w:rFonts w:ascii="Tahoma" w:hAnsi="Tahoma" w:cs="Tahoma"/>
                          <w:b/>
                          <w:bCs/>
                          <w:kern w:val="24"/>
                          <w:sz w:val="16"/>
                          <w:szCs w:val="16"/>
                        </w:rPr>
                        <w:t>Службы экстренного реагирования</w:t>
                      </w:r>
                      <w:r w:rsidR="0099439D">
                        <w:rPr>
                          <w:rFonts w:ascii="Tahoma" w:hAnsi="Tahoma" w:cs="Tahoma"/>
                          <w:b/>
                          <w:bCs/>
                          <w:kern w:val="24"/>
                          <w:sz w:val="16"/>
                          <w:szCs w:val="16"/>
                          <w:vertAlign w:val="superscript"/>
                        </w:rPr>
                        <w:t>6</w:t>
                      </w:r>
                    </w:p>
                    <w:p w14:paraId="2F2D4D7F" w14:textId="77777777" w:rsidR="00025906" w:rsidRPr="000931C8" w:rsidRDefault="00025906" w:rsidP="004662CB">
                      <w:pPr>
                        <w:spacing w:after="0" w:line="240" w:lineRule="auto"/>
                        <w:jc w:val="center"/>
                        <w:rPr>
                          <w:rFonts w:ascii="Tahoma" w:hAnsi="Tahoma" w:cs="Tahoma"/>
                          <w:b/>
                          <w:bCs/>
                          <w:kern w:val="24"/>
                          <w:sz w:val="16"/>
                          <w:szCs w:val="16"/>
                        </w:rPr>
                      </w:pPr>
                    </w:p>
                    <w:p w14:paraId="7802C159" w14:textId="77777777" w:rsidR="00025906" w:rsidRPr="000931C8" w:rsidRDefault="00025906" w:rsidP="004662CB">
                      <w:pPr>
                        <w:spacing w:after="0" w:line="240" w:lineRule="auto"/>
                        <w:jc w:val="center"/>
                        <w:rPr>
                          <w:rFonts w:ascii="Tahoma" w:eastAsia="Calibri" w:hAnsi="Tahoma" w:cs="Tahoma"/>
                          <w:b/>
                          <w:bCs/>
                          <w:kern w:val="24"/>
                          <w:sz w:val="16"/>
                          <w:szCs w:val="16"/>
                        </w:rPr>
                      </w:pPr>
                      <w:r w:rsidRPr="000931C8">
                        <w:rPr>
                          <w:rFonts w:ascii="Tahoma" w:hAnsi="Tahoma" w:cs="Tahoma"/>
                          <w:b/>
                          <w:bCs/>
                          <w:kern w:val="24"/>
                          <w:sz w:val="16"/>
                          <w:szCs w:val="16"/>
                        </w:rPr>
                        <w:t>Аварийно-спасательные</w:t>
                      </w:r>
                      <w:r w:rsidRPr="000931C8">
                        <w:rPr>
                          <w:rFonts w:ascii="Tahoma" w:eastAsia="Calibri" w:hAnsi="Tahoma" w:cs="Tahoma"/>
                          <w:b/>
                          <w:bCs/>
                          <w:kern w:val="24"/>
                          <w:sz w:val="16"/>
                          <w:szCs w:val="16"/>
                        </w:rPr>
                        <w:t xml:space="preserve"> формирования</w:t>
                      </w:r>
                    </w:p>
                    <w:p w14:paraId="1CC066B9" w14:textId="77777777" w:rsidR="00025906" w:rsidRPr="00A1528D" w:rsidRDefault="00025906" w:rsidP="00E425E7">
                      <w:pPr>
                        <w:spacing w:after="0" w:line="240" w:lineRule="auto"/>
                        <w:jc w:val="center"/>
                        <w:rPr>
                          <w:rFonts w:ascii="Tahoma" w:hAnsi="Tahoma" w:cs="Tahoma"/>
                          <w:sz w:val="14"/>
                          <w:szCs w:val="14"/>
                        </w:rPr>
                      </w:pPr>
                      <w:r w:rsidRPr="00A1528D">
                        <w:rPr>
                          <w:rFonts w:ascii="Tahoma" w:hAnsi="Tahoma" w:cs="Tahoma"/>
                          <w:sz w:val="14"/>
                          <w:szCs w:val="14"/>
                        </w:rPr>
                        <w:t>(контактные телефоны)</w:t>
                      </w:r>
                    </w:p>
                    <w:p w14:paraId="1C31968F" w14:textId="77777777" w:rsidR="00025906" w:rsidRPr="004662CB" w:rsidRDefault="00025906" w:rsidP="004662CB">
                      <w:pPr>
                        <w:spacing w:after="0" w:line="240" w:lineRule="auto"/>
                        <w:jc w:val="center"/>
                        <w:rPr>
                          <w:rFonts w:ascii="Tahoma" w:eastAsia="Calibri" w:hAnsi="Tahoma" w:cs="Tahoma"/>
                          <w:b/>
                          <w:bCs/>
                          <w:kern w:val="24"/>
                        </w:rPr>
                      </w:pPr>
                    </w:p>
                    <w:p w14:paraId="3569AD23" w14:textId="77777777" w:rsidR="00025906" w:rsidRPr="00A1528D" w:rsidRDefault="00025906" w:rsidP="00E425E7">
                      <w:pPr>
                        <w:spacing w:after="0" w:line="240" w:lineRule="auto"/>
                        <w:jc w:val="center"/>
                        <w:rPr>
                          <w:rFonts w:ascii="Tahoma" w:hAnsi="Tahoma" w:cs="Tahoma"/>
                          <w:sz w:val="14"/>
                          <w:szCs w:val="14"/>
                        </w:rPr>
                      </w:pPr>
                      <w:r w:rsidRPr="00A1528D">
                        <w:rPr>
                          <w:rFonts w:ascii="Tahoma" w:hAnsi="Tahoma" w:cs="Tahoma"/>
                          <w:sz w:val="14"/>
                          <w:szCs w:val="14"/>
                        </w:rPr>
                        <w:t>(ФИО, контактные телефоны)</w:t>
                      </w:r>
                    </w:p>
                    <w:p w14:paraId="3223F29B" w14:textId="77777777" w:rsidR="00025906" w:rsidRPr="007F08A3" w:rsidRDefault="00025906" w:rsidP="00E425E7">
                      <w:pPr>
                        <w:spacing w:after="0" w:line="240" w:lineRule="auto"/>
                        <w:jc w:val="center"/>
                        <w:rPr>
                          <w:rFonts w:ascii="Tahoma" w:hAnsi="Tahoma" w:cs="Tahoma"/>
                          <w:kern w:val="24"/>
                          <w:sz w:val="10"/>
                          <w:szCs w:val="10"/>
                        </w:rPr>
                      </w:pPr>
                    </w:p>
                  </w:txbxContent>
                </v:textbox>
                <w10:wrap anchorx="margin"/>
              </v:roundrect>
            </w:pict>
          </mc:Fallback>
        </mc:AlternateContent>
      </w:r>
    </w:p>
    <w:p w14:paraId="6F62034C" w14:textId="77777777" w:rsidR="00BF7052" w:rsidRPr="00434D7A" w:rsidRDefault="00D821A6" w:rsidP="00BF7052">
      <w:pPr>
        <w:widowControl w:val="0"/>
        <w:spacing w:after="0" w:line="240" w:lineRule="auto"/>
        <w:ind w:firstLine="993"/>
        <w:jc w:val="center"/>
        <w:rPr>
          <w:rFonts w:ascii="Tahoma" w:eastAsia="Arial Unicode MS" w:hAnsi="Tahoma" w:cs="Tahoma"/>
          <w:b/>
          <w:bCs/>
          <w:kern w:val="24"/>
          <w:sz w:val="16"/>
          <w:szCs w:val="14"/>
          <w:lang w:eastAsia="ru-RU" w:bidi="ru-RU"/>
          <w14:props3d w14:extrusionH="0" w14:contourW="0" w14:prstMaterial="powder"/>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947008" behindDoc="0" locked="0" layoutInCell="1" allowOverlap="1" wp14:anchorId="1066A666" wp14:editId="4D0A5120">
                <wp:simplePos x="0" y="0"/>
                <wp:positionH relativeFrom="column">
                  <wp:posOffset>4276710</wp:posOffset>
                </wp:positionH>
                <wp:positionV relativeFrom="paragraph">
                  <wp:posOffset>88335</wp:posOffset>
                </wp:positionV>
                <wp:extent cx="805875" cy="299025"/>
                <wp:effectExtent l="0" t="0" r="51435" b="101600"/>
                <wp:wrapNone/>
                <wp:docPr id="643435060" name="Соединитель: уступ 21"/>
                <wp:cNvGraphicFramePr/>
                <a:graphic xmlns:a="http://schemas.openxmlformats.org/drawingml/2006/main">
                  <a:graphicData uri="http://schemas.microsoft.com/office/word/2010/wordprocessingShape">
                    <wps:wsp>
                      <wps:cNvCnPr/>
                      <wps:spPr>
                        <a:xfrm>
                          <a:off x="0" y="0"/>
                          <a:ext cx="805875" cy="299025"/>
                        </a:xfrm>
                        <a:prstGeom prst="bentConnector3">
                          <a:avLst>
                            <a:gd name="adj1" fmla="val 41619"/>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DF96241"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1" o:spid="_x0000_s1026" type="#_x0000_t34" style="position:absolute;margin-left:336.75pt;margin-top:6.95pt;width:63.45pt;height:23.5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" adj="8990" strokecolor="windowText" strokeweight=".5pt">
                <v:stroke endarrow="block"/>
              </v:shape>
            </w:pict>
          </mc:Fallback>
        </mc:AlternateContent>
      </w:r>
    </w:p>
    <w:p w14:paraId="1E255FC4" w14:textId="77777777" w:rsidR="00BF7052" w:rsidRPr="00434D7A" w:rsidRDefault="00C53F73" w:rsidP="00BF7052">
      <w:pPr>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0" distB="0" distL="114300" distR="114300" simplePos="0" relativeHeight="251850752" behindDoc="0" locked="0" layoutInCell="1" allowOverlap="1" wp14:anchorId="1FD709B3" wp14:editId="179BE009">
                <wp:simplePos x="0" y="0"/>
                <wp:positionH relativeFrom="column">
                  <wp:posOffset>1780850</wp:posOffset>
                </wp:positionH>
                <wp:positionV relativeFrom="paragraph">
                  <wp:posOffset>48781</wp:posOffset>
                </wp:positionV>
                <wp:extent cx="4660" cy="1749600"/>
                <wp:effectExtent l="0" t="0" r="33655" b="22225"/>
                <wp:wrapNone/>
                <wp:docPr id="4" name="Прямая соединительная линия 3"/>
                <wp:cNvGraphicFramePr/>
                <a:graphic xmlns:a="http://schemas.openxmlformats.org/drawingml/2006/main">
                  <a:graphicData uri="http://schemas.microsoft.com/office/word/2010/wordprocessingShape">
                    <wps:wsp>
                      <wps:cNvCnPr/>
                      <wps:spPr>
                        <a:xfrm>
                          <a:off x="0" y="0"/>
                          <a:ext cx="4660" cy="1749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092E03" id="Прямая соединительная линия 3"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2pt,3.85pt" to="140.55pt,1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" strokecolor="black [3213]" strokeweight=".5pt">
                <v:stroke joinstyle="miter"/>
              </v:line>
            </w:pict>
          </mc:Fallback>
        </mc:AlternateContent>
      </w:r>
      <w:r w:rsidR="008C600D" w:rsidRPr="00434D7A">
        <w:rPr>
          <w:rFonts w:ascii="Times New Roman" w:hAnsi="Times New Roman" w:cs="Times New Roman"/>
          <w:noProof/>
          <w:lang w:eastAsia="ru-RU"/>
        </w:rPr>
        <mc:AlternateContent>
          <mc:Choice Requires="wps">
            <w:drawing>
              <wp:anchor distT="0" distB="0" distL="114300" distR="114300" simplePos="0" relativeHeight="251840512" behindDoc="0" locked="0" layoutInCell="1" allowOverlap="1" wp14:anchorId="51EE8219" wp14:editId="4601E833">
                <wp:simplePos x="0" y="0"/>
                <wp:positionH relativeFrom="column">
                  <wp:posOffset>1784985</wp:posOffset>
                </wp:positionH>
                <wp:positionV relativeFrom="paragraph">
                  <wp:posOffset>52705</wp:posOffset>
                </wp:positionV>
                <wp:extent cx="417830" cy="0"/>
                <wp:effectExtent l="0" t="0" r="20320" b="19050"/>
                <wp:wrapNone/>
                <wp:docPr id="37" name="Прямая соединительная линия 4"/>
                <wp:cNvGraphicFramePr/>
                <a:graphic xmlns:a="http://schemas.openxmlformats.org/drawingml/2006/main">
                  <a:graphicData uri="http://schemas.microsoft.com/office/word/2010/wordprocessingShape">
                    <wps:wsp>
                      <wps:cNvCnPr/>
                      <wps:spPr>
                        <a:xfrm flipV="1">
                          <a:off x="0" y="0"/>
                          <a:ext cx="4178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430BCE" id="Прямая соединительная линия 4" o:spid="_x0000_s1026" style="position:absolute;flip:y;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55pt,4.15pt" to="173.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" strokecolor="black [3213]" strokeweight=".5pt">
                <v:stroke joinstyle="miter"/>
              </v:line>
            </w:pict>
          </mc:Fallback>
        </mc:AlternateContent>
      </w:r>
    </w:p>
    <w:p w14:paraId="1AD79E13" w14:textId="77777777" w:rsidR="00BF7052" w:rsidRPr="00434D7A" w:rsidRDefault="00434D7A"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856896" behindDoc="0" locked="0" layoutInCell="1" allowOverlap="1" wp14:anchorId="5235D4AD" wp14:editId="762CDD1E">
                <wp:simplePos x="0" y="0"/>
                <wp:positionH relativeFrom="column">
                  <wp:posOffset>2051910</wp:posOffset>
                </wp:positionH>
                <wp:positionV relativeFrom="paragraph">
                  <wp:posOffset>140125</wp:posOffset>
                </wp:positionV>
                <wp:extent cx="2438400" cy="288000"/>
                <wp:effectExtent l="0" t="0" r="0" b="0"/>
                <wp:wrapNone/>
                <wp:docPr id="12" name="Надпись 5"/>
                <wp:cNvGraphicFramePr/>
                <a:graphic xmlns:a="http://schemas.openxmlformats.org/drawingml/2006/main">
                  <a:graphicData uri="http://schemas.microsoft.com/office/word/2010/wordprocessingShape">
                    <wps:wsp>
                      <wps:cNvSpPr txBox="1"/>
                      <wps:spPr>
                        <a:xfrm>
                          <a:off x="0" y="0"/>
                          <a:ext cx="2438400" cy="288000"/>
                        </a:xfrm>
                        <a:prstGeom prst="rect">
                          <a:avLst/>
                        </a:prstGeom>
                        <a:solidFill>
                          <a:sysClr val="window" lastClr="FFFFFF"/>
                        </a:solidFill>
                        <a:ln w="6350">
                          <a:noFill/>
                        </a:ln>
                      </wps:spPr>
                      <wps:txbx>
                        <w:txbxContent>
                          <w:p w14:paraId="442ED5D6" w14:textId="77777777" w:rsidR="00025906" w:rsidRPr="00434D7A" w:rsidRDefault="00025906" w:rsidP="00BF7052">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53CE4636" w14:textId="77777777" w:rsidR="00025906" w:rsidRPr="00434D7A" w:rsidRDefault="00025906" w:rsidP="00BF7052">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происшествия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35D4AD" id="Надпись 5" o:spid="_x0000_s1030" type="#_x0000_t202" style="position:absolute;margin-left:161.55pt;margin-top:11.05pt;width:192pt;height:22.7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" fillcolor="window" stroked="f" strokeweight=".5pt">
                <v:textbox>
                  <w:txbxContent>
                    <w:p w14:paraId="442ED5D6" w14:textId="77777777" w:rsidR="00025906" w:rsidRPr="00434D7A" w:rsidRDefault="00025906" w:rsidP="00BF7052">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53CE4636" w14:textId="77777777" w:rsidR="00025906" w:rsidRPr="00434D7A" w:rsidRDefault="00025906" w:rsidP="00BF7052">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происшествия</w:t>
                      </w:r>
                    </w:p>
                  </w:txbxContent>
                </v:textbox>
              </v:shape>
            </w:pict>
          </mc:Fallback>
        </mc:AlternateContent>
      </w:r>
      <w:r w:rsidR="00B82DBE" w:rsidRPr="00434D7A">
        <w:rPr>
          <w:rFonts w:ascii="Times New Roman" w:hAnsi="Times New Roman" w:cs="Times New Roman"/>
          <w:noProof/>
          <w:lang w:eastAsia="ru-RU"/>
        </w:rPr>
        <mc:AlternateContent>
          <mc:Choice Requires="wps">
            <w:drawing>
              <wp:anchor distT="0" distB="0" distL="114300" distR="114300" simplePos="0" relativeHeight="251851776" behindDoc="0" locked="0" layoutInCell="1" allowOverlap="1" wp14:anchorId="322BB3CC" wp14:editId="519D622A">
                <wp:simplePos x="0" y="0"/>
                <wp:positionH relativeFrom="column">
                  <wp:posOffset>6764655</wp:posOffset>
                </wp:positionH>
                <wp:positionV relativeFrom="paragraph">
                  <wp:posOffset>36195</wp:posOffset>
                </wp:positionV>
                <wp:extent cx="1868805" cy="238125"/>
                <wp:effectExtent l="0" t="0" r="74295" b="47625"/>
                <wp:wrapNone/>
                <wp:docPr id="13" name="Соединитель: уступ 21"/>
                <wp:cNvGraphicFramePr/>
                <a:graphic xmlns:a="http://schemas.openxmlformats.org/drawingml/2006/main">
                  <a:graphicData uri="http://schemas.microsoft.com/office/word/2010/wordprocessingShape">
                    <wps:wsp>
                      <wps:cNvCnPr/>
                      <wps:spPr>
                        <a:xfrm>
                          <a:off x="0" y="0"/>
                          <a:ext cx="1868805" cy="238125"/>
                        </a:xfrm>
                        <a:prstGeom prst="bentConnector3">
                          <a:avLst>
                            <a:gd name="adj1" fmla="val 99945"/>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837E5D" id="Соединитель: уступ 21" o:spid="_x0000_s1026" type="#_x0000_t34" style="position:absolute;margin-left:532.65pt;margin-top:2.85pt;width:147.15pt;height:18.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" adj="21588" strokecolor="black [3213]" strokeweight=".5pt">
                <v:stroke endarrow="block"/>
              </v:shape>
            </w:pict>
          </mc:Fallback>
        </mc:AlternateContent>
      </w:r>
      <w:r w:rsidR="00107C40" w:rsidRPr="00434D7A">
        <w:rPr>
          <w:rFonts w:ascii="Times New Roman" w:eastAsia="Calibri" w:hAnsi="Times New Roman" w:cs="Times New Roman"/>
          <w:noProof/>
          <w:lang w:eastAsia="ru-RU"/>
        </w:rPr>
        <mc:AlternateContent>
          <mc:Choice Requires="wps">
            <w:drawing>
              <wp:anchor distT="0" distB="0" distL="114300" distR="114300" simplePos="0" relativeHeight="251876352" behindDoc="0" locked="0" layoutInCell="1" allowOverlap="1" wp14:anchorId="1DCBC2EC" wp14:editId="2D018D29">
                <wp:simplePos x="0" y="0"/>
                <wp:positionH relativeFrom="column">
                  <wp:posOffset>1092735</wp:posOffset>
                </wp:positionH>
                <wp:positionV relativeFrom="paragraph">
                  <wp:posOffset>36740</wp:posOffset>
                </wp:positionV>
                <wp:extent cx="695325" cy="733425"/>
                <wp:effectExtent l="38100" t="76200" r="9525" b="28575"/>
                <wp:wrapNone/>
                <wp:docPr id="57" name="Соединитель: уступ 9"/>
                <wp:cNvGraphicFramePr/>
                <a:graphic xmlns:a="http://schemas.openxmlformats.org/drawingml/2006/main">
                  <a:graphicData uri="http://schemas.microsoft.com/office/word/2010/wordprocessingShape">
                    <wps:wsp>
                      <wps:cNvCnPr/>
                      <wps:spPr>
                        <a:xfrm flipH="1" flipV="1">
                          <a:off x="0" y="0"/>
                          <a:ext cx="695325" cy="733425"/>
                        </a:xfrm>
                        <a:prstGeom prst="bentConnector3">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5F1982" id="Соединитель: уступ 9" o:spid="_x0000_s1026" type="#_x0000_t34" style="position:absolute;margin-left:86.05pt;margin-top:2.9pt;width:54.75pt;height:57.75pt;flip:x y;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" strokecolor="windowText" strokeweight=".5pt">
                <v:stroke endarrow="block"/>
              </v:shape>
            </w:pict>
          </mc:Fallback>
        </mc:AlternateContent>
      </w:r>
      <w:r w:rsidR="00C53F73" w:rsidRPr="00434D7A">
        <w:rPr>
          <w:rFonts w:ascii="Times New Roman" w:hAnsi="Times New Roman" w:cs="Times New Roman"/>
          <w:noProof/>
          <w:lang w:eastAsia="ru-RU"/>
        </w:rPr>
        <mc:AlternateContent>
          <mc:Choice Requires="wps">
            <w:drawing>
              <wp:anchor distT="0" distB="0" distL="114300" distR="114300" simplePos="0" relativeHeight="251847680" behindDoc="0" locked="0" layoutInCell="1" allowOverlap="1" wp14:anchorId="2F9124EE" wp14:editId="6E42796D">
                <wp:simplePos x="0" y="0"/>
                <wp:positionH relativeFrom="column">
                  <wp:posOffset>3268345</wp:posOffset>
                </wp:positionH>
                <wp:positionV relativeFrom="paragraph">
                  <wp:posOffset>140335</wp:posOffset>
                </wp:positionV>
                <wp:extent cx="0" cy="403860"/>
                <wp:effectExtent l="76200" t="0" r="57150" b="53340"/>
                <wp:wrapNone/>
                <wp:docPr id="38"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57B1E3" id="_x0000_t32" coordsize="21600,21600" o:spt="32" o:oned="t" path="m,l21600,21600e" filled="f">
                <v:path arrowok="t" fillok="f" o:connecttype="none"/>
                <o:lock v:ext="edit" shapetype="t"/>
              </v:shapetype>
              <v:shape id="Прямая со стрелкой 6" o:spid="_x0000_s1026" type="#_x0000_t32" style="position:absolute;margin-left:257.35pt;margin-top:11.05pt;width:0;height:31.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" strokecolor="black [3213]" strokeweight=".5pt">
                <v:stroke endarrow="block" joinstyle="miter"/>
              </v:shape>
            </w:pict>
          </mc:Fallback>
        </mc:AlternateContent>
      </w:r>
    </w:p>
    <w:p w14:paraId="5CD7F766" w14:textId="77777777" w:rsidR="00BF7052" w:rsidRPr="00434D7A" w:rsidRDefault="007A76CC"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955200" behindDoc="0" locked="0" layoutInCell="1" allowOverlap="1" wp14:anchorId="073948EE" wp14:editId="3BAF8F87">
                <wp:simplePos x="0" y="0"/>
                <wp:positionH relativeFrom="column">
                  <wp:posOffset>4423845</wp:posOffset>
                </wp:positionH>
                <wp:positionV relativeFrom="paragraph">
                  <wp:posOffset>151765</wp:posOffset>
                </wp:positionV>
                <wp:extent cx="548655" cy="2256900"/>
                <wp:effectExtent l="0" t="76200" r="0" b="29210"/>
                <wp:wrapNone/>
                <wp:docPr id="643435064" name="Соединитель: уступ 21"/>
                <wp:cNvGraphicFramePr/>
                <a:graphic xmlns:a="http://schemas.openxmlformats.org/drawingml/2006/main">
                  <a:graphicData uri="http://schemas.microsoft.com/office/word/2010/wordprocessingShape">
                    <wps:wsp>
                      <wps:cNvCnPr/>
                      <wps:spPr>
                        <a:xfrm flipV="1">
                          <a:off x="0" y="0"/>
                          <a:ext cx="548655" cy="2256900"/>
                        </a:xfrm>
                        <a:prstGeom prst="bentConnector3">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25FC973" id="Соединитель: уступ 21" o:spid="_x0000_s1026" type="#_x0000_t34" style="position:absolute;margin-left:348.35pt;margin-top:11.95pt;width:43.2pt;height:177.7pt;flip:y;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" strokecolor="windowText" strokeweight=".5pt">
                <v:stroke endarrow="block"/>
              </v:shape>
            </w:pict>
          </mc:Fallback>
        </mc:AlternateContent>
      </w:r>
    </w:p>
    <w:p w14:paraId="643ADC3E" w14:textId="77777777" w:rsidR="00BF7052" w:rsidRPr="00434D7A" w:rsidRDefault="00434D7A" w:rsidP="00BF7052">
      <w:pPr>
        <w:spacing w:after="0" w:line="240" w:lineRule="auto"/>
        <w:rPr>
          <w:rFonts w:ascii="Times New Roman" w:hAnsi="Times New Roman" w:cs="Times New Roman"/>
        </w:rPr>
      </w:pPr>
      <w:r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843584" behindDoc="0" locked="0" layoutInCell="1" allowOverlap="1" wp14:anchorId="5922094E" wp14:editId="09CBD852">
                <wp:simplePos x="0" y="0"/>
                <wp:positionH relativeFrom="margin">
                  <wp:posOffset>7718310</wp:posOffset>
                </wp:positionH>
                <wp:positionV relativeFrom="paragraph">
                  <wp:posOffset>42015</wp:posOffset>
                </wp:positionV>
                <wp:extent cx="1850390" cy="820800"/>
                <wp:effectExtent l="0" t="0" r="16510" b="17780"/>
                <wp:wrapNone/>
                <wp:docPr id="19" name="Прямоугольник: скругленные углы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0390" cy="82080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60228627" w14:textId="3331D9F8" w:rsidR="00025906" w:rsidRPr="008A3C12" w:rsidRDefault="00025906" w:rsidP="00BF7052">
                            <w:pPr>
                              <w:spacing w:after="0" w:line="240" w:lineRule="auto"/>
                              <w:jc w:val="center"/>
                              <w:rPr>
                                <w:rFonts w:ascii="Tahoma" w:hAnsi="Tahoma" w:cs="Tahoma"/>
                                <w:b/>
                                <w:sz w:val="14"/>
                                <w:szCs w:val="14"/>
                              </w:rPr>
                            </w:pPr>
                            <w:r w:rsidRPr="008A3C12">
                              <w:rPr>
                                <w:rFonts w:ascii="Tahoma" w:hAnsi="Tahoma" w:cs="Tahoma"/>
                                <w:b/>
                                <w:sz w:val="14"/>
                                <w:szCs w:val="14"/>
                              </w:rPr>
                              <w:t>ДПБиОТ</w:t>
                            </w:r>
                            <w:r w:rsidR="0032009C">
                              <w:rPr>
                                <w:rFonts w:ascii="Tahoma" w:hAnsi="Tahoma" w:cs="Tahoma"/>
                                <w:b/>
                                <w:sz w:val="14"/>
                                <w:szCs w:val="14"/>
                                <w:vertAlign w:val="superscript"/>
                              </w:rPr>
                              <w:t>8</w:t>
                            </w:r>
                            <w:r>
                              <w:rPr>
                                <w:rFonts w:ascii="Tahoma" w:hAnsi="Tahoma" w:cs="Tahoma"/>
                                <w:b/>
                                <w:sz w:val="14"/>
                                <w:szCs w:val="14"/>
                                <w:vertAlign w:val="superscript"/>
                              </w:rPr>
                              <w:t xml:space="preserve"> </w:t>
                            </w:r>
                            <w:r w:rsidRPr="008A3C12">
                              <w:rPr>
                                <w:rFonts w:ascii="Tahoma" w:hAnsi="Tahoma" w:cs="Tahoma"/>
                                <w:b/>
                                <w:sz w:val="14"/>
                                <w:szCs w:val="14"/>
                              </w:rPr>
                              <w:t>ДЭк</w:t>
                            </w:r>
                            <w:r w:rsidR="0032009C">
                              <w:rPr>
                                <w:rFonts w:ascii="Tahoma" w:hAnsi="Tahoma" w:cs="Tahoma"/>
                                <w:b/>
                                <w:sz w:val="14"/>
                                <w:szCs w:val="14"/>
                                <w:vertAlign w:val="superscript"/>
                              </w:rPr>
                              <w:t>9</w:t>
                            </w:r>
                            <w:r w:rsidRPr="008A3C12">
                              <w:rPr>
                                <w:rFonts w:ascii="Tahoma" w:hAnsi="Tahoma" w:cs="Tahoma"/>
                                <w:b/>
                                <w:sz w:val="14"/>
                                <w:szCs w:val="14"/>
                              </w:rPr>
                              <w:t xml:space="preserve"> </w:t>
                            </w:r>
                            <w:r>
                              <w:rPr>
                                <w:rFonts w:ascii="Tahoma" w:hAnsi="Tahoma" w:cs="Tahoma"/>
                                <w:b/>
                                <w:sz w:val="14"/>
                                <w:szCs w:val="14"/>
                              </w:rPr>
                              <w:t xml:space="preserve">ПАО «ГМК «Норильский никель» </w:t>
                            </w:r>
                            <w:r w:rsidRPr="008A3C12">
                              <w:rPr>
                                <w:rFonts w:ascii="Tahoma" w:hAnsi="Tahoma" w:cs="Tahoma"/>
                                <w:b/>
                                <w:sz w:val="14"/>
                                <w:szCs w:val="14"/>
                              </w:rPr>
                              <w:t>(при наличии негативного воздействия на ООС и/или категоризации происшествия по разделу «Окружающая среда»)</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922094E" id="Прямоугольник: скругленные углы 13" o:spid="_x0000_s1031" style="position:absolute;margin-left:607.75pt;margin-top:3.3pt;width:145.7pt;height:64.65pt;z-index:25184358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" fillcolor="window" strokecolor="windowText" strokeweight="1pt">
                <v:stroke joinstyle="miter"/>
                <v:textbox inset="2.88pt,2.88pt,2.88pt,2.88pt">
                  <w:txbxContent>
                    <w:p w14:paraId="60228627" w14:textId="3331D9F8" w:rsidR="00025906" w:rsidRPr="008A3C12" w:rsidRDefault="00025906" w:rsidP="00BF7052">
                      <w:pPr>
                        <w:spacing w:after="0" w:line="240" w:lineRule="auto"/>
                        <w:jc w:val="center"/>
                        <w:rPr>
                          <w:rFonts w:ascii="Tahoma" w:hAnsi="Tahoma" w:cs="Tahoma"/>
                          <w:b/>
                          <w:sz w:val="14"/>
                          <w:szCs w:val="14"/>
                        </w:rPr>
                      </w:pPr>
                      <w:r w:rsidRPr="008A3C12">
                        <w:rPr>
                          <w:rFonts w:ascii="Tahoma" w:hAnsi="Tahoma" w:cs="Tahoma"/>
                          <w:b/>
                          <w:sz w:val="14"/>
                          <w:szCs w:val="14"/>
                        </w:rPr>
                        <w:t>ДПБиОТ</w:t>
                      </w:r>
                      <w:r w:rsidR="0032009C">
                        <w:rPr>
                          <w:rFonts w:ascii="Tahoma" w:hAnsi="Tahoma" w:cs="Tahoma"/>
                          <w:b/>
                          <w:sz w:val="14"/>
                          <w:szCs w:val="14"/>
                          <w:vertAlign w:val="superscript"/>
                        </w:rPr>
                        <w:t>8</w:t>
                      </w:r>
                      <w:r>
                        <w:rPr>
                          <w:rFonts w:ascii="Tahoma" w:hAnsi="Tahoma" w:cs="Tahoma"/>
                          <w:b/>
                          <w:sz w:val="14"/>
                          <w:szCs w:val="14"/>
                          <w:vertAlign w:val="superscript"/>
                        </w:rPr>
                        <w:t xml:space="preserve"> </w:t>
                      </w:r>
                      <w:r w:rsidRPr="008A3C12">
                        <w:rPr>
                          <w:rFonts w:ascii="Tahoma" w:hAnsi="Tahoma" w:cs="Tahoma"/>
                          <w:b/>
                          <w:sz w:val="14"/>
                          <w:szCs w:val="14"/>
                        </w:rPr>
                        <w:t>ДЭк</w:t>
                      </w:r>
                      <w:r w:rsidR="0032009C">
                        <w:rPr>
                          <w:rFonts w:ascii="Tahoma" w:hAnsi="Tahoma" w:cs="Tahoma"/>
                          <w:b/>
                          <w:sz w:val="14"/>
                          <w:szCs w:val="14"/>
                          <w:vertAlign w:val="superscript"/>
                        </w:rPr>
                        <w:t>9</w:t>
                      </w:r>
                      <w:r w:rsidRPr="008A3C12">
                        <w:rPr>
                          <w:rFonts w:ascii="Tahoma" w:hAnsi="Tahoma" w:cs="Tahoma"/>
                          <w:b/>
                          <w:sz w:val="14"/>
                          <w:szCs w:val="14"/>
                        </w:rPr>
                        <w:t xml:space="preserve"> </w:t>
                      </w:r>
                      <w:r>
                        <w:rPr>
                          <w:rFonts w:ascii="Tahoma" w:hAnsi="Tahoma" w:cs="Tahoma"/>
                          <w:b/>
                          <w:sz w:val="14"/>
                          <w:szCs w:val="14"/>
                        </w:rPr>
                        <w:t xml:space="preserve">ПАО «ГМК «Норильский никель» </w:t>
                      </w:r>
                      <w:r w:rsidRPr="008A3C12">
                        <w:rPr>
                          <w:rFonts w:ascii="Tahoma" w:hAnsi="Tahoma" w:cs="Tahoma"/>
                          <w:b/>
                          <w:sz w:val="14"/>
                          <w:szCs w:val="14"/>
                        </w:rPr>
                        <w:t>(при наличии негативного воздействия на ООС и/или категоризации происшествия по разделу «Окружающая среда»)</w:t>
                      </w:r>
                    </w:p>
                  </w:txbxContent>
                </v:textbox>
                <w10:wrap anchorx="margin"/>
              </v:roundrect>
            </w:pict>
          </mc:Fallback>
        </mc:AlternateContent>
      </w:r>
      <w:r w:rsidR="006E7506" w:rsidRPr="00434D7A">
        <w:rPr>
          <w:rFonts w:ascii="Times New Roman" w:hAnsi="Times New Roman" w:cs="Times New Roman"/>
          <w:noProof/>
          <w:lang w:eastAsia="ru-RU"/>
        </w:rPr>
        <mc:AlternateContent>
          <mc:Choice Requires="wps">
            <w:drawing>
              <wp:anchor distT="0" distB="0" distL="114300" distR="114300" simplePos="0" relativeHeight="251959296" behindDoc="0" locked="0" layoutInCell="1" allowOverlap="1" wp14:anchorId="6C36733D" wp14:editId="7FEFE6DD">
                <wp:simplePos x="0" y="0"/>
                <wp:positionH relativeFrom="column">
                  <wp:posOffset>6445705</wp:posOffset>
                </wp:positionH>
                <wp:positionV relativeFrom="paragraph">
                  <wp:posOffset>144420</wp:posOffset>
                </wp:positionV>
                <wp:extent cx="1517650" cy="470115"/>
                <wp:effectExtent l="0" t="9525" r="0" b="0"/>
                <wp:wrapNone/>
                <wp:docPr id="643435066" name="Надпись 28"/>
                <wp:cNvGraphicFramePr/>
                <a:graphic xmlns:a="http://schemas.openxmlformats.org/drawingml/2006/main">
                  <a:graphicData uri="http://schemas.microsoft.com/office/word/2010/wordprocessingShape">
                    <wps:wsp>
                      <wps:cNvSpPr txBox="1"/>
                      <wps:spPr>
                        <a:xfrm rot="16200000">
                          <a:off x="0" y="0"/>
                          <a:ext cx="1517650" cy="470115"/>
                        </a:xfrm>
                        <a:prstGeom prst="rect">
                          <a:avLst/>
                        </a:prstGeom>
                        <a:solidFill>
                          <a:sysClr val="window" lastClr="FFFFFF"/>
                        </a:solidFill>
                        <a:ln w="6350">
                          <a:noFill/>
                        </a:ln>
                      </wps:spPr>
                      <wps:txbx>
                        <w:txbxContent>
                          <w:p w14:paraId="2E4944FB" w14:textId="77777777" w:rsidR="00025906" w:rsidRPr="00B82DBE" w:rsidRDefault="00025906" w:rsidP="00B82DBE">
                            <w:pPr>
                              <w:spacing w:after="0" w:line="240" w:lineRule="auto"/>
                              <w:contextualSpacing/>
                              <w:jc w:val="center"/>
                              <w:rPr>
                                <w:rFonts w:ascii="Tahoma" w:hAnsi="Tahoma" w:cs="Tahoma"/>
                                <w:sz w:val="10"/>
                                <w:szCs w:val="10"/>
                              </w:rPr>
                            </w:pPr>
                            <w:r w:rsidRPr="00B82DBE">
                              <w:rPr>
                                <w:rFonts w:ascii="Tahoma" w:hAnsi="Tahoma" w:cs="Tahoma"/>
                                <w:sz w:val="10"/>
                                <w:szCs w:val="10"/>
                              </w:rPr>
                              <w:t>Сообщение</w:t>
                            </w:r>
                          </w:p>
                          <w:p w14:paraId="4BE80FE6" w14:textId="77777777" w:rsidR="00025906" w:rsidRPr="00B82DBE" w:rsidRDefault="00025906" w:rsidP="00B82DBE">
                            <w:pPr>
                              <w:spacing w:after="0" w:line="240" w:lineRule="auto"/>
                              <w:contextualSpacing/>
                              <w:jc w:val="center"/>
                              <w:rPr>
                                <w:rFonts w:ascii="Tahoma" w:hAnsi="Tahoma" w:cs="Tahoma"/>
                                <w:sz w:val="10"/>
                                <w:szCs w:val="10"/>
                              </w:rPr>
                            </w:pPr>
                            <w:r w:rsidRPr="00B82DBE">
                              <w:rPr>
                                <w:rFonts w:ascii="Tahoma" w:hAnsi="Tahoma" w:cs="Tahoma"/>
                                <w:sz w:val="10"/>
                                <w:szCs w:val="10"/>
                              </w:rPr>
                              <w:t>в свободной форме</w:t>
                            </w:r>
                          </w:p>
                          <w:p w14:paraId="20B6C5AB" w14:textId="77777777" w:rsidR="00025906" w:rsidRPr="000D4983" w:rsidRDefault="00025906" w:rsidP="00B82DBE">
                            <w:pPr>
                              <w:spacing w:after="0" w:line="240" w:lineRule="auto"/>
                              <w:contextualSpacing/>
                              <w:jc w:val="center"/>
                              <w:rPr>
                                <w:rFonts w:ascii="Tahoma" w:hAnsi="Tahoma" w:cs="Tahoma"/>
                                <w:b/>
                                <w:i/>
                                <w:sz w:val="10"/>
                                <w:szCs w:val="10"/>
                              </w:rPr>
                            </w:pPr>
                            <w:r w:rsidRPr="00B82DBE">
                              <w:rPr>
                                <w:rFonts w:ascii="Tahoma" w:hAnsi="Tahoma" w:cs="Tahoma"/>
                                <w:sz w:val="10"/>
                                <w:szCs w:val="10"/>
                              </w:rPr>
                              <w:t>по телефону</w:t>
                            </w:r>
                            <w:r w:rsidRPr="00B82DBE">
                              <w:rPr>
                                <w:sz w:val="10"/>
                                <w:szCs w:val="10"/>
                              </w:rPr>
                              <w:t xml:space="preserve"> </w:t>
                            </w:r>
                            <w:r w:rsidRPr="000D4983">
                              <w:rPr>
                                <w:rFonts w:ascii="Tahoma" w:hAnsi="Tahoma" w:cs="Tahoma"/>
                                <w:b/>
                                <w:i/>
                                <w:sz w:val="10"/>
                                <w:szCs w:val="10"/>
                              </w:rPr>
                              <w:t>незамедлительно,</w:t>
                            </w:r>
                          </w:p>
                          <w:p w14:paraId="1ECA062B" w14:textId="77777777" w:rsidR="00025906" w:rsidRPr="000D4983" w:rsidRDefault="00025906" w:rsidP="00B82DBE">
                            <w:pPr>
                              <w:spacing w:after="0" w:line="240" w:lineRule="auto"/>
                              <w:contextualSpacing/>
                              <w:jc w:val="center"/>
                              <w:rPr>
                                <w:rFonts w:ascii="Tahoma" w:hAnsi="Tahoma" w:cs="Tahoma"/>
                                <w:b/>
                                <w:i/>
                                <w:sz w:val="10"/>
                                <w:szCs w:val="10"/>
                              </w:rPr>
                            </w:pPr>
                            <w:r w:rsidRPr="000D4983">
                              <w:rPr>
                                <w:rFonts w:ascii="Tahoma" w:hAnsi="Tahoma" w:cs="Tahoma"/>
                                <w:b/>
                                <w:i/>
                                <w:sz w:val="10"/>
                                <w:szCs w:val="10"/>
                              </w:rPr>
                              <w:t>но не более 1 час. с момента</w:t>
                            </w:r>
                            <w:r w:rsidRPr="000D4983">
                              <w:rPr>
                                <w:rFonts w:ascii="Tahoma" w:hAnsi="Tahoma" w:cs="Tahoma"/>
                                <w:b/>
                                <w:i/>
                                <w:sz w:val="14"/>
                                <w:szCs w:val="14"/>
                              </w:rPr>
                              <w:t xml:space="preserve"> </w:t>
                            </w:r>
                            <w:r w:rsidRPr="000D4983">
                              <w:rPr>
                                <w:rFonts w:ascii="Tahoma" w:hAnsi="Tahoma" w:cs="Tahoma"/>
                                <w:b/>
                                <w:i/>
                                <w:sz w:val="10"/>
                                <w:szCs w:val="10"/>
                              </w:rPr>
                              <w:t>получения сообщения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6733D" id="Надпись 28" o:spid="_x0000_s1032" type="#_x0000_t202" style="position:absolute;margin-left:507.55pt;margin-top:11.35pt;width:119.5pt;height:37pt;rotation:-90;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" fillcolor="window" stroked="f" strokeweight=".5pt">
                <v:textbox>
                  <w:txbxContent>
                    <w:p w14:paraId="2E4944FB" w14:textId="77777777" w:rsidR="00025906" w:rsidRPr="00B82DBE" w:rsidRDefault="00025906" w:rsidP="00B82DBE">
                      <w:pPr>
                        <w:spacing w:after="0" w:line="240" w:lineRule="auto"/>
                        <w:contextualSpacing/>
                        <w:jc w:val="center"/>
                        <w:rPr>
                          <w:rFonts w:ascii="Tahoma" w:hAnsi="Tahoma" w:cs="Tahoma"/>
                          <w:sz w:val="10"/>
                          <w:szCs w:val="10"/>
                        </w:rPr>
                      </w:pPr>
                      <w:r w:rsidRPr="00B82DBE">
                        <w:rPr>
                          <w:rFonts w:ascii="Tahoma" w:hAnsi="Tahoma" w:cs="Tahoma"/>
                          <w:sz w:val="10"/>
                          <w:szCs w:val="10"/>
                        </w:rPr>
                        <w:t>Сообщение</w:t>
                      </w:r>
                    </w:p>
                    <w:p w14:paraId="4BE80FE6" w14:textId="77777777" w:rsidR="00025906" w:rsidRPr="00B82DBE" w:rsidRDefault="00025906" w:rsidP="00B82DBE">
                      <w:pPr>
                        <w:spacing w:after="0" w:line="240" w:lineRule="auto"/>
                        <w:contextualSpacing/>
                        <w:jc w:val="center"/>
                        <w:rPr>
                          <w:rFonts w:ascii="Tahoma" w:hAnsi="Tahoma" w:cs="Tahoma"/>
                          <w:sz w:val="10"/>
                          <w:szCs w:val="10"/>
                        </w:rPr>
                      </w:pPr>
                      <w:r w:rsidRPr="00B82DBE">
                        <w:rPr>
                          <w:rFonts w:ascii="Tahoma" w:hAnsi="Tahoma" w:cs="Tahoma"/>
                          <w:sz w:val="10"/>
                          <w:szCs w:val="10"/>
                        </w:rPr>
                        <w:t>в свободной форме</w:t>
                      </w:r>
                    </w:p>
                    <w:p w14:paraId="20B6C5AB" w14:textId="77777777" w:rsidR="00025906" w:rsidRPr="000D4983" w:rsidRDefault="00025906" w:rsidP="00B82DBE">
                      <w:pPr>
                        <w:spacing w:after="0" w:line="240" w:lineRule="auto"/>
                        <w:contextualSpacing/>
                        <w:jc w:val="center"/>
                        <w:rPr>
                          <w:rFonts w:ascii="Tahoma" w:hAnsi="Tahoma" w:cs="Tahoma"/>
                          <w:b/>
                          <w:i/>
                          <w:sz w:val="10"/>
                          <w:szCs w:val="10"/>
                        </w:rPr>
                      </w:pPr>
                      <w:r w:rsidRPr="00B82DBE">
                        <w:rPr>
                          <w:rFonts w:ascii="Tahoma" w:hAnsi="Tahoma" w:cs="Tahoma"/>
                          <w:sz w:val="10"/>
                          <w:szCs w:val="10"/>
                        </w:rPr>
                        <w:t>по телефону</w:t>
                      </w:r>
                      <w:r w:rsidRPr="00B82DBE">
                        <w:rPr>
                          <w:sz w:val="10"/>
                          <w:szCs w:val="10"/>
                        </w:rPr>
                        <w:t xml:space="preserve"> </w:t>
                      </w:r>
                      <w:r w:rsidRPr="000D4983">
                        <w:rPr>
                          <w:rFonts w:ascii="Tahoma" w:hAnsi="Tahoma" w:cs="Tahoma"/>
                          <w:b/>
                          <w:i/>
                          <w:sz w:val="10"/>
                          <w:szCs w:val="10"/>
                        </w:rPr>
                        <w:t>незамедлительно,</w:t>
                      </w:r>
                    </w:p>
                    <w:p w14:paraId="1ECA062B" w14:textId="77777777" w:rsidR="00025906" w:rsidRPr="000D4983" w:rsidRDefault="00025906" w:rsidP="00B82DBE">
                      <w:pPr>
                        <w:spacing w:after="0" w:line="240" w:lineRule="auto"/>
                        <w:contextualSpacing/>
                        <w:jc w:val="center"/>
                        <w:rPr>
                          <w:rFonts w:ascii="Tahoma" w:hAnsi="Tahoma" w:cs="Tahoma"/>
                          <w:b/>
                          <w:i/>
                          <w:sz w:val="10"/>
                          <w:szCs w:val="10"/>
                        </w:rPr>
                      </w:pPr>
                      <w:r w:rsidRPr="000D4983">
                        <w:rPr>
                          <w:rFonts w:ascii="Tahoma" w:hAnsi="Tahoma" w:cs="Tahoma"/>
                          <w:b/>
                          <w:i/>
                          <w:sz w:val="10"/>
                          <w:szCs w:val="10"/>
                        </w:rPr>
                        <w:t>но не более 1 час. с момента</w:t>
                      </w:r>
                      <w:r w:rsidRPr="000D4983">
                        <w:rPr>
                          <w:rFonts w:ascii="Tahoma" w:hAnsi="Tahoma" w:cs="Tahoma"/>
                          <w:b/>
                          <w:i/>
                          <w:sz w:val="14"/>
                          <w:szCs w:val="14"/>
                        </w:rPr>
                        <w:t xml:space="preserve"> </w:t>
                      </w:r>
                      <w:r w:rsidRPr="000D4983">
                        <w:rPr>
                          <w:rFonts w:ascii="Tahoma" w:hAnsi="Tahoma" w:cs="Tahoma"/>
                          <w:b/>
                          <w:i/>
                          <w:sz w:val="10"/>
                          <w:szCs w:val="10"/>
                        </w:rPr>
                        <w:t>получения сообщения</w:t>
                      </w:r>
                    </w:p>
                  </w:txbxContent>
                </v:textbox>
              </v:shape>
            </w:pict>
          </mc:Fallback>
        </mc:AlternateContent>
      </w:r>
    </w:p>
    <w:p w14:paraId="41202EB5" w14:textId="77777777" w:rsidR="00BF7052" w:rsidRPr="00434D7A" w:rsidRDefault="00434D7A" w:rsidP="00BF7052">
      <w:pPr>
        <w:tabs>
          <w:tab w:val="left" w:pos="13498"/>
        </w:tabs>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36576" distB="36576" distL="36576" distR="36576" simplePos="0" relativeHeight="251835392" behindDoc="0" locked="0" layoutInCell="1" allowOverlap="1" wp14:anchorId="3178A84B" wp14:editId="5C9900D7">
                <wp:simplePos x="0" y="0"/>
                <wp:positionH relativeFrom="column">
                  <wp:posOffset>1957009</wp:posOffset>
                </wp:positionH>
                <wp:positionV relativeFrom="paragraph">
                  <wp:posOffset>56676</wp:posOffset>
                </wp:positionV>
                <wp:extent cx="2611120" cy="231989"/>
                <wp:effectExtent l="0" t="0" r="17780" b="15875"/>
                <wp:wrapNone/>
                <wp:docPr id="5" name="Прямоугольник: скругленные углы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1120" cy="231989"/>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167E4D06" w14:textId="77777777" w:rsidR="00025906" w:rsidRPr="0035429F" w:rsidRDefault="00025906" w:rsidP="00BF7052">
                            <w:pPr>
                              <w:spacing w:after="0" w:line="240" w:lineRule="auto"/>
                              <w:ind w:left="-142" w:right="-81"/>
                              <w:contextualSpacing/>
                              <w:jc w:val="center"/>
                              <w:rPr>
                                <w:rFonts w:ascii="Tahoma" w:hAnsi="Tahoma" w:cs="Tahoma"/>
                                <w:sz w:val="16"/>
                                <w:szCs w:val="16"/>
                              </w:rPr>
                            </w:pPr>
                            <w:r w:rsidRPr="0035429F">
                              <w:rPr>
                                <w:rFonts w:ascii="Tahoma" w:hAnsi="Tahoma" w:cs="Tahoma"/>
                                <w:b/>
                                <w:kern w:val="24"/>
                                <w:sz w:val="16"/>
                                <w:szCs w:val="16"/>
                              </w:rPr>
                              <w:t>Непосредственный руководитель</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78A84B" id="Прямоугольник: скругленные углы 8" o:spid="_x0000_s1033" style="position:absolute;margin-left:154.1pt;margin-top:4.45pt;width:205.6pt;height:18.25pt;z-index:2518353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" fillcolor="window" strokecolor="windowText" strokeweight="1pt">
                <v:stroke joinstyle="miter"/>
                <v:textbox inset="2.88pt,2.88pt,2.88pt,2.88pt">
                  <w:txbxContent>
                    <w:p w14:paraId="167E4D06" w14:textId="77777777" w:rsidR="00025906" w:rsidRPr="0035429F" w:rsidRDefault="00025906" w:rsidP="00BF7052">
                      <w:pPr>
                        <w:spacing w:after="0" w:line="240" w:lineRule="auto"/>
                        <w:ind w:left="-142" w:right="-81"/>
                        <w:contextualSpacing/>
                        <w:jc w:val="center"/>
                        <w:rPr>
                          <w:rFonts w:ascii="Tahoma" w:hAnsi="Tahoma" w:cs="Tahoma"/>
                          <w:sz w:val="16"/>
                          <w:szCs w:val="16"/>
                        </w:rPr>
                      </w:pPr>
                      <w:r w:rsidRPr="0035429F">
                        <w:rPr>
                          <w:rFonts w:ascii="Tahoma" w:hAnsi="Tahoma" w:cs="Tahoma"/>
                          <w:b/>
                          <w:kern w:val="24"/>
                          <w:sz w:val="16"/>
                          <w:szCs w:val="16"/>
                        </w:rPr>
                        <w:t>Непосредственный руководитель</w:t>
                      </w:r>
                    </w:p>
                  </w:txbxContent>
                </v:textbox>
              </v:roundrect>
            </w:pict>
          </mc:Fallback>
        </mc:AlternateContent>
      </w:r>
      <w:r w:rsidR="008A3C12" w:rsidRPr="00434D7A">
        <w:rPr>
          <w:rFonts w:ascii="Times New Roman" w:hAnsi="Times New Roman" w:cs="Times New Roman"/>
          <w:noProof/>
          <w:lang w:eastAsia="ru-RU"/>
        </w:rPr>
        <mc:AlternateContent>
          <mc:Choice Requires="wps">
            <w:drawing>
              <wp:anchor distT="0" distB="0" distL="114300" distR="114300" simplePos="0" relativeHeight="251949056" behindDoc="0" locked="0" layoutInCell="1" allowOverlap="1" wp14:anchorId="47CAFA03" wp14:editId="50E620BA">
                <wp:simplePos x="0" y="0"/>
                <wp:positionH relativeFrom="column">
                  <wp:posOffset>5903595</wp:posOffset>
                </wp:positionH>
                <wp:positionV relativeFrom="paragraph">
                  <wp:posOffset>89110</wp:posOffset>
                </wp:positionV>
                <wp:extent cx="0" cy="403860"/>
                <wp:effectExtent l="76200" t="0" r="57150" b="53340"/>
                <wp:wrapNone/>
                <wp:docPr id="643435061"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53B13B" id="Прямая со стрелкой 6" o:spid="_x0000_s1026" type="#_x0000_t32" style="position:absolute;margin-left:464.85pt;margin-top:7pt;width:0;height:31.8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" strokecolor="windowText" strokeweight=".5pt">
                <v:stroke endarrow="block" joinstyle="miter"/>
              </v:shape>
            </w:pict>
          </mc:Fallback>
        </mc:AlternateContent>
      </w:r>
      <w:r w:rsidR="00BF7052" w:rsidRPr="00434D7A">
        <w:rPr>
          <w:rFonts w:ascii="Times New Roman" w:hAnsi="Times New Roman" w:cs="Times New Roman"/>
        </w:rPr>
        <w:tab/>
      </w:r>
    </w:p>
    <w:p w14:paraId="0AACBD15" w14:textId="77777777" w:rsidR="00BF7052" w:rsidRPr="00434D7A" w:rsidRDefault="00B82DBE"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957248" behindDoc="0" locked="0" layoutInCell="1" allowOverlap="1" wp14:anchorId="27825F08" wp14:editId="4F84791E">
                <wp:simplePos x="0" y="0"/>
                <wp:positionH relativeFrom="column">
                  <wp:posOffset>6970090</wp:posOffset>
                </wp:positionH>
                <wp:positionV relativeFrom="paragraph">
                  <wp:posOffset>102235</wp:posOffset>
                </wp:positionV>
                <wp:extent cx="748150" cy="741600"/>
                <wp:effectExtent l="0" t="76200" r="0" b="20955"/>
                <wp:wrapNone/>
                <wp:docPr id="643435065" name="Соединитель: уступ 21"/>
                <wp:cNvGraphicFramePr/>
                <a:graphic xmlns:a="http://schemas.openxmlformats.org/drawingml/2006/main">
                  <a:graphicData uri="http://schemas.microsoft.com/office/word/2010/wordprocessingShape">
                    <wps:wsp>
                      <wps:cNvCnPr/>
                      <wps:spPr>
                        <a:xfrm flipV="1">
                          <a:off x="0" y="0"/>
                          <a:ext cx="748150" cy="741600"/>
                        </a:xfrm>
                        <a:prstGeom prst="bentConnector3">
                          <a:avLst>
                            <a:gd name="adj1" fmla="val 63654"/>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D0247DD" id="Соединитель: уступ 21" o:spid="_x0000_s1026" type="#_x0000_t34" style="position:absolute;margin-left:548.85pt;margin-top:8.05pt;width:58.9pt;height:58.4pt;flip:y;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" adj="13749" strokecolor="windowText" strokeweight=".5pt">
                <v:stroke endarrow="block"/>
              </v:shape>
            </w:pict>
          </mc:Fallback>
        </mc:AlternateContent>
      </w:r>
      <w:r w:rsidR="00107C40" w:rsidRPr="00434D7A">
        <w:rPr>
          <w:rFonts w:ascii="Times New Roman" w:hAnsi="Times New Roman" w:cs="Times New Roman"/>
          <w:noProof/>
          <w:lang w:eastAsia="ru-RU"/>
        </w:rPr>
        <mc:AlternateContent>
          <mc:Choice Requires="wps">
            <w:drawing>
              <wp:anchor distT="0" distB="0" distL="114300" distR="114300" simplePos="0" relativeHeight="251841536" behindDoc="0" locked="0" layoutInCell="1" allowOverlap="1" wp14:anchorId="28274B1E" wp14:editId="067981DD">
                <wp:simplePos x="0" y="0"/>
                <wp:positionH relativeFrom="column">
                  <wp:posOffset>1785511</wp:posOffset>
                </wp:positionH>
                <wp:positionV relativeFrom="paragraph">
                  <wp:posOffset>130130</wp:posOffset>
                </wp:positionV>
                <wp:extent cx="172800" cy="975"/>
                <wp:effectExtent l="0" t="0" r="36830" b="37465"/>
                <wp:wrapNone/>
                <wp:docPr id="39" name="Прямая соединительная линия 10"/>
                <wp:cNvGraphicFramePr/>
                <a:graphic xmlns:a="http://schemas.openxmlformats.org/drawingml/2006/main">
                  <a:graphicData uri="http://schemas.microsoft.com/office/word/2010/wordprocessingShape">
                    <wps:wsp>
                      <wps:cNvCnPr/>
                      <wps:spPr>
                        <a:xfrm flipV="1">
                          <a:off x="0" y="0"/>
                          <a:ext cx="172800" cy="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29434" id="Прямая соединительная линия 10" o:spid="_x0000_s1026" style="position:absolute;flip:y;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6pt,10.25pt" to="154.2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" strokecolor="black [3213]" strokeweight=".5pt">
                <v:stroke joinstyle="miter"/>
              </v:line>
            </w:pict>
          </mc:Fallback>
        </mc:AlternateContent>
      </w:r>
      <w:r w:rsidR="00C53F73" w:rsidRPr="00434D7A">
        <w:rPr>
          <w:rFonts w:ascii="Times New Roman" w:eastAsia="Calibri" w:hAnsi="Times New Roman" w:cs="Times New Roman"/>
          <w:noProof/>
          <w:lang w:eastAsia="ru-RU"/>
        </w:rPr>
        <mc:AlternateContent>
          <mc:Choice Requires="wps">
            <w:drawing>
              <wp:anchor distT="0" distB="0" distL="114300" distR="114300" simplePos="0" relativeHeight="251874304" behindDoc="0" locked="0" layoutInCell="1" allowOverlap="1" wp14:anchorId="7E77A517" wp14:editId="4F057132">
                <wp:simplePos x="0" y="0"/>
                <wp:positionH relativeFrom="column">
                  <wp:posOffset>1202055</wp:posOffset>
                </wp:positionH>
                <wp:positionV relativeFrom="paragraph">
                  <wp:posOffset>132910</wp:posOffset>
                </wp:positionV>
                <wp:extent cx="455930" cy="1048080"/>
                <wp:effectExtent l="38100" t="0" r="20320" b="95250"/>
                <wp:wrapNone/>
                <wp:docPr id="23" name="Соединитель: уступ 9"/>
                <wp:cNvGraphicFramePr/>
                <a:graphic xmlns:a="http://schemas.openxmlformats.org/drawingml/2006/main">
                  <a:graphicData uri="http://schemas.microsoft.com/office/word/2010/wordprocessingShape">
                    <wps:wsp>
                      <wps:cNvCnPr/>
                      <wps:spPr>
                        <a:xfrm flipH="1">
                          <a:off x="0" y="0"/>
                          <a:ext cx="455930" cy="1048080"/>
                        </a:xfrm>
                        <a:prstGeom prst="bentConnector3">
                          <a:avLst>
                            <a:gd name="adj1" fmla="val 46842"/>
                          </a:avLst>
                        </a:prstGeom>
                        <a:noFill/>
                        <a:ln w="6350" cap="flat" cmpd="sng" algn="ctr">
                          <a:solidFill>
                            <a:sysClr val="windowText" lastClr="000000"/>
                          </a:solidFill>
                          <a:prstDash val="solid"/>
                          <a:miter lim="800000"/>
                          <a:tailEnd type="triangle"/>
                        </a:ln>
                        <a:effectLst/>
                      </wps:spPr>
                      <wps:bodyPr/>
                    </wps:wsp>
                  </a:graphicData>
                </a:graphic>
                <wp14:sizeRelV relativeFrom="margin">
                  <wp14:pctHeight>0</wp14:pctHeight>
                </wp14:sizeRelV>
              </wp:anchor>
            </w:drawing>
          </mc:Choice>
          <mc:Fallback>
            <w:pict>
              <v:shape w14:anchorId="2E19D95E" id="Соединитель: уступ 9" o:spid="_x0000_s1026" type="#_x0000_t34" style="position:absolute;margin-left:94.65pt;margin-top:10.45pt;width:35.9pt;height:82.55pt;flip:x;z-index:251874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" adj="10118" strokecolor="windowText" strokeweight=".5pt">
                <v:stroke endarrow="block"/>
              </v:shape>
            </w:pict>
          </mc:Fallback>
        </mc:AlternateContent>
      </w:r>
    </w:p>
    <w:p w14:paraId="1FDE949D" w14:textId="77777777" w:rsidR="00BF7052" w:rsidRPr="00434D7A" w:rsidRDefault="00434D7A"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860992" behindDoc="0" locked="0" layoutInCell="1" allowOverlap="1" wp14:anchorId="1ED45F29" wp14:editId="5453731F">
                <wp:simplePos x="0" y="0"/>
                <wp:positionH relativeFrom="column">
                  <wp:posOffset>1914525</wp:posOffset>
                </wp:positionH>
                <wp:positionV relativeFrom="paragraph">
                  <wp:posOffset>76200</wp:posOffset>
                </wp:positionV>
                <wp:extent cx="2733675" cy="366395"/>
                <wp:effectExtent l="0" t="0" r="9525" b="0"/>
                <wp:wrapNone/>
                <wp:docPr id="11" name="Надпись 5"/>
                <wp:cNvGraphicFramePr/>
                <a:graphic xmlns:a="http://schemas.openxmlformats.org/drawingml/2006/main">
                  <a:graphicData uri="http://schemas.microsoft.com/office/word/2010/wordprocessingShape">
                    <wps:wsp>
                      <wps:cNvSpPr txBox="1"/>
                      <wps:spPr>
                        <a:xfrm>
                          <a:off x="0" y="0"/>
                          <a:ext cx="2733675" cy="366395"/>
                        </a:xfrm>
                        <a:prstGeom prst="rect">
                          <a:avLst/>
                        </a:prstGeom>
                        <a:solidFill>
                          <a:sysClr val="window" lastClr="FFFFFF"/>
                        </a:solidFill>
                        <a:ln w="6350">
                          <a:noFill/>
                        </a:ln>
                      </wps:spPr>
                      <wps:txbx>
                        <w:txbxContent>
                          <w:p w14:paraId="4F3A63EB" w14:textId="77777777" w:rsidR="00025906" w:rsidRPr="00434D7A" w:rsidRDefault="00025906" w:rsidP="00BF7052">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0E1808BD" w14:textId="77777777" w:rsidR="00025906" w:rsidRPr="00434D7A" w:rsidRDefault="00025906" w:rsidP="00BF7052">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получения</w:t>
                            </w:r>
                            <w:r w:rsidRPr="00434D7A">
                              <w:rPr>
                                <w:rFonts w:ascii="Tahoma" w:hAnsi="Tahoma" w:cs="Tahoma"/>
                                <w:b/>
                                <w:sz w:val="12"/>
                                <w:szCs w:val="12"/>
                              </w:rPr>
                              <w:t xml:space="preserve"> </w:t>
                            </w:r>
                            <w:r w:rsidRPr="00434D7A">
                              <w:rPr>
                                <w:rFonts w:ascii="Tahoma" w:hAnsi="Tahoma" w:cs="Tahoma"/>
                                <w:b/>
                                <w:i/>
                                <w:sz w:val="12"/>
                                <w:szCs w:val="12"/>
                              </w:rPr>
                              <w:t>сообщения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D45F29" id="_x0000_s1034" type="#_x0000_t202" style="position:absolute;margin-left:150.75pt;margin-top:6pt;width:215.25pt;height:28.8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" fillcolor="window" stroked="f" strokeweight=".5pt">
                <v:textbox>
                  <w:txbxContent>
                    <w:p w14:paraId="4F3A63EB" w14:textId="77777777" w:rsidR="00025906" w:rsidRPr="00434D7A" w:rsidRDefault="00025906" w:rsidP="00BF7052">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0E1808BD" w14:textId="77777777" w:rsidR="00025906" w:rsidRPr="00434D7A" w:rsidRDefault="00025906" w:rsidP="00BF7052">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получения</w:t>
                      </w:r>
                      <w:r w:rsidRPr="00434D7A">
                        <w:rPr>
                          <w:rFonts w:ascii="Tahoma" w:hAnsi="Tahoma" w:cs="Tahoma"/>
                          <w:b/>
                          <w:sz w:val="12"/>
                          <w:szCs w:val="12"/>
                        </w:rPr>
                        <w:t xml:space="preserve"> </w:t>
                      </w:r>
                      <w:r w:rsidRPr="00434D7A">
                        <w:rPr>
                          <w:rFonts w:ascii="Tahoma" w:hAnsi="Tahoma" w:cs="Tahoma"/>
                          <w:b/>
                          <w:i/>
                          <w:sz w:val="12"/>
                          <w:szCs w:val="12"/>
                        </w:rPr>
                        <w:t>сообщения</w:t>
                      </w:r>
                    </w:p>
                  </w:txbxContent>
                </v:textbox>
              </v:shape>
            </w:pict>
          </mc:Fallback>
        </mc:AlternateContent>
      </w:r>
    </w:p>
    <w:p w14:paraId="38F8178A" w14:textId="77777777" w:rsidR="00BF7052" w:rsidRPr="00434D7A" w:rsidRDefault="008A3C12" w:rsidP="00BF7052">
      <w:pPr>
        <w:spacing w:after="0" w:line="240" w:lineRule="auto"/>
        <w:rPr>
          <w:rFonts w:ascii="Times New Roman" w:hAnsi="Times New Roman" w:cs="Times New Roman"/>
        </w:rPr>
      </w:pPr>
      <w:r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838464" behindDoc="0" locked="0" layoutInCell="1" allowOverlap="1" wp14:anchorId="20745431" wp14:editId="29CE8CCE">
                <wp:simplePos x="0" y="0"/>
                <wp:positionH relativeFrom="margin">
                  <wp:posOffset>4975110</wp:posOffset>
                </wp:positionH>
                <wp:positionV relativeFrom="paragraph">
                  <wp:posOffset>11395</wp:posOffset>
                </wp:positionV>
                <wp:extent cx="1987200" cy="662400"/>
                <wp:effectExtent l="0" t="0" r="13335" b="23495"/>
                <wp:wrapNone/>
                <wp:docPr id="33" name="Прямоугольник: скругленные углы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200" cy="66240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6F9C281" w14:textId="77777777" w:rsidR="00025906" w:rsidRPr="00E06E8D" w:rsidRDefault="00025906" w:rsidP="00BF7052">
                            <w:pPr>
                              <w:spacing w:after="0" w:line="240" w:lineRule="auto"/>
                              <w:jc w:val="center"/>
                              <w:rPr>
                                <w:rFonts w:ascii="Tahoma" w:hAnsi="Tahoma" w:cs="Tahoma"/>
                                <w:b/>
                                <w:kern w:val="24"/>
                                <w:sz w:val="16"/>
                                <w:szCs w:val="16"/>
                              </w:rPr>
                            </w:pPr>
                            <w:r w:rsidRPr="00E06E8D">
                              <w:rPr>
                                <w:rFonts w:ascii="Tahoma" w:hAnsi="Tahoma" w:cs="Tahoma"/>
                                <w:b/>
                                <w:kern w:val="24"/>
                                <w:sz w:val="16"/>
                                <w:szCs w:val="16"/>
                              </w:rPr>
                              <w:t xml:space="preserve">Заместитель генерального директора по ПБ,ОТиЭ </w:t>
                            </w:r>
                          </w:p>
                          <w:p w14:paraId="46A7C613" w14:textId="77777777" w:rsidR="00025906" w:rsidRPr="00E06E8D" w:rsidRDefault="00025906" w:rsidP="00BF7052">
                            <w:pPr>
                              <w:spacing w:after="0" w:line="240" w:lineRule="auto"/>
                              <w:jc w:val="center"/>
                              <w:rPr>
                                <w:rFonts w:ascii="Tahoma" w:hAnsi="Tahoma" w:cs="Tahoma"/>
                                <w:b/>
                                <w:kern w:val="24"/>
                                <w:sz w:val="16"/>
                                <w:szCs w:val="16"/>
                              </w:rPr>
                            </w:pPr>
                            <w:r w:rsidRPr="00E06E8D">
                              <w:rPr>
                                <w:rFonts w:ascii="Tahoma" w:hAnsi="Tahoma" w:cs="Tahoma"/>
                                <w:b/>
                                <w:kern w:val="24"/>
                                <w:sz w:val="16"/>
                                <w:szCs w:val="16"/>
                              </w:rPr>
                              <w:t xml:space="preserve">ООО «Норникель – ЕРП» </w:t>
                            </w:r>
                          </w:p>
                          <w:p w14:paraId="2D66A05E" w14:textId="77777777" w:rsidR="00025906" w:rsidRPr="00A1528D" w:rsidRDefault="00025906" w:rsidP="00BF7052">
                            <w:pPr>
                              <w:spacing w:after="0" w:line="240" w:lineRule="auto"/>
                              <w:jc w:val="center"/>
                              <w:rPr>
                                <w:rFonts w:ascii="Tahoma" w:hAnsi="Tahoma" w:cs="Tahoma"/>
                                <w:sz w:val="14"/>
                                <w:szCs w:val="14"/>
                              </w:rPr>
                            </w:pPr>
                            <w:r w:rsidRPr="00A1528D">
                              <w:rPr>
                                <w:rFonts w:ascii="Tahoma" w:hAnsi="Tahoma" w:cs="Tahoma"/>
                                <w:sz w:val="14"/>
                                <w:szCs w:val="14"/>
                              </w:rPr>
                              <w:t>(ФИО, контактные телефоны)</w:t>
                            </w:r>
                          </w:p>
                          <w:p w14:paraId="55230B57" w14:textId="77777777" w:rsidR="00025906" w:rsidRPr="00A1528D" w:rsidRDefault="00025906" w:rsidP="00BF7052">
                            <w:pPr>
                              <w:spacing w:after="0" w:line="240" w:lineRule="auto"/>
                              <w:jc w:val="center"/>
                              <w:rPr>
                                <w:rFonts w:ascii="Tahoma" w:hAnsi="Tahoma" w:cs="Tahoma"/>
                                <w:sz w:val="14"/>
                                <w:szCs w:val="14"/>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745431" id="Прямоугольник: скругленные углы 37" o:spid="_x0000_s1035" style="position:absolute;margin-left:391.75pt;margin-top:.9pt;width:156.45pt;height:52.15pt;z-index:25183846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" fillcolor="window" strokecolor="windowText" strokeweight="1pt">
                <v:stroke joinstyle="miter"/>
                <v:textbox inset="2.88pt,2.88pt,2.88pt,2.88pt">
                  <w:txbxContent>
                    <w:p w14:paraId="56F9C281" w14:textId="77777777" w:rsidR="00025906" w:rsidRPr="00E06E8D" w:rsidRDefault="00025906" w:rsidP="00BF7052">
                      <w:pPr>
                        <w:spacing w:after="0" w:line="240" w:lineRule="auto"/>
                        <w:jc w:val="center"/>
                        <w:rPr>
                          <w:rFonts w:ascii="Tahoma" w:hAnsi="Tahoma" w:cs="Tahoma"/>
                          <w:b/>
                          <w:kern w:val="24"/>
                          <w:sz w:val="16"/>
                          <w:szCs w:val="16"/>
                        </w:rPr>
                      </w:pPr>
                      <w:r w:rsidRPr="00E06E8D">
                        <w:rPr>
                          <w:rFonts w:ascii="Tahoma" w:hAnsi="Tahoma" w:cs="Tahoma"/>
                          <w:b/>
                          <w:kern w:val="24"/>
                          <w:sz w:val="16"/>
                          <w:szCs w:val="16"/>
                        </w:rPr>
                        <w:t xml:space="preserve">Заместитель генерального директора по ПБ,ОТиЭ </w:t>
                      </w:r>
                    </w:p>
                    <w:p w14:paraId="46A7C613" w14:textId="77777777" w:rsidR="00025906" w:rsidRPr="00E06E8D" w:rsidRDefault="00025906" w:rsidP="00BF7052">
                      <w:pPr>
                        <w:spacing w:after="0" w:line="240" w:lineRule="auto"/>
                        <w:jc w:val="center"/>
                        <w:rPr>
                          <w:rFonts w:ascii="Tahoma" w:hAnsi="Tahoma" w:cs="Tahoma"/>
                          <w:b/>
                          <w:kern w:val="24"/>
                          <w:sz w:val="16"/>
                          <w:szCs w:val="16"/>
                        </w:rPr>
                      </w:pPr>
                      <w:r w:rsidRPr="00E06E8D">
                        <w:rPr>
                          <w:rFonts w:ascii="Tahoma" w:hAnsi="Tahoma" w:cs="Tahoma"/>
                          <w:b/>
                          <w:kern w:val="24"/>
                          <w:sz w:val="16"/>
                          <w:szCs w:val="16"/>
                        </w:rPr>
                        <w:t xml:space="preserve">ООО «Норникель – ЕРП» </w:t>
                      </w:r>
                    </w:p>
                    <w:p w14:paraId="2D66A05E" w14:textId="77777777" w:rsidR="00025906" w:rsidRPr="00A1528D" w:rsidRDefault="00025906" w:rsidP="00BF7052">
                      <w:pPr>
                        <w:spacing w:after="0" w:line="240" w:lineRule="auto"/>
                        <w:jc w:val="center"/>
                        <w:rPr>
                          <w:rFonts w:ascii="Tahoma" w:hAnsi="Tahoma" w:cs="Tahoma"/>
                          <w:sz w:val="14"/>
                          <w:szCs w:val="14"/>
                        </w:rPr>
                      </w:pPr>
                      <w:r w:rsidRPr="00A1528D">
                        <w:rPr>
                          <w:rFonts w:ascii="Tahoma" w:hAnsi="Tahoma" w:cs="Tahoma"/>
                          <w:sz w:val="14"/>
                          <w:szCs w:val="14"/>
                        </w:rPr>
                        <w:t>(ФИО, контактные телефоны)</w:t>
                      </w:r>
                    </w:p>
                    <w:p w14:paraId="55230B57" w14:textId="77777777" w:rsidR="00025906" w:rsidRPr="00A1528D" w:rsidRDefault="00025906" w:rsidP="00BF7052">
                      <w:pPr>
                        <w:spacing w:after="0" w:line="240" w:lineRule="auto"/>
                        <w:jc w:val="center"/>
                        <w:rPr>
                          <w:rFonts w:ascii="Tahoma" w:hAnsi="Tahoma" w:cs="Tahoma"/>
                          <w:sz w:val="14"/>
                          <w:szCs w:val="14"/>
                        </w:rPr>
                      </w:pPr>
                    </w:p>
                  </w:txbxContent>
                </v:textbox>
                <w10:wrap anchorx="margin"/>
              </v:roundrect>
            </w:pict>
          </mc:Fallback>
        </mc:AlternateContent>
      </w:r>
      <w:r w:rsidR="00271538" w:rsidRPr="00434D7A">
        <w:rPr>
          <w:rFonts w:ascii="Times New Roman" w:hAnsi="Times New Roman" w:cs="Times New Roman"/>
          <w:noProof/>
          <w:lang w:eastAsia="ru-RU"/>
        </w:rPr>
        <mc:AlternateContent>
          <mc:Choice Requires="wps">
            <w:drawing>
              <wp:anchor distT="0" distB="0" distL="114300" distR="114300" simplePos="0" relativeHeight="251859968" behindDoc="0" locked="0" layoutInCell="1" allowOverlap="1" wp14:anchorId="73FC8CBB" wp14:editId="3AAFD03B">
                <wp:simplePos x="0" y="0"/>
                <wp:positionH relativeFrom="column">
                  <wp:posOffset>3267075</wp:posOffset>
                </wp:positionH>
                <wp:positionV relativeFrom="paragraph">
                  <wp:posOffset>36800</wp:posOffset>
                </wp:positionV>
                <wp:extent cx="0" cy="403860"/>
                <wp:effectExtent l="76200" t="0" r="57150" b="53340"/>
                <wp:wrapNone/>
                <wp:docPr id="35"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4BDDF8" id="Прямая со стрелкой 6" o:spid="_x0000_s1026" type="#_x0000_t32" style="position:absolute;margin-left:257.25pt;margin-top:2.9pt;width:0;height:31.8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" strokecolor="windowText" strokeweight=".5pt">
                <v:stroke endarrow="block" joinstyle="miter"/>
              </v:shape>
            </w:pict>
          </mc:Fallback>
        </mc:AlternateContent>
      </w:r>
      <w:r w:rsidR="000B20BF" w:rsidRPr="00434D7A">
        <w:rPr>
          <w:rFonts w:ascii="Times New Roman" w:hAnsi="Times New Roman" w:cs="Times New Roman"/>
        </w:rPr>
        <w:t>2</w:t>
      </w:r>
      <w:r w:rsidR="00BF7052" w:rsidRPr="00434D7A">
        <w:rPr>
          <w:rStyle w:val="aff2"/>
          <w:rFonts w:ascii="Times New Roman" w:hAnsi="Times New Roman" w:cs="Times New Roman"/>
          <w:noProof/>
        </w:rPr>
        <w:footnoteReference w:id="7"/>
      </w:r>
    </w:p>
    <w:p w14:paraId="20ABCE12" w14:textId="77777777" w:rsidR="00BF7052" w:rsidRPr="00434D7A" w:rsidRDefault="00B91520" w:rsidP="00BF7052">
      <w:pPr>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0" distB="0" distL="114300" distR="114300" simplePos="0" relativeHeight="251870208" behindDoc="0" locked="0" layoutInCell="1" allowOverlap="1" wp14:anchorId="05D4294D" wp14:editId="5AD83FF9">
                <wp:simplePos x="0" y="0"/>
                <wp:positionH relativeFrom="column">
                  <wp:posOffset>8665005</wp:posOffset>
                </wp:positionH>
                <wp:positionV relativeFrom="paragraph">
                  <wp:posOffset>60325</wp:posOffset>
                </wp:positionV>
                <wp:extent cx="0" cy="403860"/>
                <wp:effectExtent l="76200" t="0" r="57150" b="53340"/>
                <wp:wrapNone/>
                <wp:docPr id="55"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63264C7" id="_x0000_t32" coordsize="21600,21600" o:spt="32" o:oned="t" path="m,l21600,21600e" filled="f">
                <v:path arrowok="t" fillok="f" o:connecttype="none"/>
                <o:lock v:ext="edit" shapetype="t"/>
              </v:shapetype>
              <v:shape id="Прямая со стрелкой 6" o:spid="_x0000_s1026" type="#_x0000_t32" style="position:absolute;margin-left:682.3pt;margin-top:4.75pt;width:0;height:31.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" strokecolor="windowText" strokeweight=".5pt">
                <v:stroke endarrow="block" joinstyle="miter"/>
              </v:shape>
            </w:pict>
          </mc:Fallback>
        </mc:AlternateContent>
      </w:r>
    </w:p>
    <w:p w14:paraId="7A0D4035" w14:textId="77777777" w:rsidR="00BF7052" w:rsidRPr="00434D7A" w:rsidRDefault="00434D7A"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944960" behindDoc="0" locked="0" layoutInCell="1" allowOverlap="1" wp14:anchorId="56E21DD2" wp14:editId="3B9EF115">
                <wp:simplePos x="0" y="0"/>
                <wp:positionH relativeFrom="column">
                  <wp:posOffset>4232910</wp:posOffset>
                </wp:positionH>
                <wp:positionV relativeFrom="paragraph">
                  <wp:posOffset>40125</wp:posOffset>
                </wp:positionV>
                <wp:extent cx="737990" cy="1929600"/>
                <wp:effectExtent l="0" t="76200" r="0" b="33020"/>
                <wp:wrapNone/>
                <wp:docPr id="643435059" name="Соединитель: уступ 9"/>
                <wp:cNvGraphicFramePr/>
                <a:graphic xmlns:a="http://schemas.openxmlformats.org/drawingml/2006/main">
                  <a:graphicData uri="http://schemas.microsoft.com/office/word/2010/wordprocessingShape">
                    <wps:wsp>
                      <wps:cNvCnPr/>
                      <wps:spPr>
                        <a:xfrm flipV="1">
                          <a:off x="0" y="0"/>
                          <a:ext cx="737990" cy="1929600"/>
                        </a:xfrm>
                        <a:prstGeom prst="bentConnector3">
                          <a:avLst>
                            <a:gd name="adj1" fmla="val 73869"/>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9881A6" id="Соединитель: уступ 9" o:spid="_x0000_s1026" type="#_x0000_t34" style="position:absolute;margin-left:333.3pt;margin-top:3.15pt;width:58.1pt;height:151.95pt;flip:y;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" adj="15956" strokecolor="windowText" strokeweight=".5pt">
                <v:stroke endarrow="block"/>
              </v:shape>
            </w:pict>
          </mc:Fallback>
        </mc:AlternateContent>
      </w:r>
      <w:r w:rsidRPr="00434D7A">
        <w:rPr>
          <w:rFonts w:ascii="Times New Roman" w:hAnsi="Times New Roman" w:cs="Times New Roman"/>
          <w:noProof/>
          <w:lang w:eastAsia="ru-RU"/>
        </w:rPr>
        <mc:AlternateContent>
          <mc:Choice Requires="wps">
            <w:drawing>
              <wp:anchor distT="36576" distB="36576" distL="36576" distR="36576" simplePos="0" relativeHeight="251836416" behindDoc="0" locked="0" layoutInCell="1" allowOverlap="1" wp14:anchorId="5B938CC4" wp14:editId="468C28C0">
                <wp:simplePos x="0" y="0"/>
                <wp:positionH relativeFrom="column">
                  <wp:posOffset>2020620</wp:posOffset>
                </wp:positionH>
                <wp:positionV relativeFrom="paragraph">
                  <wp:posOffset>114920</wp:posOffset>
                </wp:positionV>
                <wp:extent cx="2469600" cy="424800"/>
                <wp:effectExtent l="0" t="0" r="26035" b="13970"/>
                <wp:wrapNone/>
                <wp:docPr id="17" name="Прямоугольник: скругленные углы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600" cy="42480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ADF3E4C" w14:textId="77777777" w:rsidR="00025906" w:rsidRPr="00434D7A" w:rsidRDefault="00025906" w:rsidP="00BF7052">
                            <w:pPr>
                              <w:spacing w:after="0" w:line="240" w:lineRule="auto"/>
                              <w:ind w:left="-142" w:right="-81"/>
                              <w:contextualSpacing/>
                              <w:jc w:val="center"/>
                              <w:rPr>
                                <w:rFonts w:ascii="Tahoma" w:hAnsi="Tahoma" w:cs="Tahoma"/>
                                <w:b/>
                                <w:kern w:val="24"/>
                                <w:sz w:val="16"/>
                                <w:szCs w:val="16"/>
                              </w:rPr>
                            </w:pPr>
                            <w:r w:rsidRPr="00434D7A">
                              <w:rPr>
                                <w:rFonts w:ascii="Tahoma" w:hAnsi="Tahoma" w:cs="Tahoma"/>
                                <w:b/>
                                <w:kern w:val="24"/>
                                <w:sz w:val="16"/>
                                <w:szCs w:val="16"/>
                              </w:rPr>
                              <w:t>Руководитель ПП, СП, ВСП</w:t>
                            </w:r>
                          </w:p>
                          <w:p w14:paraId="2165C6F9" w14:textId="77777777" w:rsidR="00025906" w:rsidRPr="00107C40" w:rsidRDefault="00025906" w:rsidP="009D095E">
                            <w:pPr>
                              <w:spacing w:after="0" w:line="240" w:lineRule="auto"/>
                              <w:contextualSpacing/>
                              <w:jc w:val="center"/>
                              <w:rPr>
                                <w:rFonts w:ascii="Tahoma" w:hAnsi="Tahoma" w:cs="Tahoma"/>
                                <w:sz w:val="14"/>
                                <w:szCs w:val="14"/>
                              </w:rPr>
                            </w:pPr>
                            <w:r w:rsidRPr="00107C40">
                              <w:rPr>
                                <w:rFonts w:ascii="Tahoma" w:hAnsi="Tahoma" w:cs="Tahoma"/>
                                <w:kern w:val="24"/>
                                <w:sz w:val="14"/>
                                <w:szCs w:val="14"/>
                              </w:rPr>
                              <w:t>(грузовой район, цех, управление, отдел, служба)</w:t>
                            </w:r>
                          </w:p>
                          <w:p w14:paraId="588EFE5F" w14:textId="77777777" w:rsidR="00025906" w:rsidRPr="00022308" w:rsidRDefault="00025906" w:rsidP="00BF7052">
                            <w:pPr>
                              <w:jc w:val="center"/>
                              <w:rPr>
                                <w:rFonts w:ascii="Tahoma" w:hAnsi="Tahoma" w:cs="Tahoma"/>
                                <w:b/>
                                <w:bCs/>
                                <w:kern w:val="24"/>
                                <w:sz w:val="8"/>
                                <w:szCs w:val="8"/>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938CC4" id="Прямоугольник: скругленные углы 16" o:spid="_x0000_s1036" style="position:absolute;margin-left:159.1pt;margin-top:9.05pt;width:194.45pt;height:33.45pt;z-index:2518364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" fillcolor="window" strokecolor="windowText" strokeweight="1pt">
                <v:stroke joinstyle="miter"/>
                <v:textbox inset="2.88pt,2.88pt,2.88pt,2.88pt">
                  <w:txbxContent>
                    <w:p w14:paraId="3ADF3E4C" w14:textId="77777777" w:rsidR="00025906" w:rsidRPr="00434D7A" w:rsidRDefault="00025906" w:rsidP="00BF7052">
                      <w:pPr>
                        <w:spacing w:after="0" w:line="240" w:lineRule="auto"/>
                        <w:ind w:left="-142" w:right="-81"/>
                        <w:contextualSpacing/>
                        <w:jc w:val="center"/>
                        <w:rPr>
                          <w:rFonts w:ascii="Tahoma" w:hAnsi="Tahoma" w:cs="Tahoma"/>
                          <w:b/>
                          <w:kern w:val="24"/>
                          <w:sz w:val="16"/>
                          <w:szCs w:val="16"/>
                        </w:rPr>
                      </w:pPr>
                      <w:r w:rsidRPr="00434D7A">
                        <w:rPr>
                          <w:rFonts w:ascii="Tahoma" w:hAnsi="Tahoma" w:cs="Tahoma"/>
                          <w:b/>
                          <w:kern w:val="24"/>
                          <w:sz w:val="16"/>
                          <w:szCs w:val="16"/>
                        </w:rPr>
                        <w:t>Руководитель ПП, СП, ВСП</w:t>
                      </w:r>
                    </w:p>
                    <w:p w14:paraId="2165C6F9" w14:textId="77777777" w:rsidR="00025906" w:rsidRPr="00107C40" w:rsidRDefault="00025906" w:rsidP="009D095E">
                      <w:pPr>
                        <w:spacing w:after="0" w:line="240" w:lineRule="auto"/>
                        <w:contextualSpacing/>
                        <w:jc w:val="center"/>
                        <w:rPr>
                          <w:rFonts w:ascii="Tahoma" w:hAnsi="Tahoma" w:cs="Tahoma"/>
                          <w:sz w:val="14"/>
                          <w:szCs w:val="14"/>
                        </w:rPr>
                      </w:pPr>
                      <w:r w:rsidRPr="00107C40">
                        <w:rPr>
                          <w:rFonts w:ascii="Tahoma" w:hAnsi="Tahoma" w:cs="Tahoma"/>
                          <w:kern w:val="24"/>
                          <w:sz w:val="14"/>
                          <w:szCs w:val="14"/>
                        </w:rPr>
                        <w:t>(грузовой район, цех, управление, отдел, служба)</w:t>
                      </w:r>
                    </w:p>
                    <w:p w14:paraId="588EFE5F" w14:textId="77777777" w:rsidR="00025906" w:rsidRPr="00022308" w:rsidRDefault="00025906" w:rsidP="00BF7052">
                      <w:pPr>
                        <w:jc w:val="center"/>
                        <w:rPr>
                          <w:rFonts w:ascii="Tahoma" w:hAnsi="Tahoma" w:cs="Tahoma"/>
                          <w:b/>
                          <w:bCs/>
                          <w:kern w:val="24"/>
                          <w:sz w:val="8"/>
                          <w:szCs w:val="8"/>
                        </w:rPr>
                      </w:pPr>
                    </w:p>
                  </w:txbxContent>
                </v:textbox>
              </v:roundrect>
            </w:pict>
          </mc:Fallback>
        </mc:AlternateContent>
      </w:r>
      <w:r w:rsidR="00377BC2" w:rsidRPr="00434D7A">
        <w:rPr>
          <w:rFonts w:ascii="Times New Roman" w:hAnsi="Times New Roman" w:cs="Times New Roman"/>
          <w:noProof/>
          <w:lang w:eastAsia="ru-RU"/>
        </w:rPr>
        <mc:AlternateContent>
          <mc:Choice Requires="wps">
            <w:drawing>
              <wp:anchor distT="0" distB="0" distL="114300" distR="114300" simplePos="0" relativeHeight="251848704" behindDoc="0" locked="0" layoutInCell="1" allowOverlap="1" wp14:anchorId="0A0416A9" wp14:editId="59E5FAC1">
                <wp:simplePos x="0" y="0"/>
                <wp:positionH relativeFrom="column">
                  <wp:posOffset>7585710</wp:posOffset>
                </wp:positionH>
                <wp:positionV relativeFrom="paragraph">
                  <wp:posOffset>54610</wp:posOffset>
                </wp:positionV>
                <wp:extent cx="2200275" cy="361950"/>
                <wp:effectExtent l="0" t="0" r="9525" b="0"/>
                <wp:wrapNone/>
                <wp:docPr id="48" name="Надпись 27"/>
                <wp:cNvGraphicFramePr/>
                <a:graphic xmlns:a="http://schemas.openxmlformats.org/drawingml/2006/main">
                  <a:graphicData uri="http://schemas.microsoft.com/office/word/2010/wordprocessingShape">
                    <wps:wsp>
                      <wps:cNvSpPr txBox="1"/>
                      <wps:spPr>
                        <a:xfrm>
                          <a:off x="0" y="0"/>
                          <a:ext cx="2200275" cy="361950"/>
                        </a:xfrm>
                        <a:prstGeom prst="rect">
                          <a:avLst/>
                        </a:prstGeom>
                        <a:solidFill>
                          <a:schemeClr val="lt1"/>
                        </a:solidFill>
                        <a:ln w="6350">
                          <a:noFill/>
                        </a:ln>
                      </wps:spPr>
                      <wps:txbx>
                        <w:txbxContent>
                          <w:p w14:paraId="14A79E61" w14:textId="77777777" w:rsidR="00025906" w:rsidRPr="00212F95" w:rsidRDefault="00025906" w:rsidP="00BF7052">
                            <w:pPr>
                              <w:jc w:val="center"/>
                              <w:rPr>
                                <w:rFonts w:ascii="Tahoma" w:hAnsi="Tahoma" w:cs="Tahoma"/>
                                <w:sz w:val="14"/>
                                <w:szCs w:val="14"/>
                              </w:rPr>
                            </w:pPr>
                            <w:r>
                              <w:rPr>
                                <w:rFonts w:ascii="Tahoma" w:hAnsi="Tahoma" w:cs="Tahoma"/>
                                <w:sz w:val="14"/>
                                <w:szCs w:val="14"/>
                              </w:rPr>
                              <w:t>Информационное сообщение по эл. почте в формате «Молния»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416A9" id="Надпись 27" o:spid="_x0000_s1037" type="#_x0000_t202" style="position:absolute;margin-left:597.3pt;margin-top:4.3pt;width:173.25pt;height:28.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" fillcolor="white [3201]" stroked="f" strokeweight=".5pt">
                <v:textbox>
                  <w:txbxContent>
                    <w:p w14:paraId="14A79E61" w14:textId="77777777" w:rsidR="00025906" w:rsidRPr="00212F95" w:rsidRDefault="00025906" w:rsidP="00BF7052">
                      <w:pPr>
                        <w:jc w:val="center"/>
                        <w:rPr>
                          <w:rFonts w:ascii="Tahoma" w:hAnsi="Tahoma" w:cs="Tahoma"/>
                          <w:sz w:val="14"/>
                          <w:szCs w:val="14"/>
                        </w:rPr>
                      </w:pPr>
                      <w:r>
                        <w:rPr>
                          <w:rFonts w:ascii="Tahoma" w:hAnsi="Tahoma" w:cs="Tahoma"/>
                          <w:sz w:val="14"/>
                          <w:szCs w:val="14"/>
                        </w:rPr>
                        <w:t>Информационное сообщение по эл. почте в формате «Молния»</w:t>
                      </w:r>
                    </w:p>
                  </w:txbxContent>
                </v:textbox>
              </v:shape>
            </w:pict>
          </mc:Fallback>
        </mc:AlternateContent>
      </w:r>
    </w:p>
    <w:p w14:paraId="69652FE1" w14:textId="77777777" w:rsidR="00BF7052" w:rsidRPr="00434D7A" w:rsidRDefault="008A3C12" w:rsidP="00BF7052">
      <w:pPr>
        <w:spacing w:after="0" w:line="240" w:lineRule="auto"/>
        <w:rPr>
          <w:rFonts w:ascii="Times New Roman" w:hAnsi="Times New Roman" w:cs="Times New Roman"/>
        </w:rPr>
      </w:pPr>
      <w:r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872256" behindDoc="0" locked="0" layoutInCell="1" allowOverlap="1" wp14:anchorId="66D1A224" wp14:editId="13462BBA">
                <wp:simplePos x="0" y="0"/>
                <wp:positionH relativeFrom="margin">
                  <wp:posOffset>-367290</wp:posOffset>
                </wp:positionH>
                <wp:positionV relativeFrom="paragraph">
                  <wp:posOffset>188665</wp:posOffset>
                </wp:positionV>
                <wp:extent cx="1569975" cy="600075"/>
                <wp:effectExtent l="0" t="0" r="11430" b="28575"/>
                <wp:wrapNone/>
                <wp:docPr id="56" name="Прямоугольник: скругленные углы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9975" cy="600075"/>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5A0AAE93" w14:textId="77777777" w:rsidR="00025906" w:rsidRPr="000931C8" w:rsidRDefault="00025906" w:rsidP="00E425E7">
                            <w:pPr>
                              <w:spacing w:after="0" w:line="240" w:lineRule="auto"/>
                              <w:jc w:val="center"/>
                              <w:rPr>
                                <w:rFonts w:ascii="Tahoma" w:hAnsi="Tahoma" w:cs="Tahoma"/>
                                <w:b/>
                                <w:sz w:val="16"/>
                                <w:szCs w:val="16"/>
                              </w:rPr>
                            </w:pPr>
                            <w:r w:rsidRPr="000931C8">
                              <w:rPr>
                                <w:rFonts w:ascii="Tahoma" w:hAnsi="Tahoma" w:cs="Tahoma"/>
                                <w:b/>
                                <w:sz w:val="16"/>
                                <w:szCs w:val="16"/>
                              </w:rPr>
                              <w:t>Здравпункт Организации/Филиала</w:t>
                            </w:r>
                          </w:p>
                          <w:p w14:paraId="66D811FF" w14:textId="77777777" w:rsidR="00025906" w:rsidRPr="00A1528D" w:rsidRDefault="00025906" w:rsidP="00E425E7">
                            <w:pPr>
                              <w:spacing w:after="0" w:line="240" w:lineRule="auto"/>
                              <w:jc w:val="center"/>
                              <w:rPr>
                                <w:rFonts w:ascii="Tahoma" w:hAnsi="Tahoma" w:cs="Tahoma"/>
                                <w:sz w:val="14"/>
                                <w:szCs w:val="14"/>
                              </w:rPr>
                            </w:pPr>
                            <w:r w:rsidRPr="00A1528D">
                              <w:rPr>
                                <w:rFonts w:ascii="Tahoma" w:hAnsi="Tahoma" w:cs="Tahoma"/>
                                <w:sz w:val="14"/>
                                <w:szCs w:val="14"/>
                              </w:rPr>
                              <w:t>(контактные телефоны)</w:t>
                            </w:r>
                          </w:p>
                          <w:p w14:paraId="0A374040" w14:textId="77777777" w:rsidR="00025906" w:rsidRDefault="00025906" w:rsidP="00E425E7">
                            <w:pPr>
                              <w:spacing w:after="0" w:line="240" w:lineRule="auto"/>
                              <w:jc w:val="center"/>
                              <w:rPr>
                                <w:rFonts w:ascii="Tahoma" w:hAnsi="Tahoma" w:cs="Tahoma"/>
                                <w:b/>
                              </w:rPr>
                            </w:pP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6D1A224" id="Прямоугольник: скругленные углы 15" o:spid="_x0000_s1038" style="position:absolute;margin-left:-28.9pt;margin-top:14.85pt;width:123.6pt;height:47.25pt;z-index:251872256;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" fillcolor="window" strokecolor="windowText" strokeweight="1pt">
                <v:stroke joinstyle="miter"/>
                <v:textbox inset="2.88pt,2.88pt,2.88pt,2.88pt">
                  <w:txbxContent>
                    <w:p w14:paraId="5A0AAE93" w14:textId="77777777" w:rsidR="00025906" w:rsidRPr="000931C8" w:rsidRDefault="00025906" w:rsidP="00E425E7">
                      <w:pPr>
                        <w:spacing w:after="0" w:line="240" w:lineRule="auto"/>
                        <w:jc w:val="center"/>
                        <w:rPr>
                          <w:rFonts w:ascii="Tahoma" w:hAnsi="Tahoma" w:cs="Tahoma"/>
                          <w:b/>
                          <w:sz w:val="16"/>
                          <w:szCs w:val="16"/>
                        </w:rPr>
                      </w:pPr>
                      <w:r w:rsidRPr="000931C8">
                        <w:rPr>
                          <w:rFonts w:ascii="Tahoma" w:hAnsi="Tahoma" w:cs="Tahoma"/>
                          <w:b/>
                          <w:sz w:val="16"/>
                          <w:szCs w:val="16"/>
                        </w:rPr>
                        <w:t>Здравпункт Организации/Филиала</w:t>
                      </w:r>
                    </w:p>
                    <w:p w14:paraId="66D811FF" w14:textId="77777777" w:rsidR="00025906" w:rsidRPr="00A1528D" w:rsidRDefault="00025906" w:rsidP="00E425E7">
                      <w:pPr>
                        <w:spacing w:after="0" w:line="240" w:lineRule="auto"/>
                        <w:jc w:val="center"/>
                        <w:rPr>
                          <w:rFonts w:ascii="Tahoma" w:hAnsi="Tahoma" w:cs="Tahoma"/>
                          <w:sz w:val="14"/>
                          <w:szCs w:val="14"/>
                        </w:rPr>
                      </w:pPr>
                      <w:r w:rsidRPr="00A1528D">
                        <w:rPr>
                          <w:rFonts w:ascii="Tahoma" w:hAnsi="Tahoma" w:cs="Tahoma"/>
                          <w:sz w:val="14"/>
                          <w:szCs w:val="14"/>
                        </w:rPr>
                        <w:t>(контактные телефоны)</w:t>
                      </w:r>
                    </w:p>
                    <w:p w14:paraId="0A374040" w14:textId="77777777" w:rsidR="00025906" w:rsidRDefault="00025906" w:rsidP="00E425E7">
                      <w:pPr>
                        <w:spacing w:after="0" w:line="240" w:lineRule="auto"/>
                        <w:jc w:val="center"/>
                        <w:rPr>
                          <w:rFonts w:ascii="Tahoma" w:hAnsi="Tahoma" w:cs="Tahoma"/>
                          <w:b/>
                        </w:rPr>
                      </w:pPr>
                    </w:p>
                  </w:txbxContent>
                </v:textbox>
                <w10:wrap anchorx="margin"/>
              </v:roundrect>
            </w:pict>
          </mc:Fallback>
        </mc:AlternateContent>
      </w:r>
    </w:p>
    <w:p w14:paraId="69EACA0A" w14:textId="70112F55" w:rsidR="00BF7052" w:rsidRPr="00434D7A" w:rsidRDefault="0087695D" w:rsidP="00377BC2">
      <w:pPr>
        <w:tabs>
          <w:tab w:val="left" w:pos="13800"/>
        </w:tabs>
        <w:spacing w:after="0" w:line="240" w:lineRule="auto"/>
        <w:rPr>
          <w:rFonts w:ascii="Times New Roman" w:hAnsi="Times New Roman" w:cs="Times New Roman"/>
        </w:rPr>
      </w:pPr>
      <w:r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844608" behindDoc="0" locked="0" layoutInCell="1" allowOverlap="1" wp14:anchorId="413F4962" wp14:editId="74C3044D">
                <wp:simplePos x="0" y="0"/>
                <wp:positionH relativeFrom="margin">
                  <wp:posOffset>7817982</wp:posOffset>
                </wp:positionH>
                <wp:positionV relativeFrom="paragraph">
                  <wp:posOffset>155598</wp:posOffset>
                </wp:positionV>
                <wp:extent cx="1968921" cy="539750"/>
                <wp:effectExtent l="0" t="0" r="12700" b="12700"/>
                <wp:wrapNone/>
                <wp:docPr id="20" name="Прямоугольник: скругленные углы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921" cy="53975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4E8B5345" w14:textId="6897F82E" w:rsidR="00025906" w:rsidRPr="00C608DD" w:rsidRDefault="00025906" w:rsidP="00BF7052">
                            <w:pPr>
                              <w:spacing w:after="0" w:line="240" w:lineRule="auto"/>
                              <w:jc w:val="center"/>
                              <w:rPr>
                                <w:rFonts w:ascii="Tahoma" w:hAnsi="Tahoma" w:cs="Tahoma"/>
                                <w:bCs/>
                                <w:sz w:val="16"/>
                                <w:szCs w:val="16"/>
                              </w:rPr>
                            </w:pPr>
                            <w:r w:rsidRPr="00C608DD">
                              <w:rPr>
                                <w:rFonts w:ascii="Tahoma" w:hAnsi="Tahoma" w:cs="Tahoma"/>
                                <w:b/>
                                <w:sz w:val="16"/>
                                <w:szCs w:val="16"/>
                              </w:rPr>
                              <w:t>Вице-президент по экологии и промышленной безопасности</w:t>
                            </w:r>
                            <w:r w:rsidRPr="0087695D">
                              <w:t xml:space="preserve"> </w:t>
                            </w:r>
                            <w:r w:rsidRPr="0087695D">
                              <w:rPr>
                                <w:rFonts w:ascii="Tahoma" w:hAnsi="Tahoma" w:cs="Tahoma"/>
                                <w:b/>
                                <w:sz w:val="16"/>
                                <w:szCs w:val="16"/>
                              </w:rPr>
                              <w:t>ПАО «ГМК «Норильский никель</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13F4962" id="Прямоугольник: скругленные углы 34" o:spid="_x0000_s1039" style="position:absolute;margin-left:615.6pt;margin-top:12.25pt;width:155.05pt;height:42.5pt;z-index:25184460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" fillcolor="window" strokecolor="windowText" strokeweight="1pt">
                <v:stroke joinstyle="miter"/>
                <v:textbox inset="2.88pt,2.88pt,2.88pt,2.88pt">
                  <w:txbxContent>
                    <w:p w14:paraId="4E8B5345" w14:textId="6897F82E" w:rsidR="00025906" w:rsidRPr="00C608DD" w:rsidRDefault="00025906" w:rsidP="00BF7052">
                      <w:pPr>
                        <w:spacing w:after="0" w:line="240" w:lineRule="auto"/>
                        <w:jc w:val="center"/>
                        <w:rPr>
                          <w:rFonts w:ascii="Tahoma" w:hAnsi="Tahoma" w:cs="Tahoma"/>
                          <w:bCs/>
                          <w:sz w:val="16"/>
                          <w:szCs w:val="16"/>
                        </w:rPr>
                      </w:pPr>
                      <w:r w:rsidRPr="00C608DD">
                        <w:rPr>
                          <w:rFonts w:ascii="Tahoma" w:hAnsi="Tahoma" w:cs="Tahoma"/>
                          <w:b/>
                          <w:sz w:val="16"/>
                          <w:szCs w:val="16"/>
                        </w:rPr>
                        <w:t>Вице-президент по экологии и промышленной безопасности</w:t>
                      </w:r>
                      <w:r w:rsidRPr="0087695D">
                        <w:t xml:space="preserve"> </w:t>
                      </w:r>
                      <w:r w:rsidRPr="0087695D">
                        <w:rPr>
                          <w:rFonts w:ascii="Tahoma" w:hAnsi="Tahoma" w:cs="Tahoma"/>
                          <w:b/>
                          <w:sz w:val="16"/>
                          <w:szCs w:val="16"/>
                        </w:rPr>
                        <w:t>ПАО «ГМК «Норильский никель</w:t>
                      </w:r>
                    </w:p>
                  </w:txbxContent>
                </v:textbox>
                <w10:wrap anchorx="margin"/>
              </v:roundrect>
            </w:pict>
          </mc:Fallback>
        </mc:AlternateContent>
      </w:r>
      <w:r w:rsidR="00CC3CB9" w:rsidRPr="00434D7A">
        <w:rPr>
          <w:rFonts w:ascii="Times New Roman" w:hAnsi="Times New Roman" w:cs="Times New Roman"/>
          <w:noProof/>
          <w:lang w:eastAsia="ru-RU"/>
        </w:rPr>
        <mc:AlternateContent>
          <mc:Choice Requires="wps">
            <w:drawing>
              <wp:anchor distT="0" distB="0" distL="114300" distR="114300" simplePos="0" relativeHeight="251833344" behindDoc="0" locked="0" layoutInCell="1" allowOverlap="1" wp14:anchorId="06084096" wp14:editId="05A26EF2">
                <wp:simplePos x="0" y="0"/>
                <wp:positionH relativeFrom="column">
                  <wp:posOffset>6386310</wp:posOffset>
                </wp:positionH>
                <wp:positionV relativeFrom="paragraph">
                  <wp:posOffset>98560</wp:posOffset>
                </wp:positionV>
                <wp:extent cx="1367790" cy="912285"/>
                <wp:effectExtent l="0" t="0" r="3810" b="2540"/>
                <wp:wrapNone/>
                <wp:docPr id="45" name="Надпись 28"/>
                <wp:cNvGraphicFramePr/>
                <a:graphic xmlns:a="http://schemas.openxmlformats.org/drawingml/2006/main">
                  <a:graphicData uri="http://schemas.microsoft.com/office/word/2010/wordprocessingShape">
                    <wps:wsp>
                      <wps:cNvSpPr txBox="1"/>
                      <wps:spPr>
                        <a:xfrm>
                          <a:off x="0" y="0"/>
                          <a:ext cx="1367790" cy="912285"/>
                        </a:xfrm>
                        <a:prstGeom prst="rect">
                          <a:avLst/>
                        </a:prstGeom>
                        <a:solidFill>
                          <a:schemeClr val="lt1"/>
                        </a:solidFill>
                        <a:ln w="6350">
                          <a:noFill/>
                        </a:ln>
                      </wps:spPr>
                      <wps:txbx>
                        <w:txbxContent>
                          <w:p w14:paraId="53CA319E"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Сообщение</w:t>
                            </w:r>
                          </w:p>
                          <w:p w14:paraId="0EDE567D"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в свободной форме</w:t>
                            </w:r>
                          </w:p>
                          <w:p w14:paraId="02A8B5F5"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по телефону</w:t>
                            </w:r>
                          </w:p>
                          <w:p w14:paraId="1D59227E"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(крупные и</w:t>
                            </w:r>
                          </w:p>
                          <w:p w14:paraId="7F8CEEE0" w14:textId="77777777" w:rsidR="00025906" w:rsidRPr="00CC3CB9" w:rsidRDefault="00025906" w:rsidP="00CC3CB9">
                            <w:pPr>
                              <w:spacing w:after="0" w:line="240" w:lineRule="auto"/>
                              <w:contextualSpacing/>
                              <w:jc w:val="center"/>
                              <w:rPr>
                                <w:rFonts w:ascii="Tahoma" w:hAnsi="Tahoma" w:cs="Tahoma"/>
                                <w:b/>
                                <w:i/>
                                <w:sz w:val="12"/>
                                <w:szCs w:val="12"/>
                              </w:rPr>
                            </w:pPr>
                            <w:r w:rsidRPr="00CC3CB9">
                              <w:rPr>
                                <w:rFonts w:ascii="Tahoma" w:hAnsi="Tahoma" w:cs="Tahoma"/>
                                <w:sz w:val="12"/>
                                <w:szCs w:val="12"/>
                              </w:rPr>
                              <w:t>высокопотенциальные происшествия)</w:t>
                            </w:r>
                            <w:r w:rsidRPr="00CC3CB9">
                              <w:rPr>
                                <w:sz w:val="12"/>
                                <w:szCs w:val="12"/>
                              </w:rPr>
                              <w:t xml:space="preserve"> </w:t>
                            </w:r>
                            <w:r w:rsidRPr="00CC3CB9">
                              <w:rPr>
                                <w:rFonts w:ascii="Tahoma" w:hAnsi="Tahoma" w:cs="Tahoma"/>
                                <w:b/>
                                <w:i/>
                                <w:sz w:val="12"/>
                                <w:szCs w:val="12"/>
                              </w:rPr>
                              <w:t>незамедлительно,</w:t>
                            </w:r>
                          </w:p>
                          <w:p w14:paraId="5CB4F392" w14:textId="77777777" w:rsidR="00025906" w:rsidRPr="00CC3CB9" w:rsidRDefault="00025906" w:rsidP="00CC3CB9">
                            <w:pPr>
                              <w:spacing w:after="0" w:line="240" w:lineRule="auto"/>
                              <w:contextualSpacing/>
                              <w:jc w:val="center"/>
                              <w:rPr>
                                <w:rFonts w:ascii="Tahoma" w:hAnsi="Tahoma" w:cs="Tahoma"/>
                                <w:b/>
                                <w:i/>
                                <w:sz w:val="12"/>
                                <w:szCs w:val="12"/>
                              </w:rPr>
                            </w:pPr>
                            <w:r w:rsidRPr="00CC3CB9">
                              <w:rPr>
                                <w:rFonts w:ascii="Tahoma" w:hAnsi="Tahoma" w:cs="Tahoma"/>
                                <w:b/>
                                <w:i/>
                                <w:sz w:val="12"/>
                                <w:szCs w:val="12"/>
                              </w:rPr>
                              <w:t>но не более 1 час. с момента получения сообщения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84096" id="_x0000_s1040" type="#_x0000_t202" style="position:absolute;margin-left:502.85pt;margin-top:7.75pt;width:107.7pt;height:71.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" fillcolor="white [3201]" stroked="f" strokeweight=".5pt">
                <v:textbox>
                  <w:txbxContent>
                    <w:p w14:paraId="53CA319E"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Сообщение</w:t>
                      </w:r>
                    </w:p>
                    <w:p w14:paraId="0EDE567D"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в свободной форме</w:t>
                      </w:r>
                    </w:p>
                    <w:p w14:paraId="02A8B5F5"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по телефону</w:t>
                      </w:r>
                    </w:p>
                    <w:p w14:paraId="1D59227E" w14:textId="77777777" w:rsidR="00025906" w:rsidRPr="00CC3CB9" w:rsidRDefault="00025906" w:rsidP="00BF7052">
                      <w:pPr>
                        <w:spacing w:after="0" w:line="240" w:lineRule="auto"/>
                        <w:contextualSpacing/>
                        <w:jc w:val="center"/>
                        <w:rPr>
                          <w:rFonts w:ascii="Tahoma" w:hAnsi="Tahoma" w:cs="Tahoma"/>
                          <w:sz w:val="12"/>
                          <w:szCs w:val="12"/>
                        </w:rPr>
                      </w:pPr>
                      <w:r w:rsidRPr="00CC3CB9">
                        <w:rPr>
                          <w:rFonts w:ascii="Tahoma" w:hAnsi="Tahoma" w:cs="Tahoma"/>
                          <w:sz w:val="12"/>
                          <w:szCs w:val="12"/>
                        </w:rPr>
                        <w:t>(крупные и</w:t>
                      </w:r>
                    </w:p>
                    <w:p w14:paraId="7F8CEEE0" w14:textId="77777777" w:rsidR="00025906" w:rsidRPr="00CC3CB9" w:rsidRDefault="00025906" w:rsidP="00CC3CB9">
                      <w:pPr>
                        <w:spacing w:after="0" w:line="240" w:lineRule="auto"/>
                        <w:contextualSpacing/>
                        <w:jc w:val="center"/>
                        <w:rPr>
                          <w:rFonts w:ascii="Tahoma" w:hAnsi="Tahoma" w:cs="Tahoma"/>
                          <w:b/>
                          <w:i/>
                          <w:sz w:val="12"/>
                          <w:szCs w:val="12"/>
                        </w:rPr>
                      </w:pPr>
                      <w:r w:rsidRPr="00CC3CB9">
                        <w:rPr>
                          <w:rFonts w:ascii="Tahoma" w:hAnsi="Tahoma" w:cs="Tahoma"/>
                          <w:sz w:val="12"/>
                          <w:szCs w:val="12"/>
                        </w:rPr>
                        <w:t>высокопотенциальные происшествия)</w:t>
                      </w:r>
                      <w:r w:rsidRPr="00CC3CB9">
                        <w:rPr>
                          <w:sz w:val="12"/>
                          <w:szCs w:val="12"/>
                        </w:rPr>
                        <w:t xml:space="preserve"> </w:t>
                      </w:r>
                      <w:r w:rsidRPr="00CC3CB9">
                        <w:rPr>
                          <w:rFonts w:ascii="Tahoma" w:hAnsi="Tahoma" w:cs="Tahoma"/>
                          <w:b/>
                          <w:i/>
                          <w:sz w:val="12"/>
                          <w:szCs w:val="12"/>
                        </w:rPr>
                        <w:t>незамедлительно,</w:t>
                      </w:r>
                    </w:p>
                    <w:p w14:paraId="5CB4F392" w14:textId="77777777" w:rsidR="00025906" w:rsidRPr="00CC3CB9" w:rsidRDefault="00025906" w:rsidP="00CC3CB9">
                      <w:pPr>
                        <w:spacing w:after="0" w:line="240" w:lineRule="auto"/>
                        <w:contextualSpacing/>
                        <w:jc w:val="center"/>
                        <w:rPr>
                          <w:rFonts w:ascii="Tahoma" w:hAnsi="Tahoma" w:cs="Tahoma"/>
                          <w:b/>
                          <w:i/>
                          <w:sz w:val="12"/>
                          <w:szCs w:val="12"/>
                        </w:rPr>
                      </w:pPr>
                      <w:r w:rsidRPr="00CC3CB9">
                        <w:rPr>
                          <w:rFonts w:ascii="Tahoma" w:hAnsi="Tahoma" w:cs="Tahoma"/>
                          <w:b/>
                          <w:i/>
                          <w:sz w:val="12"/>
                          <w:szCs w:val="12"/>
                        </w:rPr>
                        <w:t>но не более 1 час. с момента получения сообщения</w:t>
                      </w:r>
                    </w:p>
                  </w:txbxContent>
                </v:textbox>
              </v:shape>
            </w:pict>
          </mc:Fallback>
        </mc:AlternateContent>
      </w:r>
      <w:r w:rsidR="00434D7A" w:rsidRPr="00434D7A">
        <w:rPr>
          <w:rFonts w:ascii="Times New Roman" w:hAnsi="Times New Roman" w:cs="Times New Roman"/>
          <w:noProof/>
          <w:lang w:eastAsia="ru-RU"/>
        </w:rPr>
        <mc:AlternateContent>
          <mc:Choice Requires="wps">
            <w:drawing>
              <wp:anchor distT="0" distB="0" distL="114300" distR="114300" simplePos="0" relativeHeight="251842560" behindDoc="0" locked="0" layoutInCell="1" allowOverlap="1" wp14:anchorId="4386F316" wp14:editId="2B285D2C">
                <wp:simplePos x="0" y="0"/>
                <wp:positionH relativeFrom="column">
                  <wp:posOffset>1785510</wp:posOffset>
                </wp:positionH>
                <wp:positionV relativeFrom="paragraph">
                  <wp:posOffset>31635</wp:posOffset>
                </wp:positionV>
                <wp:extent cx="237600" cy="175"/>
                <wp:effectExtent l="0" t="0" r="29210" b="19050"/>
                <wp:wrapNone/>
                <wp:docPr id="8" name="Прямая соединительная линия 20"/>
                <wp:cNvGraphicFramePr/>
                <a:graphic xmlns:a="http://schemas.openxmlformats.org/drawingml/2006/main">
                  <a:graphicData uri="http://schemas.microsoft.com/office/word/2010/wordprocessingShape">
                    <wps:wsp>
                      <wps:cNvCnPr/>
                      <wps:spPr>
                        <a:xfrm flipV="1">
                          <a:off x="0" y="0"/>
                          <a:ext cx="237600" cy="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CB89BF" id="Прямая соединительная линия 20" o:spid="_x0000_s1026" style="position:absolute;flip:y;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6pt,2.5pt" to="15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" strokecolor="black [3213]" strokeweight=".5pt">
                <v:stroke joinstyle="miter"/>
              </v:line>
            </w:pict>
          </mc:Fallback>
        </mc:AlternateContent>
      </w:r>
      <w:r w:rsidR="0035429F" w:rsidRPr="00434D7A">
        <w:rPr>
          <w:rFonts w:ascii="Times New Roman" w:hAnsi="Times New Roman" w:cs="Times New Roman"/>
          <w:noProof/>
          <w:lang w:eastAsia="ru-RU"/>
        </w:rPr>
        <mc:AlternateContent>
          <mc:Choice Requires="wps">
            <w:drawing>
              <wp:anchor distT="0" distB="0" distL="114300" distR="114300" simplePos="0" relativeHeight="251953152" behindDoc="0" locked="0" layoutInCell="1" allowOverlap="1" wp14:anchorId="468B3414" wp14:editId="69E23FAA">
                <wp:simplePos x="0" y="0"/>
                <wp:positionH relativeFrom="column">
                  <wp:posOffset>5918400</wp:posOffset>
                </wp:positionH>
                <wp:positionV relativeFrom="paragraph">
                  <wp:posOffset>20730</wp:posOffset>
                </wp:positionV>
                <wp:extent cx="0" cy="403860"/>
                <wp:effectExtent l="76200" t="0" r="57150" b="53340"/>
                <wp:wrapNone/>
                <wp:docPr id="643435063"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EFB7C8D" id="_x0000_t32" coordsize="21600,21600" o:spt="32" o:oned="t" path="m,l21600,21600e" filled="f">
                <v:path arrowok="t" fillok="f" o:connecttype="none"/>
                <o:lock v:ext="edit" shapetype="t"/>
              </v:shapetype>
              <v:shape id="Прямая со стрелкой 6" o:spid="_x0000_s1026" type="#_x0000_t32" style="position:absolute;margin-left:466pt;margin-top:1.65pt;width:0;height:31.8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" strokecolor="windowText" strokeweight=".5pt">
                <v:stroke endarrow="block" joinstyle="miter"/>
              </v:shape>
            </w:pict>
          </mc:Fallback>
        </mc:AlternateContent>
      </w:r>
      <w:r w:rsidR="00377BC2" w:rsidRPr="00434D7A">
        <w:rPr>
          <w:rFonts w:ascii="Times New Roman" w:hAnsi="Times New Roman" w:cs="Times New Roman"/>
        </w:rPr>
        <w:tab/>
      </w:r>
    </w:p>
    <w:p w14:paraId="6F55D2C6" w14:textId="77777777" w:rsidR="00BF7052" w:rsidRPr="00434D7A" w:rsidRDefault="00434D7A" w:rsidP="00BF7052">
      <w:pPr>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0" distB="0" distL="114300" distR="114300" simplePos="0" relativeHeight="251862016" behindDoc="0" locked="0" layoutInCell="1" allowOverlap="1" wp14:anchorId="73FE82BF" wp14:editId="05EAD8C5">
                <wp:simplePos x="0" y="0"/>
                <wp:positionH relativeFrom="column">
                  <wp:posOffset>3267270</wp:posOffset>
                </wp:positionH>
                <wp:positionV relativeFrom="paragraph">
                  <wp:posOffset>67375</wp:posOffset>
                </wp:positionV>
                <wp:extent cx="0" cy="403860"/>
                <wp:effectExtent l="76200" t="0" r="57150" b="53340"/>
                <wp:wrapNone/>
                <wp:docPr id="28"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BD9F869" id="Прямая со стрелкой 6" o:spid="_x0000_s1026" type="#_x0000_t32" style="position:absolute;margin-left:257.25pt;margin-top:5.3pt;width:0;height:31.8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" strokecolor="windowText" strokeweight=".5pt">
                <v:stroke endarrow="block" joinstyle="miter"/>
              </v:shape>
            </w:pict>
          </mc:Fallback>
        </mc:AlternateContent>
      </w:r>
      <w:r w:rsidRPr="00434D7A">
        <w:rPr>
          <w:rFonts w:ascii="Times New Roman" w:eastAsia="Calibri" w:hAnsi="Times New Roman" w:cs="Times New Roman"/>
          <w:noProof/>
          <w:lang w:eastAsia="ru-RU"/>
        </w:rPr>
        <mc:AlternateContent>
          <mc:Choice Requires="wps">
            <w:drawing>
              <wp:anchor distT="0" distB="0" distL="114300" distR="114300" simplePos="0" relativeHeight="251868160" behindDoc="0" locked="0" layoutInCell="1" allowOverlap="1" wp14:anchorId="1D8AA8F4" wp14:editId="6B8052A2">
                <wp:simplePos x="0" y="0"/>
                <wp:positionH relativeFrom="column">
                  <wp:posOffset>1833040</wp:posOffset>
                </wp:positionH>
                <wp:positionV relativeFrom="paragraph">
                  <wp:posOffset>100075</wp:posOffset>
                </wp:positionV>
                <wp:extent cx="2733675" cy="295275"/>
                <wp:effectExtent l="0" t="0" r="9525" b="3175"/>
                <wp:wrapNone/>
                <wp:docPr id="54" name="Надпись 5"/>
                <wp:cNvGraphicFramePr/>
                <a:graphic xmlns:a="http://schemas.openxmlformats.org/drawingml/2006/main">
                  <a:graphicData uri="http://schemas.microsoft.com/office/word/2010/wordprocessingShape">
                    <wps:wsp>
                      <wps:cNvSpPr txBox="1"/>
                      <wps:spPr>
                        <a:xfrm>
                          <a:off x="0" y="0"/>
                          <a:ext cx="2733675" cy="295275"/>
                        </a:xfrm>
                        <a:prstGeom prst="rect">
                          <a:avLst/>
                        </a:prstGeom>
                        <a:solidFill>
                          <a:sysClr val="window" lastClr="FFFFFF"/>
                        </a:solidFill>
                        <a:ln w="6350">
                          <a:noFill/>
                        </a:ln>
                      </wps:spPr>
                      <wps:txbx>
                        <w:txbxContent>
                          <w:p w14:paraId="58EB6B01" w14:textId="77777777" w:rsidR="00025906" w:rsidRPr="00434D7A" w:rsidRDefault="00025906" w:rsidP="005E74BF">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5A74E100" w14:textId="77777777" w:rsidR="00025906" w:rsidRPr="00434D7A" w:rsidRDefault="00025906" w:rsidP="005E74BF">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получения</w:t>
                            </w:r>
                            <w:r w:rsidRPr="00434D7A">
                              <w:rPr>
                                <w:rFonts w:ascii="Tahoma" w:hAnsi="Tahoma" w:cs="Tahoma"/>
                                <w:b/>
                                <w:sz w:val="12"/>
                                <w:szCs w:val="12"/>
                              </w:rPr>
                              <w:t xml:space="preserve"> </w:t>
                            </w:r>
                            <w:r w:rsidRPr="00434D7A">
                              <w:rPr>
                                <w:rFonts w:ascii="Tahoma" w:hAnsi="Tahoma" w:cs="Tahoma"/>
                                <w:b/>
                                <w:i/>
                                <w:sz w:val="12"/>
                                <w:szCs w:val="12"/>
                              </w:rPr>
                              <w:t>сообщения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AA8F4" id="_x0000_s1041" type="#_x0000_t202" style="position:absolute;margin-left:144.35pt;margin-top:7.9pt;width:215.25pt;height:23.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" fillcolor="window" stroked="f" strokeweight=".5pt">
                <v:textbox>
                  <w:txbxContent>
                    <w:p w14:paraId="58EB6B01" w14:textId="77777777" w:rsidR="00025906" w:rsidRPr="00434D7A" w:rsidRDefault="00025906" w:rsidP="005E74BF">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5A74E100" w14:textId="77777777" w:rsidR="00025906" w:rsidRPr="00434D7A" w:rsidRDefault="00025906" w:rsidP="005E74BF">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получения</w:t>
                      </w:r>
                      <w:r w:rsidRPr="00434D7A">
                        <w:rPr>
                          <w:rFonts w:ascii="Tahoma" w:hAnsi="Tahoma" w:cs="Tahoma"/>
                          <w:b/>
                          <w:sz w:val="12"/>
                          <w:szCs w:val="12"/>
                        </w:rPr>
                        <w:t xml:space="preserve"> </w:t>
                      </w:r>
                      <w:r w:rsidRPr="00434D7A">
                        <w:rPr>
                          <w:rFonts w:ascii="Tahoma" w:hAnsi="Tahoma" w:cs="Tahoma"/>
                          <w:b/>
                          <w:i/>
                          <w:sz w:val="12"/>
                          <w:szCs w:val="12"/>
                        </w:rPr>
                        <w:t>сообщения</w:t>
                      </w:r>
                    </w:p>
                  </w:txbxContent>
                </v:textbox>
              </v:shape>
            </w:pict>
          </mc:Fallback>
        </mc:AlternateContent>
      </w:r>
    </w:p>
    <w:p w14:paraId="4A83DA69" w14:textId="77777777" w:rsidR="00BF7052" w:rsidRPr="00434D7A" w:rsidRDefault="00DE28D1" w:rsidP="00BF7052">
      <w:pPr>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0" distB="0" distL="114300" distR="114300" simplePos="0" relativeHeight="251858944" behindDoc="0" locked="0" layoutInCell="1" allowOverlap="1" wp14:anchorId="34EF0152" wp14:editId="501272FE">
                <wp:simplePos x="0" y="0"/>
                <wp:positionH relativeFrom="column">
                  <wp:posOffset>6494310</wp:posOffset>
                </wp:positionH>
                <wp:positionV relativeFrom="paragraph">
                  <wp:posOffset>103360</wp:posOffset>
                </wp:positionV>
                <wp:extent cx="1324800" cy="661890"/>
                <wp:effectExtent l="0" t="76200" r="0" b="24130"/>
                <wp:wrapNone/>
                <wp:docPr id="26" name="Соединитель: уступ 21"/>
                <wp:cNvGraphicFramePr/>
                <a:graphic xmlns:a="http://schemas.openxmlformats.org/drawingml/2006/main">
                  <a:graphicData uri="http://schemas.microsoft.com/office/word/2010/wordprocessingShape">
                    <wps:wsp>
                      <wps:cNvCnPr/>
                      <wps:spPr>
                        <a:xfrm flipV="1">
                          <a:off x="0" y="0"/>
                          <a:ext cx="1324800" cy="661890"/>
                        </a:xfrm>
                        <a:prstGeom prst="bentConnector3">
                          <a:avLst>
                            <a:gd name="adj1" fmla="val 78534"/>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DD8A4CB" id="Соединитель: уступ 21" o:spid="_x0000_s1026" type="#_x0000_t34" style="position:absolute;margin-left:511.35pt;margin-top:8.15pt;width:104.3pt;height:52.1pt;flip:y;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" adj="16963" strokecolor="windowText" strokeweight=".5pt">
                <v:stroke endarrow="block"/>
              </v:shape>
            </w:pict>
          </mc:Fallback>
        </mc:AlternateContent>
      </w:r>
      <w:r w:rsidR="00DD2936"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854848" behindDoc="0" locked="0" layoutInCell="1" allowOverlap="1" wp14:anchorId="6ED249B2" wp14:editId="14622030">
                <wp:simplePos x="0" y="0"/>
                <wp:positionH relativeFrom="margin">
                  <wp:posOffset>5385510</wp:posOffset>
                </wp:positionH>
                <wp:positionV relativeFrom="paragraph">
                  <wp:posOffset>109900</wp:posOffset>
                </wp:positionV>
                <wp:extent cx="1050925" cy="885065"/>
                <wp:effectExtent l="0" t="0" r="15875" b="10795"/>
                <wp:wrapNone/>
                <wp:docPr id="9" name="Прямоугольник: скругленные углы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925" cy="885065"/>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06C71E15" w14:textId="77777777" w:rsidR="00025906" w:rsidRPr="00C608DD" w:rsidRDefault="00025906" w:rsidP="00BF7052">
                            <w:pPr>
                              <w:spacing w:after="0" w:line="240" w:lineRule="auto"/>
                              <w:jc w:val="center"/>
                              <w:rPr>
                                <w:rFonts w:ascii="Tahoma" w:hAnsi="Tahoma" w:cs="Tahoma"/>
                                <w:b/>
                                <w:sz w:val="16"/>
                                <w:szCs w:val="16"/>
                              </w:rPr>
                            </w:pPr>
                            <w:r w:rsidRPr="00C608DD">
                              <w:rPr>
                                <w:rFonts w:ascii="Tahoma" w:hAnsi="Tahoma" w:cs="Tahoma"/>
                                <w:b/>
                                <w:sz w:val="16"/>
                                <w:szCs w:val="16"/>
                              </w:rPr>
                              <w:t>Генеральный</w:t>
                            </w:r>
                          </w:p>
                          <w:p w14:paraId="1FD9BC7C" w14:textId="77777777" w:rsidR="00025906" w:rsidRPr="00C608DD" w:rsidRDefault="00025906" w:rsidP="00E86D42">
                            <w:pPr>
                              <w:spacing w:after="0" w:line="240" w:lineRule="auto"/>
                              <w:jc w:val="center"/>
                              <w:rPr>
                                <w:rFonts w:ascii="Tahoma" w:hAnsi="Tahoma" w:cs="Tahoma"/>
                                <w:b/>
                                <w:sz w:val="16"/>
                                <w:szCs w:val="16"/>
                              </w:rPr>
                            </w:pPr>
                            <w:r w:rsidRPr="00C608DD">
                              <w:rPr>
                                <w:rFonts w:ascii="Tahoma" w:hAnsi="Tahoma" w:cs="Tahoma"/>
                                <w:b/>
                                <w:sz w:val="16"/>
                                <w:szCs w:val="16"/>
                              </w:rPr>
                              <w:t>директор ООО «Норникель – ЕРП»</w:t>
                            </w:r>
                          </w:p>
                          <w:p w14:paraId="7F20A501" w14:textId="77777777" w:rsidR="00025906" w:rsidRPr="00A1528D" w:rsidRDefault="00025906" w:rsidP="00E86D42">
                            <w:pPr>
                              <w:spacing w:after="0" w:line="240" w:lineRule="auto"/>
                              <w:jc w:val="center"/>
                              <w:rPr>
                                <w:rFonts w:ascii="Tahoma" w:hAnsi="Tahoma" w:cs="Tahoma"/>
                                <w:sz w:val="14"/>
                                <w:szCs w:val="14"/>
                              </w:rPr>
                            </w:pPr>
                            <w:r w:rsidRPr="00E86D42">
                              <w:rPr>
                                <w:rFonts w:ascii="Tahoma" w:hAnsi="Tahoma" w:cs="Tahoma"/>
                                <w:sz w:val="14"/>
                                <w:szCs w:val="14"/>
                              </w:rPr>
                              <w:t xml:space="preserve"> </w:t>
                            </w:r>
                            <w:r w:rsidRPr="00A1528D">
                              <w:rPr>
                                <w:rFonts w:ascii="Tahoma" w:hAnsi="Tahoma" w:cs="Tahoma"/>
                                <w:sz w:val="14"/>
                                <w:szCs w:val="14"/>
                              </w:rPr>
                              <w:t>(ФИО, контактные телефоны)</w:t>
                            </w:r>
                          </w:p>
                          <w:p w14:paraId="22670DE7" w14:textId="77777777" w:rsidR="00025906" w:rsidRPr="00C9356B" w:rsidRDefault="00025906" w:rsidP="00BF7052">
                            <w:pPr>
                              <w:spacing w:after="0" w:line="240" w:lineRule="auto"/>
                              <w:jc w:val="center"/>
                              <w:rPr>
                                <w:rFonts w:ascii="Tahoma" w:hAnsi="Tahoma" w:cs="Tahoma"/>
                                <w:b/>
                                <w:sz w:val="20"/>
                                <w:szCs w:val="20"/>
                              </w:rPr>
                            </w:pP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ED249B2" id="_x0000_s1042" style="position:absolute;margin-left:424.05pt;margin-top:8.65pt;width:82.75pt;height:69.7pt;z-index:25185484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" fillcolor="window" strokecolor="windowText" strokeweight="1pt">
                <v:stroke joinstyle="miter"/>
                <v:textbox inset="2.88pt,2.88pt,2.88pt,2.88pt">
                  <w:txbxContent>
                    <w:p w14:paraId="06C71E15" w14:textId="77777777" w:rsidR="00025906" w:rsidRPr="00C608DD" w:rsidRDefault="00025906" w:rsidP="00BF7052">
                      <w:pPr>
                        <w:spacing w:after="0" w:line="240" w:lineRule="auto"/>
                        <w:jc w:val="center"/>
                        <w:rPr>
                          <w:rFonts w:ascii="Tahoma" w:hAnsi="Tahoma" w:cs="Tahoma"/>
                          <w:b/>
                          <w:sz w:val="16"/>
                          <w:szCs w:val="16"/>
                        </w:rPr>
                      </w:pPr>
                      <w:r w:rsidRPr="00C608DD">
                        <w:rPr>
                          <w:rFonts w:ascii="Tahoma" w:hAnsi="Tahoma" w:cs="Tahoma"/>
                          <w:b/>
                          <w:sz w:val="16"/>
                          <w:szCs w:val="16"/>
                        </w:rPr>
                        <w:t>Генеральный</w:t>
                      </w:r>
                    </w:p>
                    <w:p w14:paraId="1FD9BC7C" w14:textId="77777777" w:rsidR="00025906" w:rsidRPr="00C608DD" w:rsidRDefault="00025906" w:rsidP="00E86D42">
                      <w:pPr>
                        <w:spacing w:after="0" w:line="240" w:lineRule="auto"/>
                        <w:jc w:val="center"/>
                        <w:rPr>
                          <w:rFonts w:ascii="Tahoma" w:hAnsi="Tahoma" w:cs="Tahoma"/>
                          <w:b/>
                          <w:sz w:val="16"/>
                          <w:szCs w:val="16"/>
                        </w:rPr>
                      </w:pPr>
                      <w:r w:rsidRPr="00C608DD">
                        <w:rPr>
                          <w:rFonts w:ascii="Tahoma" w:hAnsi="Tahoma" w:cs="Tahoma"/>
                          <w:b/>
                          <w:sz w:val="16"/>
                          <w:szCs w:val="16"/>
                        </w:rPr>
                        <w:t>директор ООО «Норникель – ЕРП»</w:t>
                      </w:r>
                    </w:p>
                    <w:p w14:paraId="7F20A501" w14:textId="77777777" w:rsidR="00025906" w:rsidRPr="00A1528D" w:rsidRDefault="00025906" w:rsidP="00E86D42">
                      <w:pPr>
                        <w:spacing w:after="0" w:line="240" w:lineRule="auto"/>
                        <w:jc w:val="center"/>
                        <w:rPr>
                          <w:rFonts w:ascii="Tahoma" w:hAnsi="Tahoma" w:cs="Tahoma"/>
                          <w:sz w:val="14"/>
                          <w:szCs w:val="14"/>
                        </w:rPr>
                      </w:pPr>
                      <w:r w:rsidRPr="00E86D42">
                        <w:rPr>
                          <w:rFonts w:ascii="Tahoma" w:hAnsi="Tahoma" w:cs="Tahoma"/>
                          <w:sz w:val="14"/>
                          <w:szCs w:val="14"/>
                        </w:rPr>
                        <w:t xml:space="preserve"> </w:t>
                      </w:r>
                      <w:r w:rsidRPr="00A1528D">
                        <w:rPr>
                          <w:rFonts w:ascii="Tahoma" w:hAnsi="Tahoma" w:cs="Tahoma"/>
                          <w:sz w:val="14"/>
                          <w:szCs w:val="14"/>
                        </w:rPr>
                        <w:t>(ФИО, контактные телефоны)</w:t>
                      </w:r>
                    </w:p>
                    <w:p w14:paraId="22670DE7" w14:textId="77777777" w:rsidR="00025906" w:rsidRPr="00C9356B" w:rsidRDefault="00025906" w:rsidP="00BF7052">
                      <w:pPr>
                        <w:spacing w:after="0" w:line="240" w:lineRule="auto"/>
                        <w:jc w:val="center"/>
                        <w:rPr>
                          <w:rFonts w:ascii="Tahoma" w:hAnsi="Tahoma" w:cs="Tahoma"/>
                          <w:b/>
                          <w:sz w:val="20"/>
                          <w:szCs w:val="20"/>
                        </w:rPr>
                      </w:pPr>
                    </w:p>
                  </w:txbxContent>
                </v:textbox>
                <w10:wrap anchorx="margin"/>
              </v:roundrect>
            </w:pict>
          </mc:Fallback>
        </mc:AlternateContent>
      </w:r>
    </w:p>
    <w:p w14:paraId="3F5EB7F3" w14:textId="77777777" w:rsidR="00BF7052" w:rsidRPr="00434D7A" w:rsidRDefault="00BF7052" w:rsidP="00BF7052">
      <w:pPr>
        <w:spacing w:after="0" w:line="240" w:lineRule="auto"/>
        <w:rPr>
          <w:rFonts w:ascii="Times New Roman" w:hAnsi="Times New Roman" w:cs="Times New Roman"/>
        </w:rPr>
      </w:pPr>
    </w:p>
    <w:p w14:paraId="2FC3BBE5" w14:textId="77777777" w:rsidR="00BF7052" w:rsidRPr="00434D7A" w:rsidRDefault="00DE28D1" w:rsidP="00BF7052">
      <w:pPr>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36576" distB="36576" distL="36576" distR="36576" simplePos="0" relativeHeight="251880448" behindDoc="0" locked="0" layoutInCell="1" allowOverlap="1" wp14:anchorId="137981EB" wp14:editId="3779DBDB">
                <wp:simplePos x="0" y="0"/>
                <wp:positionH relativeFrom="column">
                  <wp:posOffset>1770985</wp:posOffset>
                </wp:positionH>
                <wp:positionV relativeFrom="paragraph">
                  <wp:posOffset>22645</wp:posOffset>
                </wp:positionV>
                <wp:extent cx="2656550" cy="396000"/>
                <wp:effectExtent l="0" t="0" r="10795" b="23495"/>
                <wp:wrapNone/>
                <wp:docPr id="59" name="Прямоугольник: скругленные углы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6550" cy="39600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4DE57E91" w14:textId="77777777" w:rsidR="00025906" w:rsidRPr="00DE28D1" w:rsidRDefault="00025906" w:rsidP="006375F3">
                            <w:pPr>
                              <w:spacing w:after="0" w:line="240" w:lineRule="auto"/>
                              <w:ind w:left="-142" w:right="-81"/>
                              <w:contextualSpacing/>
                              <w:jc w:val="center"/>
                              <w:rPr>
                                <w:rFonts w:ascii="Tahoma" w:hAnsi="Tahoma" w:cs="Tahoma"/>
                                <w:b/>
                                <w:kern w:val="24"/>
                                <w:sz w:val="14"/>
                                <w:szCs w:val="14"/>
                              </w:rPr>
                            </w:pPr>
                            <w:r w:rsidRPr="00DE28D1">
                              <w:rPr>
                                <w:rFonts w:ascii="Tahoma" w:hAnsi="Tahoma" w:cs="Tahoma"/>
                                <w:b/>
                                <w:kern w:val="24"/>
                                <w:sz w:val="14"/>
                                <w:szCs w:val="14"/>
                              </w:rPr>
                              <w:t>Директор Филиала/Главная диспетчерская Организации</w:t>
                            </w:r>
                          </w:p>
                          <w:p w14:paraId="7835630E" w14:textId="77777777" w:rsidR="00025906" w:rsidRPr="00271538" w:rsidRDefault="00025906" w:rsidP="006375F3">
                            <w:pPr>
                              <w:jc w:val="center"/>
                              <w:rPr>
                                <w:rFonts w:ascii="Tahoma" w:hAnsi="Tahoma" w:cs="Tahoma"/>
                                <w:b/>
                                <w:bCs/>
                                <w:kern w:val="24"/>
                                <w:sz w:val="16"/>
                                <w:szCs w:val="16"/>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7981EB" id="_x0000_s1043" style="position:absolute;margin-left:139.45pt;margin-top:1.8pt;width:209.2pt;height:31.2pt;z-index:2518804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" fillcolor="window" strokecolor="windowText" strokeweight="1pt">
                <v:stroke joinstyle="miter"/>
                <v:textbox inset="2.88pt,2.88pt,2.88pt,2.88pt">
                  <w:txbxContent>
                    <w:p w14:paraId="4DE57E91" w14:textId="77777777" w:rsidR="00025906" w:rsidRPr="00DE28D1" w:rsidRDefault="00025906" w:rsidP="006375F3">
                      <w:pPr>
                        <w:spacing w:after="0" w:line="240" w:lineRule="auto"/>
                        <w:ind w:left="-142" w:right="-81"/>
                        <w:contextualSpacing/>
                        <w:jc w:val="center"/>
                        <w:rPr>
                          <w:rFonts w:ascii="Tahoma" w:hAnsi="Tahoma" w:cs="Tahoma"/>
                          <w:b/>
                          <w:kern w:val="24"/>
                          <w:sz w:val="14"/>
                          <w:szCs w:val="14"/>
                        </w:rPr>
                      </w:pPr>
                      <w:r w:rsidRPr="00DE28D1">
                        <w:rPr>
                          <w:rFonts w:ascii="Tahoma" w:hAnsi="Tahoma" w:cs="Tahoma"/>
                          <w:b/>
                          <w:kern w:val="24"/>
                          <w:sz w:val="14"/>
                          <w:szCs w:val="14"/>
                        </w:rPr>
                        <w:t>Директор Филиала/Главная диспетчерская Организации</w:t>
                      </w:r>
                    </w:p>
                    <w:p w14:paraId="7835630E" w14:textId="77777777" w:rsidR="00025906" w:rsidRPr="00271538" w:rsidRDefault="00025906" w:rsidP="006375F3">
                      <w:pPr>
                        <w:jc w:val="center"/>
                        <w:rPr>
                          <w:rFonts w:ascii="Tahoma" w:hAnsi="Tahoma" w:cs="Tahoma"/>
                          <w:b/>
                          <w:bCs/>
                          <w:kern w:val="24"/>
                          <w:sz w:val="16"/>
                          <w:szCs w:val="16"/>
                        </w:rPr>
                      </w:pPr>
                    </w:p>
                  </w:txbxContent>
                </v:textbox>
              </v:roundrect>
            </w:pict>
          </mc:Fallback>
        </mc:AlternateContent>
      </w:r>
      <w:r w:rsidR="00DD2936" w:rsidRPr="00434D7A">
        <w:rPr>
          <w:rFonts w:ascii="Times New Roman" w:eastAsia="Calibri" w:hAnsi="Times New Roman" w:cs="Times New Roman"/>
          <w:noProof/>
          <w:lang w:eastAsia="ru-RU"/>
        </w:rPr>
        <mc:AlternateContent>
          <mc:Choice Requires="wps">
            <w:drawing>
              <wp:anchor distT="0" distB="0" distL="114300" distR="114300" simplePos="0" relativeHeight="251938816" behindDoc="0" locked="0" layoutInCell="1" allowOverlap="1" wp14:anchorId="58F41EF9" wp14:editId="28551C10">
                <wp:simplePos x="0" y="0"/>
                <wp:positionH relativeFrom="column">
                  <wp:posOffset>8703505</wp:posOffset>
                </wp:positionH>
                <wp:positionV relativeFrom="paragraph">
                  <wp:posOffset>42960</wp:posOffset>
                </wp:positionV>
                <wp:extent cx="0" cy="403860"/>
                <wp:effectExtent l="76200" t="0" r="57150" b="53340"/>
                <wp:wrapNone/>
                <wp:docPr id="46"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8E657D4" id="Прямая со стрелкой 6" o:spid="_x0000_s1026" type="#_x0000_t32" style="position:absolute;margin-left:685.3pt;margin-top:3.4pt;width:0;height:31.8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" strokecolor="windowText" strokeweight=".5pt">
                <v:stroke endarrow="block" joinstyle="miter"/>
              </v:shape>
            </w:pict>
          </mc:Fallback>
        </mc:AlternateContent>
      </w:r>
      <w:r w:rsidR="00DD2936" w:rsidRPr="00434D7A">
        <w:rPr>
          <w:rFonts w:ascii="Times New Roman" w:eastAsia="Calibri" w:hAnsi="Times New Roman" w:cs="Times New Roman"/>
          <w:noProof/>
          <w:lang w:eastAsia="ru-RU"/>
        </w:rPr>
        <mc:AlternateContent>
          <mc:Choice Requires="wps">
            <w:drawing>
              <wp:anchor distT="0" distB="0" distL="114300" distR="114300" simplePos="0" relativeHeight="251936768" behindDoc="0" locked="0" layoutInCell="1" allowOverlap="1" wp14:anchorId="642250FA" wp14:editId="13896562">
                <wp:simplePos x="0" y="0"/>
                <wp:positionH relativeFrom="column">
                  <wp:posOffset>7894555</wp:posOffset>
                </wp:positionH>
                <wp:positionV relativeFrom="paragraph">
                  <wp:posOffset>128045</wp:posOffset>
                </wp:positionV>
                <wp:extent cx="1807210" cy="190500"/>
                <wp:effectExtent l="0" t="0" r="2540" b="0"/>
                <wp:wrapNone/>
                <wp:docPr id="51" name="Надпись 39"/>
                <wp:cNvGraphicFramePr/>
                <a:graphic xmlns:a="http://schemas.openxmlformats.org/drawingml/2006/main">
                  <a:graphicData uri="http://schemas.microsoft.com/office/word/2010/wordprocessingShape">
                    <wps:wsp>
                      <wps:cNvSpPr txBox="1"/>
                      <wps:spPr>
                        <a:xfrm>
                          <a:off x="0" y="0"/>
                          <a:ext cx="1807210" cy="190500"/>
                        </a:xfrm>
                        <a:prstGeom prst="rect">
                          <a:avLst/>
                        </a:prstGeom>
                        <a:solidFill>
                          <a:sysClr val="window" lastClr="FFFFFF"/>
                        </a:solidFill>
                        <a:ln w="6350">
                          <a:noFill/>
                        </a:ln>
                      </wps:spPr>
                      <wps:txbx>
                        <w:txbxContent>
                          <w:p w14:paraId="53633A0D" w14:textId="77777777" w:rsidR="00025906" w:rsidRPr="00212F95" w:rsidRDefault="00025906" w:rsidP="009C1CB5">
                            <w:pPr>
                              <w:jc w:val="center"/>
                              <w:rPr>
                                <w:rFonts w:ascii="Tahoma" w:hAnsi="Tahoma" w:cs="Tahoma"/>
                                <w:sz w:val="14"/>
                                <w:szCs w:val="14"/>
                              </w:rPr>
                            </w:pPr>
                            <w:r w:rsidRPr="00212F95">
                              <w:rPr>
                                <w:rFonts w:ascii="Tahoma" w:hAnsi="Tahoma" w:cs="Tahoma"/>
                                <w:sz w:val="14"/>
                                <w:szCs w:val="14"/>
                              </w:rPr>
                              <w:t>Сообщение в свободной форме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2250FA" id="Надпись 39" o:spid="_x0000_s1044" type="#_x0000_t202" style="position:absolute;margin-left:621.6pt;margin-top:10.1pt;width:142.3pt;height:1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" fillcolor="window" stroked="f" strokeweight=".5pt">
                <v:textbox>
                  <w:txbxContent>
                    <w:p w14:paraId="53633A0D" w14:textId="77777777" w:rsidR="00025906" w:rsidRPr="00212F95" w:rsidRDefault="00025906" w:rsidP="009C1CB5">
                      <w:pPr>
                        <w:jc w:val="center"/>
                        <w:rPr>
                          <w:rFonts w:ascii="Tahoma" w:hAnsi="Tahoma" w:cs="Tahoma"/>
                          <w:sz w:val="14"/>
                          <w:szCs w:val="14"/>
                        </w:rPr>
                      </w:pPr>
                      <w:r w:rsidRPr="00212F95">
                        <w:rPr>
                          <w:rFonts w:ascii="Tahoma" w:hAnsi="Tahoma" w:cs="Tahoma"/>
                          <w:sz w:val="14"/>
                          <w:szCs w:val="14"/>
                        </w:rPr>
                        <w:t>Сообщение в свободной форме</w:t>
                      </w:r>
                    </w:p>
                  </w:txbxContent>
                </v:textbox>
              </v:shape>
            </w:pict>
          </mc:Fallback>
        </mc:AlternateContent>
      </w:r>
    </w:p>
    <w:p w14:paraId="030C1923" w14:textId="77777777" w:rsidR="00BF7052" w:rsidRPr="00434D7A" w:rsidRDefault="00D614B5" w:rsidP="00BF7052">
      <w:pPr>
        <w:spacing w:after="0" w:line="240" w:lineRule="auto"/>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0" distB="0" distL="114300" distR="114300" simplePos="0" relativeHeight="251865088" behindDoc="0" locked="0" layoutInCell="1" allowOverlap="1" wp14:anchorId="19031CEC" wp14:editId="277945AE">
                <wp:simplePos x="0" y="0"/>
                <wp:positionH relativeFrom="column">
                  <wp:posOffset>3286155</wp:posOffset>
                </wp:positionH>
                <wp:positionV relativeFrom="paragraph">
                  <wp:posOffset>106245</wp:posOffset>
                </wp:positionV>
                <wp:extent cx="0" cy="403860"/>
                <wp:effectExtent l="76200" t="0" r="57150" b="53340"/>
                <wp:wrapNone/>
                <wp:docPr id="42" name="Прямая со стрелкой 6"/>
                <wp:cNvGraphicFramePr/>
                <a:graphic xmlns:a="http://schemas.openxmlformats.org/drawingml/2006/main">
                  <a:graphicData uri="http://schemas.microsoft.com/office/word/2010/wordprocessingShape">
                    <wps:wsp>
                      <wps:cNvCnPr/>
                      <wps:spPr>
                        <a:xfrm>
                          <a:off x="0" y="0"/>
                          <a:ext cx="0" cy="4038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6EA2B3" id="Прямая со стрелкой 6" o:spid="_x0000_s1026" type="#_x0000_t32" style="position:absolute;margin-left:258.75pt;margin-top:8.35pt;width:0;height:31.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" strokecolor="windowText" strokeweight=".5pt">
                <v:stroke endarrow="block" joinstyle="miter"/>
              </v:shape>
            </w:pict>
          </mc:Fallback>
        </mc:AlternateContent>
      </w:r>
    </w:p>
    <w:p w14:paraId="022CF822" w14:textId="77777777" w:rsidR="00BF7052" w:rsidRPr="00434D7A" w:rsidRDefault="0035429F"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951104" behindDoc="0" locked="0" layoutInCell="1" allowOverlap="1" wp14:anchorId="7272E3AC" wp14:editId="3C9537EB">
                <wp:simplePos x="0" y="0"/>
                <wp:positionH relativeFrom="column">
                  <wp:posOffset>4759110</wp:posOffset>
                </wp:positionH>
                <wp:positionV relativeFrom="paragraph">
                  <wp:posOffset>100949</wp:posOffset>
                </wp:positionV>
                <wp:extent cx="626400" cy="455225"/>
                <wp:effectExtent l="0" t="76200" r="0" b="21590"/>
                <wp:wrapNone/>
                <wp:docPr id="643435062" name="Соединитель: уступ 21"/>
                <wp:cNvGraphicFramePr/>
                <a:graphic xmlns:a="http://schemas.openxmlformats.org/drawingml/2006/main">
                  <a:graphicData uri="http://schemas.microsoft.com/office/word/2010/wordprocessingShape">
                    <wps:wsp>
                      <wps:cNvCnPr/>
                      <wps:spPr>
                        <a:xfrm flipV="1">
                          <a:off x="0" y="0"/>
                          <a:ext cx="626400" cy="455225"/>
                        </a:xfrm>
                        <a:prstGeom prst="bentConnector3">
                          <a:avLst>
                            <a:gd name="adj1" fmla="val 294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AE895B" id="Соединитель: уступ 21" o:spid="_x0000_s1026" type="#_x0000_t34" style="position:absolute;margin-left:374.75pt;margin-top:7.95pt;width:49.3pt;height:35.85pt;flip:y;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" adj="635" strokecolor="windowText" strokeweight=".5pt">
                <v:stroke endarrow="block"/>
              </v:shape>
            </w:pict>
          </mc:Fallback>
        </mc:AlternateContent>
      </w:r>
      <w:r w:rsidR="00DD2936" w:rsidRPr="00434D7A">
        <w:rPr>
          <w:rFonts w:ascii="Times New Roman" w:eastAsia="Arial Unicode MS" w:hAnsi="Times New Roman" w:cs="Times New Roman"/>
          <w:noProof/>
          <w:sz w:val="14"/>
          <w:szCs w:val="24"/>
          <w:lang w:eastAsia="ru-RU"/>
        </w:rPr>
        <mc:AlternateContent>
          <mc:Choice Requires="wps">
            <w:drawing>
              <wp:anchor distT="36576" distB="36576" distL="36576" distR="36576" simplePos="0" relativeHeight="251940864" behindDoc="0" locked="0" layoutInCell="1" allowOverlap="1" wp14:anchorId="438F04B8" wp14:editId="60B4D238">
                <wp:simplePos x="0" y="0"/>
                <wp:positionH relativeFrom="margin">
                  <wp:posOffset>7754310</wp:posOffset>
                </wp:positionH>
                <wp:positionV relativeFrom="paragraph">
                  <wp:posOffset>122480</wp:posOffset>
                </wp:positionV>
                <wp:extent cx="1979777" cy="547200"/>
                <wp:effectExtent l="0" t="0" r="20955" b="24765"/>
                <wp:wrapNone/>
                <wp:docPr id="22" name="Прямоугольник: скругленные углы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777" cy="547200"/>
                        </a:xfrm>
                        <a:prstGeom prst="roundRect">
                          <a:avLst>
                            <a:gd name="adj" fmla="val 50000"/>
                          </a:avLst>
                        </a:prstGeom>
                        <a:solidFill>
                          <a:sysClr val="window" lastClr="FFFFFF"/>
                        </a:solidFill>
                        <a:ln w="12700" cap="flat" cmpd="sng" algn="ctr">
                          <a:solidFill>
                            <a:sysClr val="windowText" lastClr="000000"/>
                          </a:solidFill>
                          <a:prstDash val="solid"/>
                          <a:miter lim="800000"/>
                          <a:headEnd/>
                          <a:tailEnd/>
                        </a:ln>
                        <a:effectLst/>
                      </wps:spPr>
                      <wps:txbx>
                        <w:txbxContent>
                          <w:p w14:paraId="216E3888" w14:textId="77777777" w:rsidR="00025906" w:rsidRPr="00453645" w:rsidRDefault="00025906" w:rsidP="009C1CB5">
                            <w:pPr>
                              <w:spacing w:after="0" w:line="240" w:lineRule="auto"/>
                              <w:jc w:val="center"/>
                              <w:rPr>
                                <w:rFonts w:ascii="Tahoma" w:hAnsi="Tahoma" w:cs="Tahoma"/>
                                <w:bCs/>
                              </w:rPr>
                            </w:pPr>
                            <w:r>
                              <w:rPr>
                                <w:rFonts w:ascii="Tahoma" w:hAnsi="Tahoma" w:cs="Tahoma"/>
                                <w:b/>
                                <w:sz w:val="16"/>
                                <w:szCs w:val="16"/>
                              </w:rPr>
                              <w:t>Руководство ПАО «ГМК «Норильский никель</w:t>
                            </w:r>
                          </w:p>
                        </w:txbxContent>
                      </wps:txbx>
                      <wps:bodyPr rot="0" vert="horz" wrap="square" lIns="36576" tIns="36576" rIns="36576" bIns="36576"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38F04B8" id="Прямоугольник: скругленные углы 40" o:spid="_x0000_s1045" style="position:absolute;margin-left:610.6pt;margin-top:9.65pt;width:155.9pt;height:43.1pt;z-index:25194086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" fillcolor="window" strokecolor="windowText" strokeweight="1pt">
                <v:stroke joinstyle="miter"/>
                <v:textbox inset="2.88pt,2.88pt,2.88pt,2.88pt">
                  <w:txbxContent>
                    <w:p w14:paraId="216E3888" w14:textId="77777777" w:rsidR="00025906" w:rsidRPr="00453645" w:rsidRDefault="00025906" w:rsidP="009C1CB5">
                      <w:pPr>
                        <w:spacing w:after="0" w:line="240" w:lineRule="auto"/>
                        <w:jc w:val="center"/>
                        <w:rPr>
                          <w:rFonts w:ascii="Tahoma" w:hAnsi="Tahoma" w:cs="Tahoma"/>
                          <w:bCs/>
                        </w:rPr>
                      </w:pPr>
                      <w:r>
                        <w:rPr>
                          <w:rFonts w:ascii="Tahoma" w:hAnsi="Tahoma" w:cs="Tahoma"/>
                          <w:b/>
                          <w:sz w:val="16"/>
                          <w:szCs w:val="16"/>
                        </w:rPr>
                        <w:t>Руководство ПАО «ГМК «Норильский никель</w:t>
                      </w:r>
                    </w:p>
                  </w:txbxContent>
                </v:textbox>
                <w10:wrap anchorx="margin"/>
              </v:roundrect>
            </w:pict>
          </mc:Fallback>
        </mc:AlternateContent>
      </w:r>
    </w:p>
    <w:p w14:paraId="1237EE79" w14:textId="77777777" w:rsidR="00DD2936" w:rsidRPr="00434D7A" w:rsidRDefault="00434D7A" w:rsidP="00BF7052">
      <w:pPr>
        <w:spacing w:after="0" w:line="240" w:lineRule="auto"/>
        <w:rPr>
          <w:rFonts w:ascii="Times New Roman" w:hAnsi="Times New Roman" w:cs="Times New Roman"/>
        </w:rPr>
      </w:pPr>
      <w:r w:rsidRPr="00434D7A">
        <w:rPr>
          <w:rFonts w:ascii="Times New Roman" w:eastAsia="Calibri" w:hAnsi="Times New Roman" w:cs="Times New Roman"/>
          <w:noProof/>
          <w:lang w:eastAsia="ru-RU"/>
        </w:rPr>
        <mc:AlternateContent>
          <mc:Choice Requires="wps">
            <w:drawing>
              <wp:anchor distT="0" distB="0" distL="114300" distR="114300" simplePos="0" relativeHeight="251961344" behindDoc="0" locked="0" layoutInCell="1" allowOverlap="1" wp14:anchorId="13F1A435" wp14:editId="38355461">
                <wp:simplePos x="0" y="0"/>
                <wp:positionH relativeFrom="column">
                  <wp:posOffset>1958310</wp:posOffset>
                </wp:positionH>
                <wp:positionV relativeFrom="paragraph">
                  <wp:posOffset>59225</wp:posOffset>
                </wp:positionV>
                <wp:extent cx="2498090" cy="288000"/>
                <wp:effectExtent l="0" t="0" r="0" b="0"/>
                <wp:wrapNone/>
                <wp:docPr id="643435067" name="Надпись 5"/>
                <wp:cNvGraphicFramePr/>
                <a:graphic xmlns:a="http://schemas.openxmlformats.org/drawingml/2006/main">
                  <a:graphicData uri="http://schemas.microsoft.com/office/word/2010/wordprocessingShape">
                    <wps:wsp>
                      <wps:cNvSpPr txBox="1"/>
                      <wps:spPr>
                        <a:xfrm>
                          <a:off x="0" y="0"/>
                          <a:ext cx="2498090" cy="288000"/>
                        </a:xfrm>
                        <a:prstGeom prst="rect">
                          <a:avLst/>
                        </a:prstGeom>
                        <a:solidFill>
                          <a:sysClr val="window" lastClr="FFFFFF"/>
                        </a:solidFill>
                        <a:ln w="6350">
                          <a:noFill/>
                        </a:ln>
                      </wps:spPr>
                      <wps:txbx>
                        <w:txbxContent>
                          <w:p w14:paraId="4865B0BE" w14:textId="77777777" w:rsidR="00025906" w:rsidRPr="00434D7A" w:rsidRDefault="00025906" w:rsidP="00434D7A">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003A5779" w14:textId="77777777" w:rsidR="00025906" w:rsidRPr="00434D7A" w:rsidRDefault="00025906" w:rsidP="00434D7A">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получения</w:t>
                            </w:r>
                            <w:r w:rsidRPr="00434D7A">
                              <w:rPr>
                                <w:rFonts w:ascii="Tahoma" w:hAnsi="Tahoma" w:cs="Tahoma"/>
                                <w:b/>
                                <w:sz w:val="12"/>
                                <w:szCs w:val="12"/>
                              </w:rPr>
                              <w:t xml:space="preserve"> </w:t>
                            </w:r>
                            <w:r w:rsidRPr="00434D7A">
                              <w:rPr>
                                <w:rFonts w:ascii="Tahoma" w:hAnsi="Tahoma" w:cs="Tahoma"/>
                                <w:b/>
                                <w:i/>
                                <w:sz w:val="12"/>
                                <w:szCs w:val="12"/>
                              </w:rPr>
                              <w:t>сообщения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1A435" id="_x0000_s1046" type="#_x0000_t202" style="position:absolute;margin-left:154.2pt;margin-top:4.65pt;width:196.7pt;height:22.7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" fillcolor="window" stroked="f" strokeweight=".5pt">
                <v:textbox>
                  <w:txbxContent>
                    <w:p w14:paraId="4865B0BE" w14:textId="77777777" w:rsidR="00025906" w:rsidRPr="00434D7A" w:rsidRDefault="00025906" w:rsidP="00434D7A">
                      <w:pPr>
                        <w:spacing w:after="0" w:line="240" w:lineRule="auto"/>
                        <w:jc w:val="center"/>
                        <w:rPr>
                          <w:rFonts w:ascii="Tahoma" w:hAnsi="Tahoma" w:cs="Tahoma"/>
                          <w:i/>
                          <w:sz w:val="12"/>
                          <w:szCs w:val="12"/>
                        </w:rPr>
                      </w:pPr>
                      <w:r w:rsidRPr="00434D7A">
                        <w:rPr>
                          <w:rFonts w:ascii="Tahoma" w:hAnsi="Tahoma" w:cs="Tahoma"/>
                          <w:sz w:val="12"/>
                          <w:szCs w:val="12"/>
                        </w:rPr>
                        <w:t>Сообщение в свободной форме</w:t>
                      </w:r>
                      <w:r w:rsidRPr="00434D7A">
                        <w:rPr>
                          <w:sz w:val="12"/>
                          <w:szCs w:val="12"/>
                        </w:rPr>
                        <w:t xml:space="preserve"> </w:t>
                      </w:r>
                      <w:r w:rsidRPr="00434D7A">
                        <w:rPr>
                          <w:rFonts w:ascii="Tahoma" w:hAnsi="Tahoma" w:cs="Tahoma"/>
                          <w:b/>
                          <w:i/>
                          <w:sz w:val="12"/>
                          <w:szCs w:val="12"/>
                        </w:rPr>
                        <w:t>незамедлительно,</w:t>
                      </w:r>
                    </w:p>
                    <w:p w14:paraId="003A5779" w14:textId="77777777" w:rsidR="00025906" w:rsidRPr="00434D7A" w:rsidRDefault="00025906" w:rsidP="00434D7A">
                      <w:pPr>
                        <w:spacing w:after="0" w:line="240" w:lineRule="auto"/>
                        <w:jc w:val="center"/>
                        <w:rPr>
                          <w:rFonts w:ascii="Tahoma" w:hAnsi="Tahoma" w:cs="Tahoma"/>
                          <w:b/>
                          <w:i/>
                          <w:sz w:val="12"/>
                          <w:szCs w:val="12"/>
                        </w:rPr>
                      </w:pPr>
                      <w:r w:rsidRPr="00434D7A">
                        <w:rPr>
                          <w:rFonts w:ascii="Tahoma" w:hAnsi="Tahoma" w:cs="Tahoma"/>
                          <w:b/>
                          <w:i/>
                          <w:sz w:val="12"/>
                          <w:szCs w:val="12"/>
                        </w:rPr>
                        <w:t>но не более 1 час. с момента получения</w:t>
                      </w:r>
                      <w:r w:rsidRPr="00434D7A">
                        <w:rPr>
                          <w:rFonts w:ascii="Tahoma" w:hAnsi="Tahoma" w:cs="Tahoma"/>
                          <w:b/>
                          <w:sz w:val="12"/>
                          <w:szCs w:val="12"/>
                        </w:rPr>
                        <w:t xml:space="preserve"> </w:t>
                      </w:r>
                      <w:r w:rsidRPr="00434D7A">
                        <w:rPr>
                          <w:rFonts w:ascii="Tahoma" w:hAnsi="Tahoma" w:cs="Tahoma"/>
                          <w:b/>
                          <w:i/>
                          <w:sz w:val="12"/>
                          <w:szCs w:val="12"/>
                        </w:rPr>
                        <w:t>сообщения</w:t>
                      </w:r>
                    </w:p>
                  </w:txbxContent>
                </v:textbox>
              </v:shape>
            </w:pict>
          </mc:Fallback>
        </mc:AlternateContent>
      </w:r>
    </w:p>
    <w:p w14:paraId="06C45253" w14:textId="77777777" w:rsidR="00DD2936" w:rsidRPr="00434D7A" w:rsidRDefault="00DD2936" w:rsidP="00DD2936">
      <w:pPr>
        <w:tabs>
          <w:tab w:val="left" w:pos="4864"/>
        </w:tabs>
        <w:rPr>
          <w:rFonts w:ascii="Times New Roman" w:hAnsi="Times New Roman" w:cs="Times New Roman"/>
        </w:rPr>
      </w:pPr>
      <w:r w:rsidRPr="00434D7A">
        <w:rPr>
          <w:rFonts w:ascii="Times New Roman" w:hAnsi="Times New Roman" w:cs="Times New Roman"/>
          <w:noProof/>
          <w:lang w:eastAsia="ru-RU"/>
        </w:rPr>
        <mc:AlternateContent>
          <mc:Choice Requires="wps">
            <w:drawing>
              <wp:anchor distT="36576" distB="36576" distL="36576" distR="36576" simplePos="0" relativeHeight="251942912" behindDoc="0" locked="0" layoutInCell="1" allowOverlap="1" wp14:anchorId="70F2DFE2" wp14:editId="23013926">
                <wp:simplePos x="0" y="0"/>
                <wp:positionH relativeFrom="column">
                  <wp:posOffset>1957009</wp:posOffset>
                </wp:positionH>
                <wp:positionV relativeFrom="paragraph">
                  <wp:posOffset>247466</wp:posOffset>
                </wp:positionV>
                <wp:extent cx="2279191" cy="381600"/>
                <wp:effectExtent l="0" t="0" r="26035" b="19050"/>
                <wp:wrapNone/>
                <wp:docPr id="643435058" name="Прямоугольник: скругленные углы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191" cy="381600"/>
                        </a:xfrm>
                        <a:prstGeom prst="roundRect">
                          <a:avLst>
                            <a:gd name="adj" fmla="val 16667"/>
                          </a:avLst>
                        </a:prstGeom>
                        <a:solidFill>
                          <a:sysClr val="window" lastClr="FFFFFF"/>
                        </a:solidFill>
                        <a:ln w="12700" cap="flat" cmpd="sng" algn="ctr">
                          <a:solidFill>
                            <a:sysClr val="windowText" lastClr="000000"/>
                          </a:solidFill>
                          <a:prstDash val="solid"/>
                          <a:miter lim="800000"/>
                          <a:headEnd/>
                          <a:tailEnd/>
                        </a:ln>
                        <a:effectLst/>
                      </wps:spPr>
                      <wps:txbx>
                        <w:txbxContent>
                          <w:p w14:paraId="3076F554" w14:textId="77777777" w:rsidR="00025906" w:rsidRPr="00434D7A" w:rsidRDefault="00025906" w:rsidP="00DD2936">
                            <w:pPr>
                              <w:spacing w:after="0" w:line="240" w:lineRule="auto"/>
                              <w:ind w:left="-142" w:right="-81"/>
                              <w:contextualSpacing/>
                              <w:jc w:val="center"/>
                              <w:rPr>
                                <w:rFonts w:ascii="Tahoma" w:hAnsi="Tahoma" w:cs="Tahoma"/>
                                <w:b/>
                                <w:kern w:val="24"/>
                                <w:sz w:val="14"/>
                                <w:szCs w:val="14"/>
                              </w:rPr>
                            </w:pPr>
                            <w:r w:rsidRPr="00434D7A">
                              <w:rPr>
                                <w:rFonts w:ascii="Tahoma" w:hAnsi="Tahoma" w:cs="Tahoma"/>
                                <w:b/>
                                <w:kern w:val="24"/>
                                <w:sz w:val="14"/>
                                <w:szCs w:val="14"/>
                              </w:rPr>
                              <w:t>Исполнительный директор Организации</w:t>
                            </w:r>
                          </w:p>
                          <w:p w14:paraId="5EAE6810" w14:textId="15B0F40B" w:rsidR="00025906" w:rsidRPr="00D17D59" w:rsidRDefault="00025906" w:rsidP="00DD2936">
                            <w:pPr>
                              <w:jc w:val="center"/>
                              <w:rPr>
                                <w:rFonts w:ascii="Tahoma" w:hAnsi="Tahoma" w:cs="Tahoma"/>
                                <w:sz w:val="14"/>
                                <w:szCs w:val="14"/>
                              </w:rPr>
                            </w:pPr>
                            <w:r w:rsidRPr="00D17D59">
                              <w:rPr>
                                <w:rFonts w:ascii="Tahoma" w:hAnsi="Tahoma" w:cs="Tahoma"/>
                                <w:sz w:val="14"/>
                                <w:szCs w:val="14"/>
                              </w:rPr>
                              <w:t>(ФИО, контактные телефоны)</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F2DFE2" id="_x0000_s1047" style="position:absolute;margin-left:154.1pt;margin-top:19.5pt;width:179.45pt;height:30.05pt;z-index:2519429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" fillcolor="window" strokecolor="windowText" strokeweight="1pt">
                <v:stroke joinstyle="miter"/>
                <v:textbox inset="2.88pt,2.88pt,2.88pt,2.88pt">
                  <w:txbxContent>
                    <w:p w14:paraId="3076F554" w14:textId="77777777" w:rsidR="00025906" w:rsidRPr="00434D7A" w:rsidRDefault="00025906" w:rsidP="00DD2936">
                      <w:pPr>
                        <w:spacing w:after="0" w:line="240" w:lineRule="auto"/>
                        <w:ind w:left="-142" w:right="-81"/>
                        <w:contextualSpacing/>
                        <w:jc w:val="center"/>
                        <w:rPr>
                          <w:rFonts w:ascii="Tahoma" w:hAnsi="Tahoma" w:cs="Tahoma"/>
                          <w:b/>
                          <w:kern w:val="24"/>
                          <w:sz w:val="14"/>
                          <w:szCs w:val="14"/>
                        </w:rPr>
                      </w:pPr>
                      <w:r w:rsidRPr="00434D7A">
                        <w:rPr>
                          <w:rFonts w:ascii="Tahoma" w:hAnsi="Tahoma" w:cs="Tahoma"/>
                          <w:b/>
                          <w:kern w:val="24"/>
                          <w:sz w:val="14"/>
                          <w:szCs w:val="14"/>
                        </w:rPr>
                        <w:t>Исполнительный директор Организации</w:t>
                      </w:r>
                    </w:p>
                    <w:p w14:paraId="5EAE6810" w14:textId="15B0F40B" w:rsidR="00025906" w:rsidRPr="00D17D59" w:rsidRDefault="00025906" w:rsidP="00DD2936">
                      <w:pPr>
                        <w:jc w:val="center"/>
                        <w:rPr>
                          <w:rFonts w:ascii="Tahoma" w:hAnsi="Tahoma" w:cs="Tahoma"/>
                          <w:sz w:val="14"/>
                          <w:szCs w:val="14"/>
                        </w:rPr>
                      </w:pPr>
                      <w:r w:rsidRPr="00D17D59">
                        <w:rPr>
                          <w:rFonts w:ascii="Tahoma" w:hAnsi="Tahoma" w:cs="Tahoma"/>
                          <w:sz w:val="14"/>
                          <w:szCs w:val="14"/>
                        </w:rPr>
                        <w:t>(ФИО, контактные телефоны)</w:t>
                      </w:r>
                    </w:p>
                  </w:txbxContent>
                </v:textbox>
              </v:roundrect>
            </w:pict>
          </mc:Fallback>
        </mc:AlternateContent>
      </w:r>
      <w:r w:rsidRPr="00434D7A">
        <w:rPr>
          <w:rFonts w:ascii="Times New Roman" w:hAnsi="Times New Roman" w:cs="Times New Roman"/>
        </w:rPr>
        <w:tab/>
      </w:r>
    </w:p>
    <w:p w14:paraId="3496F91D" w14:textId="77777777" w:rsidR="00BF7052" w:rsidRPr="00434D7A" w:rsidRDefault="00BF7052" w:rsidP="00DE66AC">
      <w:pPr>
        <w:widowControl w:val="0"/>
        <w:spacing w:after="0" w:line="240" w:lineRule="auto"/>
        <w:ind w:firstLine="993"/>
        <w:jc w:val="center"/>
        <w:rPr>
          <w:rFonts w:ascii="Times New Roman" w:eastAsia="Calibri" w:hAnsi="Times New Roman" w:cs="Times New Roman"/>
        </w:rPr>
      </w:pPr>
    </w:p>
    <w:p w14:paraId="018AE103" w14:textId="584D7B8E" w:rsidR="008F7EB1" w:rsidRPr="00AB1831" w:rsidRDefault="00826C9B" w:rsidP="00FA5AE2">
      <w:pPr>
        <w:pStyle w:val="1"/>
        <w:ind w:firstLine="12474"/>
        <w:jc w:val="center"/>
        <w:rPr>
          <w:rFonts w:ascii="Tahoma" w:hAnsi="Tahoma" w:cs="Tahoma"/>
        </w:rPr>
      </w:pPr>
      <w:bookmarkStart w:id="128" w:name="_Toc137802623"/>
      <w:r w:rsidRPr="00FA5AE2">
        <w:rPr>
          <w:rFonts w:ascii="Tahoma" w:hAnsi="Tahoma" w:cs="Tahoma"/>
        </w:rPr>
        <w:lastRenderedPageBreak/>
        <w:t>П</w:t>
      </w:r>
      <w:r w:rsidR="00974618" w:rsidRPr="00AB1831">
        <w:rPr>
          <w:rFonts w:ascii="Tahoma" w:hAnsi="Tahoma" w:cs="Tahoma"/>
        </w:rPr>
        <w:t xml:space="preserve">риложение </w:t>
      </w:r>
      <w:r w:rsidR="004F2CBC" w:rsidRPr="00AB1831">
        <w:rPr>
          <w:rFonts w:ascii="Tahoma" w:hAnsi="Tahoma" w:cs="Tahoma"/>
        </w:rPr>
        <w:t>Б</w:t>
      </w:r>
      <w:bookmarkEnd w:id="128"/>
      <w:r w:rsidR="00656822" w:rsidRPr="00AB1831">
        <w:rPr>
          <w:rFonts w:ascii="Tahoma" w:hAnsi="Tahoma" w:cs="Tahoma"/>
        </w:rPr>
        <w:br/>
      </w:r>
      <w:bookmarkStart w:id="129" w:name="_Toc137802624"/>
      <w:r w:rsidR="008F7EB1" w:rsidRPr="00AB1831">
        <w:rPr>
          <w:rFonts w:ascii="Tahoma" w:hAnsi="Tahoma" w:cs="Tahoma"/>
        </w:rPr>
        <w:t>Классификатор происшествий</w:t>
      </w:r>
      <w:bookmarkEnd w:id="129"/>
    </w:p>
    <w:p w14:paraId="47E6F2DA" w14:textId="77777777" w:rsidR="008F7EB1" w:rsidRPr="008F7EB1" w:rsidRDefault="008F7EB1" w:rsidP="00CE4128">
      <w:pPr>
        <w:spacing w:after="0" w:line="240" w:lineRule="auto"/>
        <w:jc w:val="center"/>
        <w:rPr>
          <w:rFonts w:ascii="Tahoma" w:hAnsi="Tahoma" w:cs="Tahoma"/>
          <w:sz w:val="24"/>
        </w:rPr>
      </w:pPr>
      <w:r w:rsidRPr="008F7EB1">
        <w:rPr>
          <w:rFonts w:ascii="Tahoma" w:hAnsi="Tahoma" w:cs="Tahoma"/>
          <w:sz w:val="24"/>
        </w:rPr>
        <w:t>(обязательное)</w:t>
      </w:r>
    </w:p>
    <w:tbl>
      <w:tblPr>
        <w:tblW w:w="14732" w:type="dxa"/>
        <w:tblLook w:val="04A0" w:firstRow="1" w:lastRow="0" w:firstColumn="1" w:lastColumn="0" w:noHBand="0" w:noVBand="1"/>
      </w:tblPr>
      <w:tblGrid>
        <w:gridCol w:w="544"/>
        <w:gridCol w:w="9"/>
        <w:gridCol w:w="695"/>
        <w:gridCol w:w="18"/>
        <w:gridCol w:w="3260"/>
        <w:gridCol w:w="3402"/>
        <w:gridCol w:w="3402"/>
        <w:gridCol w:w="3402"/>
      </w:tblGrid>
      <w:tr w:rsidR="00BA21FD" w:rsidRPr="00FA5A55" w14:paraId="59B4E4CE" w14:textId="77777777" w:rsidTr="00C4374F">
        <w:trPr>
          <w:trHeight w:val="375"/>
          <w:tblHeader/>
        </w:trPr>
        <w:tc>
          <w:tcPr>
            <w:tcW w:w="1248" w:type="dxa"/>
            <w:gridSpan w:val="3"/>
            <w:tcBorders>
              <w:top w:val="single" w:sz="8" w:space="0" w:color="auto"/>
              <w:left w:val="single" w:sz="8" w:space="0" w:color="auto"/>
              <w:bottom w:val="single" w:sz="8" w:space="0" w:color="auto"/>
              <w:right w:val="single" w:sz="8" w:space="0" w:color="000000"/>
            </w:tcBorders>
            <w:shd w:val="clear" w:color="000000" w:fill="4472C4"/>
            <w:noWrap/>
            <w:vAlign w:val="center"/>
            <w:hideMark/>
          </w:tcPr>
          <w:p w14:paraId="01FF68F8" w14:textId="77777777" w:rsidR="00FA5A55" w:rsidRPr="00FA5A55" w:rsidRDefault="00FA5A55" w:rsidP="00FA5A55">
            <w:pPr>
              <w:spacing w:after="0" w:line="240" w:lineRule="auto"/>
              <w:rPr>
                <w:rFonts w:ascii="Arial Narrow" w:hAnsi="Arial Narrow"/>
                <w:b/>
                <w:bCs/>
                <w:color w:val="FFFFFF"/>
                <w:sz w:val="20"/>
                <w:szCs w:val="20"/>
                <w:lang w:eastAsia="ru-RU"/>
              </w:rPr>
            </w:pPr>
            <w:r w:rsidRPr="00FA5A55">
              <w:rPr>
                <w:rFonts w:ascii="Arial Narrow" w:hAnsi="Arial Narrow"/>
                <w:b/>
                <w:bCs/>
                <w:color w:val="FFFFFF"/>
                <w:sz w:val="20"/>
                <w:szCs w:val="20"/>
                <w:lang w:eastAsia="ru-RU"/>
              </w:rPr>
              <w:t> </w:t>
            </w:r>
          </w:p>
        </w:tc>
        <w:tc>
          <w:tcPr>
            <w:tcW w:w="3278" w:type="dxa"/>
            <w:gridSpan w:val="2"/>
            <w:tcBorders>
              <w:top w:val="single" w:sz="8" w:space="0" w:color="auto"/>
              <w:left w:val="nil"/>
              <w:bottom w:val="single" w:sz="8" w:space="0" w:color="auto"/>
              <w:right w:val="single" w:sz="8" w:space="0" w:color="auto"/>
            </w:tcBorders>
            <w:shd w:val="clear" w:color="000000" w:fill="C00000"/>
            <w:noWrap/>
            <w:vAlign w:val="center"/>
            <w:hideMark/>
          </w:tcPr>
          <w:p w14:paraId="3E6AB3E2" w14:textId="77777777" w:rsidR="00FA5A55" w:rsidRPr="00FA5A55" w:rsidRDefault="00FA5A55" w:rsidP="00FA5A55">
            <w:pPr>
              <w:spacing w:after="0" w:line="240" w:lineRule="auto"/>
              <w:jc w:val="center"/>
              <w:rPr>
                <w:rFonts w:ascii="Arial Narrow" w:hAnsi="Arial Narrow"/>
                <w:b/>
                <w:bCs/>
                <w:color w:val="FFFFFF"/>
                <w:sz w:val="28"/>
                <w:szCs w:val="28"/>
                <w:lang w:eastAsia="ru-RU"/>
              </w:rPr>
            </w:pPr>
            <w:r w:rsidRPr="00FA5A55">
              <w:rPr>
                <w:rFonts w:ascii="Arial Narrow" w:hAnsi="Arial Narrow"/>
                <w:b/>
                <w:bCs/>
                <w:color w:val="FFFFFF"/>
                <w:sz w:val="28"/>
                <w:szCs w:val="28"/>
                <w:lang w:eastAsia="ru-RU"/>
              </w:rPr>
              <w:t>КРУПНОЕ</w:t>
            </w:r>
          </w:p>
        </w:tc>
        <w:tc>
          <w:tcPr>
            <w:tcW w:w="3402" w:type="dxa"/>
            <w:tcBorders>
              <w:top w:val="single" w:sz="8" w:space="0" w:color="auto"/>
              <w:left w:val="nil"/>
              <w:bottom w:val="single" w:sz="8" w:space="0" w:color="auto"/>
              <w:right w:val="single" w:sz="8" w:space="0" w:color="auto"/>
            </w:tcBorders>
            <w:shd w:val="clear" w:color="000000" w:fill="FFC000"/>
            <w:noWrap/>
            <w:vAlign w:val="center"/>
            <w:hideMark/>
          </w:tcPr>
          <w:p w14:paraId="1E83AB04" w14:textId="77777777" w:rsidR="00FA5A55" w:rsidRPr="00FA5A55" w:rsidRDefault="00FA5A55" w:rsidP="00FA5A55">
            <w:pPr>
              <w:spacing w:after="0" w:line="240" w:lineRule="auto"/>
              <w:jc w:val="center"/>
              <w:rPr>
                <w:rFonts w:ascii="Arial Narrow" w:hAnsi="Arial Narrow"/>
                <w:b/>
                <w:bCs/>
                <w:color w:val="000000"/>
                <w:sz w:val="28"/>
                <w:szCs w:val="28"/>
                <w:lang w:eastAsia="ru-RU"/>
              </w:rPr>
            </w:pPr>
            <w:r w:rsidRPr="00FA5A55">
              <w:rPr>
                <w:rFonts w:ascii="Arial Narrow" w:hAnsi="Arial Narrow"/>
                <w:b/>
                <w:bCs/>
                <w:color w:val="000000"/>
                <w:sz w:val="28"/>
                <w:szCs w:val="28"/>
                <w:lang w:eastAsia="ru-RU"/>
              </w:rPr>
              <w:t xml:space="preserve"> ЗНАЧИТЕЛЬНОЕ</w:t>
            </w:r>
          </w:p>
        </w:tc>
        <w:tc>
          <w:tcPr>
            <w:tcW w:w="3402" w:type="dxa"/>
            <w:tcBorders>
              <w:top w:val="single" w:sz="8" w:space="0" w:color="auto"/>
              <w:left w:val="nil"/>
              <w:bottom w:val="single" w:sz="8" w:space="0" w:color="auto"/>
              <w:right w:val="single" w:sz="8" w:space="0" w:color="auto"/>
            </w:tcBorders>
            <w:shd w:val="clear" w:color="000000" w:fill="FFFF00"/>
            <w:noWrap/>
            <w:vAlign w:val="center"/>
            <w:hideMark/>
          </w:tcPr>
          <w:p w14:paraId="3C446EA0" w14:textId="77777777" w:rsidR="00FA5A55" w:rsidRPr="00FA5A55" w:rsidRDefault="00FA5A55" w:rsidP="00FA5A55">
            <w:pPr>
              <w:spacing w:after="0" w:line="240" w:lineRule="auto"/>
              <w:jc w:val="center"/>
              <w:rPr>
                <w:rFonts w:ascii="Arial Narrow" w:hAnsi="Arial Narrow"/>
                <w:b/>
                <w:bCs/>
                <w:color w:val="000000"/>
                <w:sz w:val="28"/>
                <w:szCs w:val="28"/>
                <w:lang w:eastAsia="ru-RU"/>
              </w:rPr>
            </w:pPr>
            <w:r w:rsidRPr="00FA5A55">
              <w:rPr>
                <w:rFonts w:ascii="Arial Narrow" w:hAnsi="Arial Narrow"/>
                <w:b/>
                <w:bCs/>
                <w:color w:val="000000"/>
                <w:sz w:val="28"/>
                <w:szCs w:val="28"/>
                <w:lang w:eastAsia="ru-RU"/>
              </w:rPr>
              <w:t xml:space="preserve"> НЕЗНАЧИТЕЛЬНОЕ</w:t>
            </w:r>
          </w:p>
        </w:tc>
        <w:tc>
          <w:tcPr>
            <w:tcW w:w="3402" w:type="dxa"/>
            <w:tcBorders>
              <w:top w:val="single" w:sz="8" w:space="0" w:color="auto"/>
              <w:left w:val="nil"/>
              <w:bottom w:val="single" w:sz="8" w:space="0" w:color="auto"/>
              <w:right w:val="single" w:sz="8" w:space="0" w:color="auto"/>
            </w:tcBorders>
            <w:shd w:val="clear" w:color="000000" w:fill="A9D08E"/>
            <w:noWrap/>
            <w:vAlign w:val="center"/>
            <w:hideMark/>
          </w:tcPr>
          <w:p w14:paraId="2854D67B" w14:textId="77777777" w:rsidR="00FA5A55" w:rsidRPr="00FA5A55" w:rsidRDefault="00FA5A55" w:rsidP="00FA5A55">
            <w:pPr>
              <w:spacing w:after="0" w:line="240" w:lineRule="auto"/>
              <w:jc w:val="center"/>
              <w:rPr>
                <w:rFonts w:ascii="Arial Narrow" w:hAnsi="Arial Narrow"/>
                <w:b/>
                <w:bCs/>
                <w:color w:val="000000"/>
                <w:sz w:val="28"/>
                <w:szCs w:val="28"/>
                <w:lang w:eastAsia="ru-RU"/>
              </w:rPr>
            </w:pPr>
            <w:r w:rsidRPr="00FA5A55">
              <w:rPr>
                <w:rFonts w:ascii="Arial Narrow" w:hAnsi="Arial Narrow"/>
                <w:b/>
                <w:bCs/>
                <w:color w:val="000000"/>
                <w:sz w:val="28"/>
                <w:szCs w:val="28"/>
                <w:lang w:eastAsia="ru-RU"/>
              </w:rPr>
              <w:t>ПРОИСШЕСТВИЯ БЕЗ ПОСЛЕДСТВИЙ</w:t>
            </w:r>
          </w:p>
        </w:tc>
      </w:tr>
      <w:tr w:rsidR="00FA5A55" w:rsidRPr="00FA5A55" w14:paraId="5A3F1900" w14:textId="77777777" w:rsidTr="00C4374F">
        <w:trPr>
          <w:trHeight w:val="810"/>
        </w:trPr>
        <w:tc>
          <w:tcPr>
            <w:tcW w:w="544" w:type="dxa"/>
            <w:vMerge w:val="restart"/>
            <w:tcBorders>
              <w:top w:val="nil"/>
              <w:left w:val="single" w:sz="8" w:space="0" w:color="auto"/>
              <w:bottom w:val="single" w:sz="8" w:space="0" w:color="000000"/>
              <w:right w:val="single" w:sz="8" w:space="0" w:color="auto"/>
            </w:tcBorders>
            <w:shd w:val="clear" w:color="000000" w:fill="4472C4"/>
            <w:textDirection w:val="btLr"/>
            <w:vAlign w:val="center"/>
            <w:hideMark/>
          </w:tcPr>
          <w:p w14:paraId="0BBA8E8D" w14:textId="77777777" w:rsidR="00FA5A55" w:rsidRPr="00FA5A55" w:rsidRDefault="00FA5A55" w:rsidP="00FA5A55">
            <w:pPr>
              <w:spacing w:after="0" w:line="240" w:lineRule="auto"/>
              <w:jc w:val="center"/>
              <w:rPr>
                <w:rFonts w:ascii="Arial Narrow" w:hAnsi="Arial Narrow"/>
                <w:b/>
                <w:bCs/>
                <w:color w:val="FFFFFF"/>
                <w:sz w:val="28"/>
                <w:szCs w:val="28"/>
                <w:lang w:eastAsia="ru-RU"/>
              </w:rPr>
            </w:pPr>
            <w:r w:rsidRPr="00FA5A55">
              <w:rPr>
                <w:rFonts w:ascii="Arial Narrow" w:hAnsi="Arial Narrow"/>
                <w:b/>
                <w:bCs/>
                <w:color w:val="FFFFFF"/>
                <w:sz w:val="28"/>
                <w:szCs w:val="28"/>
                <w:lang w:eastAsia="ru-RU"/>
              </w:rPr>
              <w:t>ЧЕЛОВЕК</w:t>
            </w:r>
          </w:p>
        </w:tc>
        <w:tc>
          <w:tcPr>
            <w:tcW w:w="704" w:type="dxa"/>
            <w:gridSpan w:val="2"/>
            <w:vMerge w:val="restart"/>
            <w:tcBorders>
              <w:top w:val="nil"/>
              <w:left w:val="single" w:sz="8" w:space="0" w:color="auto"/>
              <w:bottom w:val="single" w:sz="8" w:space="0" w:color="000000"/>
              <w:right w:val="single" w:sz="8" w:space="0" w:color="auto"/>
            </w:tcBorders>
            <w:shd w:val="clear" w:color="000000" w:fill="92D050"/>
            <w:textDirection w:val="btLr"/>
            <w:vAlign w:val="center"/>
            <w:hideMark/>
          </w:tcPr>
          <w:p w14:paraId="0EFB774A" w14:textId="77777777" w:rsidR="00FA5A55" w:rsidRPr="00FA5A55" w:rsidRDefault="00FA5A55" w:rsidP="00FA5A55">
            <w:pPr>
              <w:spacing w:after="0" w:line="240" w:lineRule="auto"/>
              <w:jc w:val="center"/>
              <w:rPr>
                <w:rFonts w:ascii="Arial Narrow" w:hAnsi="Arial Narrow"/>
                <w:b/>
                <w:bCs/>
                <w:sz w:val="21"/>
                <w:szCs w:val="21"/>
                <w:lang w:eastAsia="ru-RU"/>
              </w:rPr>
            </w:pPr>
            <w:r w:rsidRPr="00FA5A55">
              <w:rPr>
                <w:rFonts w:ascii="Arial Narrow" w:hAnsi="Arial Narrow"/>
                <w:b/>
                <w:bCs/>
                <w:sz w:val="21"/>
                <w:szCs w:val="21"/>
                <w:lang w:eastAsia="ru-RU"/>
              </w:rPr>
              <w:t>Несчастный случай</w:t>
            </w:r>
          </w:p>
        </w:tc>
        <w:tc>
          <w:tcPr>
            <w:tcW w:w="3278" w:type="dxa"/>
            <w:gridSpan w:val="2"/>
            <w:tcBorders>
              <w:top w:val="nil"/>
              <w:left w:val="nil"/>
              <w:bottom w:val="single" w:sz="4" w:space="0" w:color="808080"/>
              <w:right w:val="single" w:sz="8" w:space="0" w:color="auto"/>
            </w:tcBorders>
            <w:shd w:val="clear" w:color="auto" w:fill="auto"/>
            <w:hideMark/>
          </w:tcPr>
          <w:p w14:paraId="601C10F9" w14:textId="77777777" w:rsidR="00FA5A55" w:rsidRPr="00FA5A55" w:rsidRDefault="00FA5A55" w:rsidP="000E462E">
            <w:pPr>
              <w:spacing w:after="0" w:line="240" w:lineRule="auto"/>
              <w:rPr>
                <w:rFonts w:ascii="Arial Narrow" w:hAnsi="Arial Narrow"/>
                <w:sz w:val="21"/>
                <w:szCs w:val="21"/>
                <w:lang w:eastAsia="ru-RU"/>
              </w:rPr>
            </w:pPr>
            <w:r w:rsidRPr="00FA5A55">
              <w:rPr>
                <w:rFonts w:ascii="Arial Narrow" w:hAnsi="Arial Narrow"/>
                <w:sz w:val="21"/>
                <w:szCs w:val="21"/>
                <w:lang w:eastAsia="ru-RU"/>
              </w:rPr>
              <w:t xml:space="preserve">Несчастный случай </w:t>
            </w:r>
            <w:r w:rsidRPr="00FA5A55">
              <w:rPr>
                <w:rFonts w:ascii="Arial Narrow" w:hAnsi="Arial Narrow"/>
                <w:b/>
                <w:bCs/>
                <w:sz w:val="21"/>
                <w:szCs w:val="21"/>
                <w:lang w:eastAsia="ru-RU"/>
              </w:rPr>
              <w:t>со смертельным исходом</w:t>
            </w:r>
          </w:p>
        </w:tc>
        <w:tc>
          <w:tcPr>
            <w:tcW w:w="3402" w:type="dxa"/>
            <w:tcBorders>
              <w:top w:val="nil"/>
              <w:left w:val="nil"/>
              <w:bottom w:val="single" w:sz="4" w:space="0" w:color="808080"/>
              <w:right w:val="single" w:sz="8" w:space="0" w:color="auto"/>
            </w:tcBorders>
            <w:shd w:val="clear" w:color="auto" w:fill="auto"/>
            <w:hideMark/>
          </w:tcPr>
          <w:p w14:paraId="2FC3F80D" w14:textId="77777777" w:rsidR="00FA5A55" w:rsidRPr="00FA5A55" w:rsidRDefault="00FA5A55" w:rsidP="000E462E">
            <w:pPr>
              <w:spacing w:after="0" w:line="240" w:lineRule="auto"/>
              <w:rPr>
                <w:rFonts w:ascii="Arial Narrow" w:hAnsi="Arial Narrow"/>
                <w:sz w:val="21"/>
                <w:szCs w:val="21"/>
                <w:lang w:eastAsia="ru-RU"/>
              </w:rPr>
            </w:pPr>
            <w:r w:rsidRPr="00FA5A55">
              <w:rPr>
                <w:rFonts w:ascii="Arial Narrow" w:hAnsi="Arial Narrow"/>
                <w:sz w:val="21"/>
                <w:szCs w:val="21"/>
                <w:lang w:eastAsia="ru-RU"/>
              </w:rPr>
              <w:t xml:space="preserve">Несчастный </w:t>
            </w:r>
            <w:r w:rsidRPr="00FA5A55">
              <w:rPr>
                <w:rFonts w:ascii="Arial Narrow" w:hAnsi="Arial Narrow"/>
                <w:b/>
                <w:bCs/>
                <w:sz w:val="21"/>
                <w:szCs w:val="21"/>
                <w:lang w:eastAsia="ru-RU"/>
              </w:rPr>
              <w:t>случай</w:t>
            </w:r>
            <w:r w:rsidRPr="00FA5A55">
              <w:rPr>
                <w:rFonts w:ascii="Arial Narrow" w:hAnsi="Arial Narrow"/>
                <w:sz w:val="21"/>
                <w:szCs w:val="21"/>
                <w:lang w:eastAsia="ru-RU"/>
              </w:rPr>
              <w:t xml:space="preserve">, повлекший </w:t>
            </w:r>
            <w:r w:rsidRPr="00FA5A55">
              <w:rPr>
                <w:rFonts w:ascii="Arial Narrow" w:hAnsi="Arial Narrow"/>
                <w:b/>
                <w:bCs/>
                <w:sz w:val="21"/>
                <w:szCs w:val="21"/>
                <w:lang w:eastAsia="ru-RU"/>
              </w:rPr>
              <w:t xml:space="preserve">временную потерю трудоспособности - </w:t>
            </w:r>
            <w:r w:rsidRPr="00FA5A55">
              <w:rPr>
                <w:rFonts w:ascii="Arial Narrow" w:hAnsi="Arial Narrow"/>
                <w:sz w:val="21"/>
                <w:szCs w:val="21"/>
                <w:lang w:eastAsia="ru-RU"/>
              </w:rPr>
              <w:t>происшествие, после которого пострадавший не сможет работать одну и/или более рабочую смену, следующую за днем происшествия</w:t>
            </w:r>
          </w:p>
        </w:tc>
        <w:tc>
          <w:tcPr>
            <w:tcW w:w="3402" w:type="dxa"/>
            <w:tcBorders>
              <w:top w:val="nil"/>
              <w:left w:val="nil"/>
              <w:bottom w:val="single" w:sz="4" w:space="0" w:color="808080"/>
              <w:right w:val="single" w:sz="8" w:space="0" w:color="auto"/>
            </w:tcBorders>
            <w:shd w:val="clear" w:color="auto" w:fill="auto"/>
            <w:hideMark/>
          </w:tcPr>
          <w:p w14:paraId="0C0FCB2A" w14:textId="77777777" w:rsidR="00FA5A55" w:rsidRPr="00FA5A55" w:rsidRDefault="00FA5A55" w:rsidP="000E462E">
            <w:pPr>
              <w:spacing w:after="0" w:line="240" w:lineRule="auto"/>
              <w:rPr>
                <w:rFonts w:ascii="Arial Narrow" w:hAnsi="Arial Narrow"/>
                <w:sz w:val="21"/>
                <w:szCs w:val="21"/>
                <w:lang w:eastAsia="ru-RU"/>
              </w:rPr>
            </w:pPr>
            <w:r w:rsidRPr="00FA5A55">
              <w:rPr>
                <w:rFonts w:ascii="Arial Narrow" w:hAnsi="Arial Narrow"/>
                <w:sz w:val="21"/>
                <w:szCs w:val="21"/>
                <w:lang w:eastAsia="ru-RU"/>
              </w:rPr>
              <w:t xml:space="preserve">Случай ограничения трудоспособности - травма, при получении которой на один или более рабочих дней работник способен ограниченно выполнять свои трудовые обязанности при сохранении общей трудоспособности </w:t>
            </w:r>
          </w:p>
        </w:tc>
        <w:tc>
          <w:tcPr>
            <w:tcW w:w="3402" w:type="dxa"/>
            <w:tcBorders>
              <w:top w:val="nil"/>
              <w:left w:val="nil"/>
              <w:bottom w:val="single" w:sz="4" w:space="0" w:color="808080"/>
              <w:right w:val="single" w:sz="8" w:space="0" w:color="auto"/>
            </w:tcBorders>
            <w:shd w:val="clear" w:color="auto" w:fill="auto"/>
            <w:hideMark/>
          </w:tcPr>
          <w:p w14:paraId="54F1C5D3" w14:textId="77777777" w:rsidR="00FA5A55" w:rsidRPr="00FA5A55" w:rsidRDefault="00FA5A55" w:rsidP="000E462E">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 xml:space="preserve">Происшествие без последствий </w:t>
            </w:r>
            <w:r w:rsidRPr="00FA5A55">
              <w:rPr>
                <w:rFonts w:ascii="Arial Narrow" w:hAnsi="Arial Narrow"/>
                <w:sz w:val="21"/>
                <w:szCs w:val="21"/>
                <w:lang w:eastAsia="ru-RU"/>
              </w:rPr>
              <w:t>- событие, явившееся результатом опасного действия или опасного условия , которое не привело, но при определенных условиях (или при определенном стечении обстоятельств) могло потенциально повлечь за собой травму или ухудшение здоровья работника, нанесения вреда имуществу или окружающей среде</w:t>
            </w:r>
          </w:p>
        </w:tc>
      </w:tr>
      <w:tr w:rsidR="00BA21FD" w:rsidRPr="00FA5A55" w14:paraId="5702FA07" w14:textId="77777777" w:rsidTr="00C4374F">
        <w:trPr>
          <w:trHeight w:val="540"/>
        </w:trPr>
        <w:tc>
          <w:tcPr>
            <w:tcW w:w="544" w:type="dxa"/>
            <w:vMerge/>
            <w:tcBorders>
              <w:top w:val="nil"/>
              <w:left w:val="single" w:sz="8" w:space="0" w:color="auto"/>
              <w:bottom w:val="single" w:sz="8" w:space="0" w:color="000000"/>
              <w:right w:val="single" w:sz="8" w:space="0" w:color="auto"/>
            </w:tcBorders>
            <w:vAlign w:val="center"/>
            <w:hideMark/>
          </w:tcPr>
          <w:p w14:paraId="41AEFDAD"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7146A62B" w14:textId="77777777" w:rsidR="00FA5A55" w:rsidRPr="00FA5A55" w:rsidRDefault="00FA5A55" w:rsidP="00FA5A55">
            <w:pPr>
              <w:spacing w:after="0" w:line="240" w:lineRule="auto"/>
              <w:rPr>
                <w:rFonts w:ascii="Arial Narrow" w:hAnsi="Arial Narrow"/>
                <w:b/>
                <w:bCs/>
                <w:sz w:val="21"/>
                <w:szCs w:val="21"/>
                <w:lang w:eastAsia="ru-RU"/>
              </w:rPr>
            </w:pPr>
          </w:p>
        </w:tc>
        <w:tc>
          <w:tcPr>
            <w:tcW w:w="3278" w:type="dxa"/>
            <w:gridSpan w:val="2"/>
            <w:tcBorders>
              <w:top w:val="nil"/>
              <w:left w:val="nil"/>
              <w:bottom w:val="single" w:sz="4" w:space="0" w:color="808080"/>
              <w:right w:val="single" w:sz="8" w:space="0" w:color="auto"/>
            </w:tcBorders>
            <w:shd w:val="clear" w:color="auto" w:fill="auto"/>
            <w:hideMark/>
          </w:tcPr>
          <w:p w14:paraId="3E61B509"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 xml:space="preserve">Групповой несчастный случай </w:t>
            </w:r>
            <w:r w:rsidRPr="00FA5A55">
              <w:rPr>
                <w:rFonts w:ascii="Arial Narrow" w:hAnsi="Arial Narrow"/>
                <w:sz w:val="21"/>
                <w:szCs w:val="21"/>
                <w:lang w:eastAsia="ru-RU"/>
              </w:rPr>
              <w:t>с двумя и более пострадавшими, среди которых хотя бы один получил тяжелую или смертельную травму</w:t>
            </w:r>
          </w:p>
        </w:tc>
        <w:tc>
          <w:tcPr>
            <w:tcW w:w="3402" w:type="dxa"/>
            <w:tcBorders>
              <w:top w:val="nil"/>
              <w:left w:val="nil"/>
              <w:bottom w:val="single" w:sz="4" w:space="0" w:color="808080"/>
              <w:right w:val="single" w:sz="8" w:space="0" w:color="auto"/>
            </w:tcBorders>
            <w:shd w:val="clear" w:color="auto" w:fill="auto"/>
            <w:hideMark/>
          </w:tcPr>
          <w:p w14:paraId="456AE606"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Групповой несчастный случай</w:t>
            </w:r>
            <w:r w:rsidRPr="00FA5A55">
              <w:rPr>
                <w:rFonts w:ascii="Arial Narrow" w:hAnsi="Arial Narrow"/>
                <w:sz w:val="21"/>
                <w:szCs w:val="21"/>
                <w:lang w:eastAsia="ru-RU"/>
              </w:rPr>
              <w:t xml:space="preserve"> с двумя или более пострадавшими, среди которых никто не получил тяжелую травму</w:t>
            </w:r>
          </w:p>
        </w:tc>
        <w:tc>
          <w:tcPr>
            <w:tcW w:w="3402" w:type="dxa"/>
            <w:tcBorders>
              <w:top w:val="nil"/>
              <w:left w:val="nil"/>
              <w:bottom w:val="single" w:sz="4" w:space="0" w:color="808080"/>
              <w:right w:val="single" w:sz="8" w:space="0" w:color="auto"/>
            </w:tcBorders>
            <w:shd w:val="clear" w:color="auto" w:fill="auto"/>
            <w:hideMark/>
          </w:tcPr>
          <w:p w14:paraId="31074029" w14:textId="77777777" w:rsidR="00FA5A55" w:rsidRPr="00FA5A55" w:rsidRDefault="00FA5A55" w:rsidP="00FA5A55">
            <w:pPr>
              <w:spacing w:after="0" w:line="240" w:lineRule="auto"/>
              <w:rPr>
                <w:rFonts w:ascii="Arial Narrow" w:hAnsi="Arial Narrow"/>
                <w:b/>
                <w:bCs/>
                <w:sz w:val="21"/>
                <w:szCs w:val="21"/>
                <w:lang w:eastAsia="ru-RU"/>
              </w:rPr>
            </w:pPr>
            <w:r w:rsidRPr="00FA5A55">
              <w:rPr>
                <w:rFonts w:ascii="Arial Narrow" w:hAnsi="Arial Narrow"/>
                <w:b/>
                <w:bCs/>
                <w:sz w:val="21"/>
                <w:szCs w:val="21"/>
                <w:lang w:eastAsia="ru-RU"/>
              </w:rPr>
              <w:t xml:space="preserve">Микротравма </w:t>
            </w:r>
            <w:r w:rsidRPr="00FA5A55">
              <w:rPr>
                <w:rFonts w:ascii="Arial Narrow" w:hAnsi="Arial Narrow"/>
                <w:sz w:val="21"/>
                <w:szCs w:val="21"/>
                <w:lang w:eastAsia="ru-RU"/>
              </w:rPr>
              <w:t>- ссадины, кровоподтеки, ушибы мягких тканей, поверхностные раны и другие повреждения, полученные работниками и другими лицами, участвующими в производственной деятельности</w:t>
            </w:r>
          </w:p>
        </w:tc>
        <w:tc>
          <w:tcPr>
            <w:tcW w:w="3402" w:type="dxa"/>
            <w:tcBorders>
              <w:top w:val="nil"/>
              <w:left w:val="nil"/>
              <w:bottom w:val="single" w:sz="4" w:space="0" w:color="808080"/>
              <w:right w:val="single" w:sz="8" w:space="0" w:color="auto"/>
            </w:tcBorders>
            <w:shd w:val="clear" w:color="auto" w:fill="auto"/>
          </w:tcPr>
          <w:p w14:paraId="7E351F69" w14:textId="77777777" w:rsidR="00FA5A55" w:rsidRPr="00FA5A55" w:rsidRDefault="00FA5A55" w:rsidP="00FA5A55">
            <w:pPr>
              <w:spacing w:after="0" w:line="240" w:lineRule="auto"/>
              <w:rPr>
                <w:rFonts w:ascii="Arial Narrow" w:hAnsi="Arial Narrow"/>
                <w:sz w:val="21"/>
                <w:szCs w:val="21"/>
                <w:lang w:eastAsia="ru-RU"/>
              </w:rPr>
            </w:pPr>
          </w:p>
        </w:tc>
      </w:tr>
      <w:tr w:rsidR="00BA21FD" w:rsidRPr="00FA5A55" w14:paraId="0625810A" w14:textId="77777777" w:rsidTr="00C4374F">
        <w:trPr>
          <w:trHeight w:val="315"/>
        </w:trPr>
        <w:tc>
          <w:tcPr>
            <w:tcW w:w="544" w:type="dxa"/>
            <w:vMerge/>
            <w:tcBorders>
              <w:top w:val="nil"/>
              <w:left w:val="single" w:sz="8" w:space="0" w:color="auto"/>
              <w:bottom w:val="single" w:sz="8" w:space="0" w:color="000000"/>
              <w:right w:val="single" w:sz="8" w:space="0" w:color="auto"/>
            </w:tcBorders>
            <w:vAlign w:val="center"/>
            <w:hideMark/>
          </w:tcPr>
          <w:p w14:paraId="283EB430"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08936085" w14:textId="77777777" w:rsidR="00FA5A55" w:rsidRPr="00FA5A55" w:rsidRDefault="00FA5A55" w:rsidP="00FA5A55">
            <w:pPr>
              <w:spacing w:after="0" w:line="240" w:lineRule="auto"/>
              <w:rPr>
                <w:rFonts w:ascii="Arial Narrow" w:hAnsi="Arial Narrow"/>
                <w:b/>
                <w:bCs/>
                <w:sz w:val="21"/>
                <w:szCs w:val="21"/>
                <w:lang w:eastAsia="ru-RU"/>
              </w:rPr>
            </w:pPr>
          </w:p>
        </w:tc>
        <w:tc>
          <w:tcPr>
            <w:tcW w:w="3278" w:type="dxa"/>
            <w:gridSpan w:val="2"/>
            <w:tcBorders>
              <w:top w:val="nil"/>
              <w:left w:val="nil"/>
              <w:bottom w:val="single" w:sz="8" w:space="0" w:color="auto"/>
              <w:right w:val="single" w:sz="8" w:space="0" w:color="auto"/>
            </w:tcBorders>
            <w:shd w:val="clear" w:color="auto" w:fill="auto"/>
            <w:hideMark/>
          </w:tcPr>
          <w:p w14:paraId="18EA81F2"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sz w:val="21"/>
                <w:szCs w:val="21"/>
                <w:lang w:eastAsia="ru-RU"/>
              </w:rPr>
              <w:t xml:space="preserve">Несчастный случай, повлекший за собой </w:t>
            </w:r>
            <w:r w:rsidRPr="00FA5A55">
              <w:rPr>
                <w:rFonts w:ascii="Arial Narrow" w:hAnsi="Arial Narrow"/>
                <w:b/>
                <w:bCs/>
                <w:sz w:val="21"/>
                <w:szCs w:val="21"/>
                <w:lang w:eastAsia="ru-RU"/>
              </w:rPr>
              <w:t>стойкую утрату трудоспособности</w:t>
            </w:r>
            <w:r w:rsidRPr="00FA5A55">
              <w:rPr>
                <w:rFonts w:ascii="Arial Narrow" w:hAnsi="Arial Narrow"/>
                <w:sz w:val="21"/>
                <w:szCs w:val="21"/>
                <w:lang w:eastAsia="ru-RU"/>
              </w:rPr>
              <w:t xml:space="preserve"> (инвалидность)</w:t>
            </w:r>
          </w:p>
        </w:tc>
        <w:tc>
          <w:tcPr>
            <w:tcW w:w="3402" w:type="dxa"/>
            <w:tcBorders>
              <w:top w:val="nil"/>
              <w:left w:val="nil"/>
              <w:bottom w:val="single" w:sz="8" w:space="0" w:color="auto"/>
              <w:right w:val="single" w:sz="8" w:space="0" w:color="auto"/>
            </w:tcBorders>
            <w:shd w:val="clear" w:color="auto" w:fill="auto"/>
          </w:tcPr>
          <w:p w14:paraId="7787DA28" w14:textId="77777777" w:rsidR="00FA5A55" w:rsidRPr="00FA5A55"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tcPr>
          <w:p w14:paraId="31C9280B" w14:textId="77777777" w:rsidR="00FA5A55" w:rsidRPr="00FA5A55"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tcPr>
          <w:p w14:paraId="0D11FD0D" w14:textId="77777777" w:rsidR="00FA5A55" w:rsidRPr="00FA5A55" w:rsidRDefault="00FA5A55" w:rsidP="00FA5A55">
            <w:pPr>
              <w:spacing w:after="0" w:line="240" w:lineRule="auto"/>
              <w:rPr>
                <w:rFonts w:ascii="Arial Narrow" w:hAnsi="Arial Narrow"/>
                <w:sz w:val="21"/>
                <w:szCs w:val="21"/>
                <w:lang w:eastAsia="ru-RU"/>
              </w:rPr>
            </w:pPr>
          </w:p>
        </w:tc>
      </w:tr>
      <w:tr w:rsidR="00BA21FD" w:rsidRPr="00FA5A55" w14:paraId="75A233C8" w14:textId="77777777" w:rsidTr="00C4374F">
        <w:trPr>
          <w:trHeight w:val="736"/>
        </w:trPr>
        <w:tc>
          <w:tcPr>
            <w:tcW w:w="544" w:type="dxa"/>
            <w:vMerge/>
            <w:tcBorders>
              <w:top w:val="nil"/>
              <w:left w:val="single" w:sz="8" w:space="0" w:color="auto"/>
              <w:bottom w:val="single" w:sz="8" w:space="0" w:color="000000"/>
              <w:right w:val="single" w:sz="8" w:space="0" w:color="auto"/>
            </w:tcBorders>
            <w:vAlign w:val="center"/>
            <w:hideMark/>
          </w:tcPr>
          <w:p w14:paraId="67D421A4"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tcBorders>
              <w:top w:val="nil"/>
              <w:left w:val="nil"/>
              <w:bottom w:val="single" w:sz="8" w:space="0" w:color="auto"/>
              <w:right w:val="single" w:sz="8" w:space="0" w:color="auto"/>
            </w:tcBorders>
            <w:shd w:val="clear" w:color="000000" w:fill="92D050"/>
            <w:textDirection w:val="btLr"/>
            <w:vAlign w:val="center"/>
            <w:hideMark/>
          </w:tcPr>
          <w:p w14:paraId="501B7595" w14:textId="77777777" w:rsidR="00BC6F4E" w:rsidRDefault="00FA5A55" w:rsidP="00A131C5">
            <w:pPr>
              <w:spacing w:after="0" w:line="240" w:lineRule="auto"/>
              <w:rPr>
                <w:rFonts w:ascii="Arial Narrow" w:hAnsi="Arial Narrow"/>
                <w:b/>
                <w:bCs/>
                <w:sz w:val="21"/>
                <w:szCs w:val="21"/>
                <w:lang w:eastAsia="ru-RU"/>
              </w:rPr>
            </w:pPr>
            <w:r w:rsidRPr="00FA5A55">
              <w:rPr>
                <w:rFonts w:ascii="Arial Narrow" w:hAnsi="Arial Narrow"/>
                <w:b/>
                <w:bCs/>
                <w:sz w:val="21"/>
                <w:szCs w:val="21"/>
                <w:lang w:eastAsia="ru-RU"/>
              </w:rPr>
              <w:t xml:space="preserve">Проф. </w:t>
            </w:r>
          </w:p>
          <w:p w14:paraId="487AA946" w14:textId="77777777" w:rsidR="00BC6F4E" w:rsidRPr="00FA5A55" w:rsidRDefault="00FA5A55" w:rsidP="00CE4128">
            <w:pPr>
              <w:spacing w:after="0" w:line="240" w:lineRule="auto"/>
              <w:rPr>
                <w:rFonts w:ascii="Arial Narrow" w:hAnsi="Arial Narrow"/>
                <w:b/>
                <w:bCs/>
                <w:sz w:val="21"/>
                <w:szCs w:val="21"/>
                <w:lang w:eastAsia="ru-RU"/>
              </w:rPr>
            </w:pPr>
            <w:r w:rsidRPr="00FA5A55">
              <w:rPr>
                <w:rFonts w:ascii="Arial Narrow" w:hAnsi="Arial Narrow"/>
                <w:b/>
                <w:bCs/>
                <w:sz w:val="21"/>
                <w:szCs w:val="21"/>
                <w:lang w:eastAsia="ru-RU"/>
              </w:rPr>
              <w:t>забол.</w:t>
            </w:r>
          </w:p>
        </w:tc>
        <w:tc>
          <w:tcPr>
            <w:tcW w:w="3278" w:type="dxa"/>
            <w:gridSpan w:val="2"/>
            <w:tcBorders>
              <w:top w:val="nil"/>
              <w:left w:val="nil"/>
              <w:bottom w:val="single" w:sz="8" w:space="0" w:color="auto"/>
              <w:right w:val="single" w:sz="8" w:space="0" w:color="auto"/>
            </w:tcBorders>
            <w:shd w:val="clear" w:color="auto" w:fill="auto"/>
            <w:hideMark/>
          </w:tcPr>
          <w:p w14:paraId="24BCBB99"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sz w:val="21"/>
                <w:szCs w:val="21"/>
                <w:lang w:eastAsia="ru-RU"/>
              </w:rPr>
              <w:t>Профессиональное заболевание</w:t>
            </w:r>
            <w:r w:rsidR="00EC52F3">
              <w:rPr>
                <w:rFonts w:ascii="Arial Narrow" w:hAnsi="Arial Narrow"/>
                <w:sz w:val="21"/>
                <w:szCs w:val="21"/>
                <w:lang w:eastAsia="ru-RU"/>
              </w:rPr>
              <w:t xml:space="preserve"> </w:t>
            </w:r>
            <w:r w:rsidR="00EC52F3" w:rsidRPr="00FA5A55">
              <w:rPr>
                <w:rFonts w:ascii="Arial Narrow" w:hAnsi="Arial Narrow"/>
                <w:sz w:val="21"/>
                <w:szCs w:val="21"/>
                <w:lang w:eastAsia="ru-RU"/>
              </w:rPr>
              <w:t>(острое/хроническое)</w:t>
            </w:r>
            <w:r w:rsidRPr="00FA5A55">
              <w:rPr>
                <w:rFonts w:ascii="Arial Narrow" w:hAnsi="Arial Narrow"/>
                <w:sz w:val="21"/>
                <w:szCs w:val="21"/>
                <w:lang w:eastAsia="ru-RU"/>
              </w:rPr>
              <w:t xml:space="preserve">, </w:t>
            </w:r>
            <w:r w:rsidRPr="00FA5A55">
              <w:rPr>
                <w:rFonts w:ascii="Arial Narrow" w:hAnsi="Arial Narrow"/>
                <w:b/>
                <w:bCs/>
                <w:sz w:val="21"/>
                <w:szCs w:val="21"/>
                <w:lang w:eastAsia="ru-RU"/>
              </w:rPr>
              <w:t>повлекшее</w:t>
            </w:r>
            <w:r w:rsidRPr="00FA5A55">
              <w:rPr>
                <w:rFonts w:ascii="Arial Narrow" w:hAnsi="Arial Narrow"/>
                <w:sz w:val="21"/>
                <w:szCs w:val="21"/>
                <w:lang w:eastAsia="ru-RU"/>
              </w:rPr>
              <w:t xml:space="preserve"> за собой </w:t>
            </w:r>
            <w:r w:rsidRPr="00FA5A55">
              <w:rPr>
                <w:rFonts w:ascii="Arial Narrow" w:hAnsi="Arial Narrow"/>
                <w:b/>
                <w:bCs/>
                <w:sz w:val="21"/>
                <w:szCs w:val="21"/>
                <w:lang w:eastAsia="ru-RU"/>
              </w:rPr>
              <w:t>стойкую утрату трудоспособности</w:t>
            </w:r>
            <w:r w:rsidRPr="00FA5A55">
              <w:rPr>
                <w:rFonts w:ascii="Arial Narrow" w:hAnsi="Arial Narrow"/>
                <w:sz w:val="21"/>
                <w:szCs w:val="21"/>
                <w:lang w:eastAsia="ru-RU"/>
              </w:rPr>
              <w:t xml:space="preserve"> (инвалидность)</w:t>
            </w:r>
          </w:p>
        </w:tc>
        <w:tc>
          <w:tcPr>
            <w:tcW w:w="3402" w:type="dxa"/>
            <w:tcBorders>
              <w:top w:val="nil"/>
              <w:left w:val="nil"/>
              <w:bottom w:val="single" w:sz="8" w:space="0" w:color="auto"/>
              <w:right w:val="single" w:sz="8" w:space="0" w:color="auto"/>
            </w:tcBorders>
            <w:shd w:val="clear" w:color="auto" w:fill="auto"/>
            <w:hideMark/>
          </w:tcPr>
          <w:p w14:paraId="777595E6"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sz w:val="21"/>
                <w:szCs w:val="21"/>
                <w:lang w:eastAsia="ru-RU"/>
              </w:rPr>
              <w:t xml:space="preserve">Профессиональное заболевание (острое/хроническое), </w:t>
            </w:r>
            <w:r w:rsidRPr="00FA5A55">
              <w:rPr>
                <w:rFonts w:ascii="Arial Narrow" w:hAnsi="Arial Narrow"/>
                <w:b/>
                <w:bCs/>
                <w:sz w:val="21"/>
                <w:szCs w:val="21"/>
                <w:lang w:eastAsia="ru-RU"/>
              </w:rPr>
              <w:t>не повлекшее</w:t>
            </w:r>
            <w:r w:rsidRPr="00FA5A55">
              <w:rPr>
                <w:rFonts w:ascii="Arial Narrow" w:hAnsi="Arial Narrow"/>
                <w:sz w:val="21"/>
                <w:szCs w:val="21"/>
                <w:lang w:eastAsia="ru-RU"/>
              </w:rPr>
              <w:t xml:space="preserve"> за собой </w:t>
            </w:r>
            <w:r w:rsidRPr="00FA5A55">
              <w:rPr>
                <w:rFonts w:ascii="Arial Narrow" w:hAnsi="Arial Narrow"/>
                <w:b/>
                <w:bCs/>
                <w:sz w:val="21"/>
                <w:szCs w:val="21"/>
                <w:lang w:eastAsia="ru-RU"/>
              </w:rPr>
              <w:t>стойкую утрату трудоспособности</w:t>
            </w:r>
          </w:p>
        </w:tc>
        <w:tc>
          <w:tcPr>
            <w:tcW w:w="3402" w:type="dxa"/>
            <w:tcBorders>
              <w:top w:val="nil"/>
              <w:left w:val="nil"/>
              <w:bottom w:val="single" w:sz="8" w:space="0" w:color="auto"/>
              <w:right w:val="single" w:sz="8" w:space="0" w:color="auto"/>
            </w:tcBorders>
            <w:shd w:val="clear" w:color="auto" w:fill="auto"/>
            <w:hideMark/>
          </w:tcPr>
          <w:p w14:paraId="75049708"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sz w:val="21"/>
                <w:szCs w:val="21"/>
                <w:lang w:eastAsia="ru-RU"/>
              </w:rPr>
              <w:t> </w:t>
            </w:r>
          </w:p>
        </w:tc>
        <w:tc>
          <w:tcPr>
            <w:tcW w:w="3402" w:type="dxa"/>
            <w:tcBorders>
              <w:top w:val="nil"/>
              <w:left w:val="nil"/>
              <w:bottom w:val="single" w:sz="8" w:space="0" w:color="auto"/>
              <w:right w:val="single" w:sz="8" w:space="0" w:color="auto"/>
            </w:tcBorders>
            <w:shd w:val="clear" w:color="auto" w:fill="auto"/>
          </w:tcPr>
          <w:p w14:paraId="4C22FF1F" w14:textId="77777777" w:rsidR="00FA5A55" w:rsidRPr="00FA5A55" w:rsidRDefault="00FA5A55" w:rsidP="00FA5A55">
            <w:pPr>
              <w:spacing w:after="0" w:line="240" w:lineRule="auto"/>
              <w:rPr>
                <w:rFonts w:ascii="Arial Narrow" w:hAnsi="Arial Narrow"/>
                <w:sz w:val="21"/>
                <w:szCs w:val="21"/>
                <w:lang w:eastAsia="ru-RU"/>
              </w:rPr>
            </w:pPr>
          </w:p>
        </w:tc>
      </w:tr>
      <w:tr w:rsidR="00FA5A55" w:rsidRPr="00FA5A55" w14:paraId="223B6D76" w14:textId="77777777" w:rsidTr="00C4374F">
        <w:trPr>
          <w:trHeight w:val="1350"/>
        </w:trPr>
        <w:tc>
          <w:tcPr>
            <w:tcW w:w="544" w:type="dxa"/>
            <w:vMerge/>
            <w:tcBorders>
              <w:top w:val="nil"/>
              <w:left w:val="single" w:sz="8" w:space="0" w:color="auto"/>
              <w:bottom w:val="single" w:sz="8" w:space="0" w:color="000000"/>
              <w:right w:val="single" w:sz="8" w:space="0" w:color="auto"/>
            </w:tcBorders>
            <w:vAlign w:val="center"/>
            <w:hideMark/>
          </w:tcPr>
          <w:p w14:paraId="6AA97298"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val="restart"/>
            <w:tcBorders>
              <w:top w:val="nil"/>
              <w:left w:val="single" w:sz="8" w:space="0" w:color="auto"/>
              <w:bottom w:val="single" w:sz="8" w:space="0" w:color="000000"/>
              <w:right w:val="single" w:sz="8" w:space="0" w:color="auto"/>
            </w:tcBorders>
            <w:shd w:val="clear" w:color="000000" w:fill="92D050"/>
            <w:textDirection w:val="btLr"/>
            <w:vAlign w:val="center"/>
            <w:hideMark/>
          </w:tcPr>
          <w:p w14:paraId="019E23A3" w14:textId="77777777" w:rsidR="00FA5A55" w:rsidRPr="00FA5A55" w:rsidRDefault="00FA5A55" w:rsidP="00FA5A55">
            <w:pPr>
              <w:spacing w:after="0" w:line="240" w:lineRule="auto"/>
              <w:jc w:val="center"/>
              <w:rPr>
                <w:rFonts w:ascii="Arial Narrow" w:hAnsi="Arial Narrow"/>
                <w:b/>
                <w:bCs/>
                <w:sz w:val="21"/>
                <w:szCs w:val="21"/>
                <w:lang w:eastAsia="ru-RU"/>
              </w:rPr>
            </w:pPr>
            <w:r w:rsidRPr="00FA5A55">
              <w:rPr>
                <w:rFonts w:ascii="Arial Narrow" w:hAnsi="Arial Narrow"/>
                <w:b/>
                <w:bCs/>
                <w:sz w:val="21"/>
                <w:szCs w:val="21"/>
                <w:lang w:eastAsia="ru-RU"/>
              </w:rPr>
              <w:t>Здоровье</w:t>
            </w:r>
          </w:p>
        </w:tc>
        <w:tc>
          <w:tcPr>
            <w:tcW w:w="3278" w:type="dxa"/>
            <w:gridSpan w:val="2"/>
            <w:tcBorders>
              <w:top w:val="nil"/>
              <w:left w:val="nil"/>
              <w:bottom w:val="single" w:sz="4" w:space="0" w:color="808080"/>
              <w:right w:val="single" w:sz="8" w:space="0" w:color="auto"/>
            </w:tcBorders>
            <w:shd w:val="clear" w:color="auto" w:fill="auto"/>
            <w:hideMark/>
          </w:tcPr>
          <w:p w14:paraId="2AC9E5B4" w14:textId="77777777" w:rsidR="00FA5A55" w:rsidRPr="00FA5A55" w:rsidRDefault="00FA5A55" w:rsidP="00A77E2F">
            <w:pPr>
              <w:spacing w:after="0" w:line="240" w:lineRule="auto"/>
              <w:rPr>
                <w:rFonts w:ascii="Arial Narrow" w:hAnsi="Arial Narrow"/>
                <w:sz w:val="21"/>
                <w:szCs w:val="21"/>
                <w:lang w:eastAsia="ru-RU"/>
              </w:rPr>
            </w:pPr>
            <w:r w:rsidRPr="00FA5A55">
              <w:rPr>
                <w:rFonts w:ascii="Arial Narrow" w:hAnsi="Arial Narrow"/>
                <w:sz w:val="21"/>
                <w:szCs w:val="21"/>
                <w:lang w:eastAsia="ru-RU"/>
              </w:rPr>
              <w:t>Смерть работника, наступившая в течение рабочего времени на территории работодателя либо в ином месте выполнения работы, в том числе во время установленных перерывов, во время служебных командировок, при работе вахтовым методом во время междусменного отдыха, наступившая в следствие отравления</w:t>
            </w:r>
          </w:p>
        </w:tc>
        <w:tc>
          <w:tcPr>
            <w:tcW w:w="3402" w:type="dxa"/>
            <w:tcBorders>
              <w:top w:val="nil"/>
              <w:left w:val="nil"/>
              <w:bottom w:val="single" w:sz="4" w:space="0" w:color="808080"/>
              <w:right w:val="single" w:sz="8" w:space="0" w:color="auto"/>
            </w:tcBorders>
            <w:shd w:val="clear" w:color="auto" w:fill="auto"/>
            <w:hideMark/>
          </w:tcPr>
          <w:p w14:paraId="1E7DFACB"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Ухудшение</w:t>
            </w:r>
            <w:r w:rsidRPr="00FA5A55">
              <w:rPr>
                <w:rFonts w:ascii="Arial Narrow" w:hAnsi="Arial Narrow"/>
                <w:sz w:val="21"/>
                <w:szCs w:val="21"/>
                <w:lang w:eastAsia="ru-RU"/>
              </w:rPr>
              <w:t xml:space="preserve"> состояния </w:t>
            </w:r>
            <w:r w:rsidRPr="00FA5A55">
              <w:rPr>
                <w:rFonts w:ascii="Arial Narrow" w:hAnsi="Arial Narrow"/>
                <w:b/>
                <w:bCs/>
                <w:sz w:val="21"/>
                <w:szCs w:val="21"/>
                <w:lang w:eastAsia="ru-RU"/>
              </w:rPr>
              <w:t>здоровья</w:t>
            </w:r>
            <w:r w:rsidRPr="00FA5A55">
              <w:rPr>
                <w:rFonts w:ascii="Arial Narrow" w:hAnsi="Arial Narrow"/>
                <w:sz w:val="21"/>
                <w:szCs w:val="21"/>
                <w:lang w:eastAsia="ru-RU"/>
              </w:rPr>
              <w:t xml:space="preserve"> работника в течение рабочего времени на территории работодателя либо в ином месте выполнения работы, в том числе во время установленных перерывов, во время служебных командировок, при работе вахтовым методом во время междусменного отдыха, потребовавшее </w:t>
            </w:r>
            <w:r w:rsidRPr="00FA5A55">
              <w:rPr>
                <w:rFonts w:ascii="Arial Narrow" w:hAnsi="Arial Narrow"/>
                <w:b/>
                <w:bCs/>
                <w:sz w:val="21"/>
                <w:szCs w:val="21"/>
                <w:lang w:eastAsia="ru-RU"/>
              </w:rPr>
              <w:t xml:space="preserve">направления на прохождение лечения </w:t>
            </w:r>
            <w:r w:rsidRPr="00FA5A55">
              <w:rPr>
                <w:rFonts w:ascii="Arial Narrow" w:hAnsi="Arial Narrow"/>
                <w:sz w:val="21"/>
                <w:szCs w:val="21"/>
                <w:lang w:eastAsia="ru-RU"/>
              </w:rPr>
              <w:t>в стационаре либо амбулаторно, приведшее к потере трудоспособности (выдача листа нетрудоспособности) вследствие отравления.</w:t>
            </w:r>
            <w:r w:rsidRPr="00FA5A55">
              <w:rPr>
                <w:rFonts w:ascii="Arial Narrow" w:hAnsi="Arial Narrow"/>
                <w:i/>
                <w:iCs/>
                <w:sz w:val="21"/>
                <w:szCs w:val="21"/>
                <w:lang w:eastAsia="ru-RU"/>
              </w:rPr>
              <w:t xml:space="preserve"> </w:t>
            </w:r>
            <w:r w:rsidRPr="00FA5A55">
              <w:rPr>
                <w:rFonts w:ascii="Arial Narrow" w:hAnsi="Arial Narrow"/>
                <w:b/>
                <w:bCs/>
                <w:i/>
                <w:iCs/>
                <w:sz w:val="21"/>
                <w:szCs w:val="21"/>
                <w:lang w:eastAsia="ru-RU"/>
              </w:rPr>
              <w:t>Срок информирования по данному типу происшествия в течении 48 часов</w:t>
            </w:r>
          </w:p>
        </w:tc>
        <w:tc>
          <w:tcPr>
            <w:tcW w:w="3402" w:type="dxa"/>
            <w:tcBorders>
              <w:top w:val="nil"/>
              <w:left w:val="nil"/>
              <w:bottom w:val="single" w:sz="4" w:space="0" w:color="808080"/>
              <w:right w:val="single" w:sz="8" w:space="0" w:color="auto"/>
            </w:tcBorders>
            <w:shd w:val="clear" w:color="auto" w:fill="auto"/>
            <w:hideMark/>
          </w:tcPr>
          <w:p w14:paraId="620AF8E6"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Ухудшение</w:t>
            </w:r>
            <w:r w:rsidRPr="00FA5A55">
              <w:rPr>
                <w:rFonts w:ascii="Arial Narrow" w:hAnsi="Arial Narrow"/>
                <w:sz w:val="21"/>
                <w:szCs w:val="21"/>
                <w:lang w:eastAsia="ru-RU"/>
              </w:rPr>
              <w:t xml:space="preserve"> состояния </w:t>
            </w:r>
            <w:r w:rsidRPr="00FA5A55">
              <w:rPr>
                <w:rFonts w:ascii="Arial Narrow" w:hAnsi="Arial Narrow"/>
                <w:b/>
                <w:bCs/>
                <w:sz w:val="21"/>
                <w:szCs w:val="21"/>
                <w:lang w:eastAsia="ru-RU"/>
              </w:rPr>
              <w:t>здоровья</w:t>
            </w:r>
            <w:r w:rsidRPr="00FA5A55">
              <w:rPr>
                <w:rFonts w:ascii="Arial Narrow" w:hAnsi="Arial Narrow"/>
                <w:sz w:val="21"/>
                <w:szCs w:val="21"/>
                <w:lang w:eastAsia="ru-RU"/>
              </w:rPr>
              <w:t xml:space="preserve"> вследствие отравления, потребовавшее оказания медицинской помощи, </w:t>
            </w:r>
            <w:r w:rsidRPr="00FA5A55">
              <w:rPr>
                <w:rFonts w:ascii="Arial Narrow" w:hAnsi="Arial Narrow"/>
                <w:b/>
                <w:bCs/>
                <w:sz w:val="21"/>
                <w:szCs w:val="21"/>
                <w:lang w:eastAsia="ru-RU"/>
              </w:rPr>
              <w:t>без потери трудоспособности</w:t>
            </w:r>
            <w:r w:rsidRPr="00FA5A55">
              <w:rPr>
                <w:rFonts w:ascii="Arial Narrow" w:hAnsi="Arial Narrow"/>
                <w:sz w:val="21"/>
                <w:szCs w:val="21"/>
                <w:lang w:eastAsia="ru-RU"/>
              </w:rPr>
              <w:t xml:space="preserve"> (работник в течение 24-х часов вернулся к выполнению трудовых обязанностей)</w:t>
            </w:r>
          </w:p>
        </w:tc>
        <w:tc>
          <w:tcPr>
            <w:tcW w:w="3402" w:type="dxa"/>
            <w:tcBorders>
              <w:top w:val="nil"/>
              <w:left w:val="nil"/>
              <w:bottom w:val="single" w:sz="4" w:space="0" w:color="808080"/>
              <w:right w:val="single" w:sz="8" w:space="0" w:color="auto"/>
            </w:tcBorders>
            <w:shd w:val="clear" w:color="auto" w:fill="auto"/>
          </w:tcPr>
          <w:p w14:paraId="59FB8C1F" w14:textId="77777777" w:rsidR="00FA5A55" w:rsidRPr="00FA5A55" w:rsidRDefault="00FA5A55" w:rsidP="00FA5A55">
            <w:pPr>
              <w:spacing w:after="0" w:line="240" w:lineRule="auto"/>
              <w:rPr>
                <w:rFonts w:ascii="Arial Narrow" w:hAnsi="Arial Narrow"/>
                <w:sz w:val="21"/>
                <w:szCs w:val="21"/>
                <w:lang w:eastAsia="ru-RU"/>
              </w:rPr>
            </w:pPr>
          </w:p>
        </w:tc>
      </w:tr>
      <w:tr w:rsidR="00BA21FD" w:rsidRPr="00FA5A55" w14:paraId="06EC2ADA" w14:textId="77777777" w:rsidTr="00C4374F">
        <w:trPr>
          <w:trHeight w:val="1080"/>
        </w:trPr>
        <w:tc>
          <w:tcPr>
            <w:tcW w:w="544" w:type="dxa"/>
            <w:vMerge/>
            <w:tcBorders>
              <w:top w:val="nil"/>
              <w:left w:val="single" w:sz="8" w:space="0" w:color="auto"/>
              <w:bottom w:val="single" w:sz="8" w:space="0" w:color="000000"/>
              <w:right w:val="single" w:sz="8" w:space="0" w:color="auto"/>
            </w:tcBorders>
            <w:vAlign w:val="center"/>
            <w:hideMark/>
          </w:tcPr>
          <w:p w14:paraId="5CE3066E"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0C7A9D81" w14:textId="77777777" w:rsidR="00FA5A55" w:rsidRPr="00FA5A55" w:rsidRDefault="00FA5A55" w:rsidP="00FA5A55">
            <w:pPr>
              <w:spacing w:after="0" w:line="240" w:lineRule="auto"/>
              <w:rPr>
                <w:rFonts w:ascii="Arial Narrow" w:hAnsi="Arial Narrow"/>
                <w:b/>
                <w:bCs/>
                <w:sz w:val="21"/>
                <w:szCs w:val="21"/>
                <w:lang w:eastAsia="ru-RU"/>
              </w:rPr>
            </w:pPr>
          </w:p>
        </w:tc>
        <w:tc>
          <w:tcPr>
            <w:tcW w:w="3278" w:type="dxa"/>
            <w:gridSpan w:val="2"/>
            <w:tcBorders>
              <w:top w:val="nil"/>
              <w:left w:val="nil"/>
              <w:bottom w:val="single" w:sz="4" w:space="0" w:color="808080"/>
              <w:right w:val="single" w:sz="8" w:space="0" w:color="auto"/>
            </w:tcBorders>
            <w:shd w:val="clear" w:color="auto" w:fill="auto"/>
            <w:hideMark/>
          </w:tcPr>
          <w:p w14:paraId="56F914C9"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sz w:val="21"/>
                <w:szCs w:val="21"/>
                <w:lang w:eastAsia="ru-RU"/>
              </w:rPr>
              <w:t>Смерть работника, наступившая при транспортировке в медучреждение либо в медицинском учреждение в следствие отравления</w:t>
            </w:r>
          </w:p>
        </w:tc>
        <w:tc>
          <w:tcPr>
            <w:tcW w:w="3402" w:type="dxa"/>
            <w:tcBorders>
              <w:top w:val="nil"/>
              <w:left w:val="nil"/>
              <w:bottom w:val="single" w:sz="4" w:space="0" w:color="808080"/>
              <w:right w:val="single" w:sz="8" w:space="0" w:color="auto"/>
            </w:tcBorders>
            <w:shd w:val="clear" w:color="auto" w:fill="auto"/>
            <w:hideMark/>
          </w:tcPr>
          <w:p w14:paraId="2C9F4254"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Ухудшение</w:t>
            </w:r>
            <w:r w:rsidRPr="00FA5A55">
              <w:rPr>
                <w:rFonts w:ascii="Arial Narrow" w:hAnsi="Arial Narrow"/>
                <w:sz w:val="21"/>
                <w:szCs w:val="21"/>
                <w:lang w:eastAsia="ru-RU"/>
              </w:rPr>
              <w:t xml:space="preserve"> состояния </w:t>
            </w:r>
            <w:r w:rsidRPr="00FA5A55">
              <w:rPr>
                <w:rFonts w:ascii="Arial Narrow" w:hAnsi="Arial Narrow"/>
                <w:b/>
                <w:bCs/>
                <w:sz w:val="21"/>
                <w:szCs w:val="21"/>
                <w:lang w:eastAsia="ru-RU"/>
              </w:rPr>
              <w:t>здоровья</w:t>
            </w:r>
            <w:r w:rsidRPr="00FA5A55">
              <w:rPr>
                <w:rFonts w:ascii="Arial Narrow" w:hAnsi="Arial Narrow"/>
                <w:sz w:val="21"/>
                <w:szCs w:val="21"/>
                <w:lang w:eastAsia="ru-RU"/>
              </w:rPr>
              <w:t xml:space="preserve"> работника в течение рабочего времени на территории работодателя либо в ином месте выполнения работы, в том числе во время установленных перерывов, во время служебных командировок, при работе вахтовым методом во время междусменного отдыха, потребовавшее </w:t>
            </w:r>
            <w:r w:rsidRPr="00FA5A55">
              <w:rPr>
                <w:rFonts w:ascii="Arial Narrow" w:hAnsi="Arial Narrow"/>
                <w:b/>
                <w:bCs/>
                <w:sz w:val="21"/>
                <w:szCs w:val="21"/>
                <w:lang w:eastAsia="ru-RU"/>
              </w:rPr>
              <w:t>экстренную медицинскую эвакуацию (по жизненным показаниям)</w:t>
            </w:r>
            <w:r w:rsidRPr="00FA5A55">
              <w:rPr>
                <w:rFonts w:ascii="Arial Narrow" w:hAnsi="Arial Narrow"/>
                <w:sz w:val="21"/>
                <w:szCs w:val="21"/>
                <w:lang w:eastAsia="ru-RU"/>
              </w:rPr>
              <w:t xml:space="preserve"> и приведшее к потере трудоспособности (выдача листа нетрудоспособности) вследствие отравления</w:t>
            </w:r>
          </w:p>
        </w:tc>
        <w:tc>
          <w:tcPr>
            <w:tcW w:w="3402" w:type="dxa"/>
            <w:tcBorders>
              <w:top w:val="nil"/>
              <w:left w:val="nil"/>
              <w:bottom w:val="single" w:sz="4" w:space="0" w:color="808080"/>
              <w:right w:val="single" w:sz="8" w:space="0" w:color="auto"/>
            </w:tcBorders>
            <w:shd w:val="clear" w:color="auto" w:fill="auto"/>
            <w:hideMark/>
          </w:tcPr>
          <w:p w14:paraId="74C06C26"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b/>
                <w:bCs/>
                <w:sz w:val="21"/>
                <w:szCs w:val="21"/>
                <w:lang w:eastAsia="ru-RU"/>
              </w:rPr>
              <w:t>Ухудшение</w:t>
            </w:r>
            <w:r w:rsidRPr="00FA5A55">
              <w:rPr>
                <w:rFonts w:ascii="Arial Narrow" w:hAnsi="Arial Narrow"/>
                <w:sz w:val="21"/>
                <w:szCs w:val="21"/>
                <w:lang w:eastAsia="ru-RU"/>
              </w:rPr>
              <w:t xml:space="preserve"> состояния </w:t>
            </w:r>
            <w:r w:rsidRPr="00FA5A55">
              <w:rPr>
                <w:rFonts w:ascii="Arial Narrow" w:hAnsi="Arial Narrow"/>
                <w:b/>
                <w:bCs/>
                <w:sz w:val="21"/>
                <w:szCs w:val="21"/>
                <w:lang w:eastAsia="ru-RU"/>
              </w:rPr>
              <w:t>здоровья</w:t>
            </w:r>
            <w:r w:rsidRPr="00FA5A55">
              <w:rPr>
                <w:rFonts w:ascii="Arial Narrow" w:hAnsi="Arial Narrow"/>
                <w:sz w:val="21"/>
                <w:szCs w:val="21"/>
                <w:lang w:eastAsia="ru-RU"/>
              </w:rPr>
              <w:t xml:space="preserve"> вследствие отравления, потребовавшее оказания медицинской помощи </w:t>
            </w:r>
            <w:r w:rsidRPr="00FA5A55">
              <w:rPr>
                <w:rFonts w:ascii="Arial Narrow" w:hAnsi="Arial Narrow"/>
                <w:b/>
                <w:bCs/>
                <w:sz w:val="21"/>
                <w:szCs w:val="21"/>
                <w:lang w:eastAsia="ru-RU"/>
              </w:rPr>
              <w:t>без потери трудоспособности</w:t>
            </w:r>
            <w:r w:rsidRPr="00FA5A55">
              <w:rPr>
                <w:rFonts w:ascii="Arial Narrow" w:hAnsi="Arial Narrow"/>
                <w:sz w:val="21"/>
                <w:szCs w:val="21"/>
                <w:lang w:eastAsia="ru-RU"/>
              </w:rPr>
              <w:t xml:space="preserve"> (без выдачи листа нетрудоспособности) и повлекшее за собой </w:t>
            </w:r>
            <w:r w:rsidRPr="00FA5A55">
              <w:rPr>
                <w:rFonts w:ascii="Arial Narrow" w:hAnsi="Arial Narrow"/>
                <w:b/>
                <w:bCs/>
                <w:sz w:val="21"/>
                <w:szCs w:val="21"/>
                <w:lang w:eastAsia="ru-RU"/>
              </w:rPr>
              <w:t>необходимость временного перевода на другую работу</w:t>
            </w:r>
            <w:r w:rsidRPr="00FA5A55">
              <w:rPr>
                <w:rFonts w:ascii="Arial Narrow" w:hAnsi="Arial Narrow"/>
                <w:sz w:val="21"/>
                <w:szCs w:val="21"/>
                <w:lang w:eastAsia="ru-RU"/>
              </w:rPr>
              <w:t xml:space="preserve"> (работник ограниченно трудоспособен, то есть - один и/или более рабочих дней работник способен ограниченно выполнять трудовые обязанности при сохранении общей трудоспособности)</w:t>
            </w:r>
          </w:p>
        </w:tc>
        <w:tc>
          <w:tcPr>
            <w:tcW w:w="3402" w:type="dxa"/>
            <w:tcBorders>
              <w:top w:val="nil"/>
              <w:left w:val="nil"/>
              <w:bottom w:val="single" w:sz="4" w:space="0" w:color="808080"/>
              <w:right w:val="single" w:sz="8" w:space="0" w:color="auto"/>
            </w:tcBorders>
            <w:shd w:val="clear" w:color="auto" w:fill="auto"/>
            <w:noWrap/>
          </w:tcPr>
          <w:p w14:paraId="1501F3A1" w14:textId="77777777" w:rsidR="00FA5A55" w:rsidRPr="00FA5A55" w:rsidRDefault="00FA5A55" w:rsidP="00FA5A55">
            <w:pPr>
              <w:spacing w:after="0" w:line="240" w:lineRule="auto"/>
              <w:rPr>
                <w:rFonts w:ascii="Arial Narrow" w:hAnsi="Arial Narrow"/>
                <w:sz w:val="21"/>
                <w:szCs w:val="21"/>
                <w:lang w:eastAsia="ru-RU"/>
              </w:rPr>
            </w:pPr>
          </w:p>
        </w:tc>
      </w:tr>
      <w:tr w:rsidR="00BA21FD" w:rsidRPr="00FA5A55" w14:paraId="69623A41" w14:textId="77777777" w:rsidTr="00C4374F">
        <w:trPr>
          <w:trHeight w:val="1095"/>
        </w:trPr>
        <w:tc>
          <w:tcPr>
            <w:tcW w:w="544" w:type="dxa"/>
            <w:vMerge/>
            <w:tcBorders>
              <w:top w:val="nil"/>
              <w:left w:val="single" w:sz="8" w:space="0" w:color="auto"/>
              <w:bottom w:val="single" w:sz="8" w:space="0" w:color="000000"/>
              <w:right w:val="single" w:sz="8" w:space="0" w:color="auto"/>
            </w:tcBorders>
            <w:vAlign w:val="center"/>
            <w:hideMark/>
          </w:tcPr>
          <w:p w14:paraId="2D34ABFD"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58B6C4A0" w14:textId="77777777" w:rsidR="00FA5A55" w:rsidRPr="00FA5A55" w:rsidRDefault="00FA5A55" w:rsidP="00FA5A55">
            <w:pPr>
              <w:spacing w:after="0" w:line="240" w:lineRule="auto"/>
              <w:rPr>
                <w:rFonts w:ascii="Arial Narrow" w:hAnsi="Arial Narrow"/>
                <w:b/>
                <w:bCs/>
                <w:sz w:val="21"/>
                <w:szCs w:val="21"/>
                <w:lang w:eastAsia="ru-RU"/>
              </w:rPr>
            </w:pPr>
          </w:p>
        </w:tc>
        <w:tc>
          <w:tcPr>
            <w:tcW w:w="3278" w:type="dxa"/>
            <w:gridSpan w:val="2"/>
            <w:tcBorders>
              <w:top w:val="nil"/>
              <w:left w:val="nil"/>
              <w:bottom w:val="single" w:sz="8" w:space="0" w:color="auto"/>
              <w:right w:val="single" w:sz="8" w:space="0" w:color="auto"/>
            </w:tcBorders>
            <w:shd w:val="clear" w:color="auto" w:fill="auto"/>
            <w:hideMark/>
          </w:tcPr>
          <w:p w14:paraId="76A22568" w14:textId="77777777" w:rsidR="00FA5A55" w:rsidRPr="00051DB2"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hideMark/>
          </w:tcPr>
          <w:p w14:paraId="45820D94" w14:textId="77777777" w:rsidR="00FA5A55" w:rsidRPr="00051DB2" w:rsidRDefault="00FA5A55" w:rsidP="00A77E2F">
            <w:pPr>
              <w:spacing w:after="0" w:line="240" w:lineRule="auto"/>
              <w:rPr>
                <w:rFonts w:ascii="Arial Narrow" w:hAnsi="Arial Narrow"/>
                <w:sz w:val="21"/>
                <w:szCs w:val="21"/>
                <w:lang w:eastAsia="ru-RU"/>
              </w:rPr>
            </w:pPr>
            <w:r w:rsidRPr="00051DB2">
              <w:rPr>
                <w:rFonts w:ascii="Arial Narrow" w:hAnsi="Arial Narrow"/>
                <w:sz w:val="21"/>
                <w:szCs w:val="21"/>
                <w:lang w:eastAsia="ru-RU"/>
              </w:rPr>
              <w:t xml:space="preserve">Отравление </w:t>
            </w:r>
            <w:r w:rsidR="00A77E2F" w:rsidRPr="00051DB2">
              <w:rPr>
                <w:rFonts w:ascii="Arial Narrow" w:hAnsi="Arial Narrow"/>
                <w:sz w:val="21"/>
                <w:szCs w:val="21"/>
                <w:lang w:eastAsia="ru-RU"/>
              </w:rPr>
              <w:t>2</w:t>
            </w:r>
            <w:r w:rsidRPr="00051DB2">
              <w:rPr>
                <w:rFonts w:ascii="Arial Narrow" w:hAnsi="Arial Narrow"/>
                <w:sz w:val="21"/>
                <w:szCs w:val="21"/>
                <w:lang w:eastAsia="ru-RU"/>
              </w:rPr>
              <w:t xml:space="preserve">-х и более человек на одном объекте за период не более 2-х недель от возникновения первого случая. </w:t>
            </w:r>
          </w:p>
        </w:tc>
        <w:tc>
          <w:tcPr>
            <w:tcW w:w="3402" w:type="dxa"/>
            <w:tcBorders>
              <w:top w:val="nil"/>
              <w:left w:val="nil"/>
              <w:bottom w:val="single" w:sz="8" w:space="0" w:color="auto"/>
              <w:right w:val="single" w:sz="8" w:space="0" w:color="auto"/>
            </w:tcBorders>
            <w:shd w:val="clear" w:color="auto" w:fill="auto"/>
            <w:hideMark/>
          </w:tcPr>
          <w:p w14:paraId="294FB7EA" w14:textId="77777777" w:rsidR="00FA5A55" w:rsidRPr="00051DB2" w:rsidRDefault="00FA5A55" w:rsidP="00FA5A55">
            <w:pPr>
              <w:spacing w:after="0" w:line="240" w:lineRule="auto"/>
              <w:rPr>
                <w:rFonts w:ascii="Arial Narrow" w:hAnsi="Arial Narrow"/>
                <w:sz w:val="21"/>
                <w:szCs w:val="21"/>
                <w:lang w:eastAsia="ru-RU"/>
              </w:rPr>
            </w:pPr>
            <w:r w:rsidRPr="00051DB2">
              <w:rPr>
                <w:rFonts w:ascii="Arial Narrow" w:hAnsi="Arial Narrow"/>
                <w:b/>
                <w:bCs/>
                <w:sz w:val="21"/>
                <w:szCs w:val="21"/>
                <w:lang w:eastAsia="ru-RU"/>
              </w:rPr>
              <w:t>Ухудшение</w:t>
            </w:r>
            <w:r w:rsidRPr="00051DB2">
              <w:rPr>
                <w:rFonts w:ascii="Arial Narrow" w:hAnsi="Arial Narrow"/>
                <w:sz w:val="21"/>
                <w:szCs w:val="21"/>
                <w:lang w:eastAsia="ru-RU"/>
              </w:rPr>
              <w:t xml:space="preserve"> состояния </w:t>
            </w:r>
            <w:r w:rsidRPr="00051DB2">
              <w:rPr>
                <w:rFonts w:ascii="Arial Narrow" w:hAnsi="Arial Narrow"/>
                <w:b/>
                <w:bCs/>
                <w:sz w:val="21"/>
                <w:szCs w:val="21"/>
                <w:lang w:eastAsia="ru-RU"/>
              </w:rPr>
              <w:t>здоровья</w:t>
            </w:r>
            <w:r w:rsidRPr="00051DB2">
              <w:rPr>
                <w:rFonts w:ascii="Arial Narrow" w:hAnsi="Arial Narrow"/>
                <w:sz w:val="21"/>
                <w:szCs w:val="21"/>
                <w:lang w:eastAsia="ru-RU"/>
              </w:rPr>
              <w:t xml:space="preserve"> вследствие отравления, потребовавшее оказания медицинской помощи, </w:t>
            </w:r>
            <w:r w:rsidRPr="00051DB2">
              <w:rPr>
                <w:rFonts w:ascii="Arial Narrow" w:hAnsi="Arial Narrow"/>
                <w:b/>
                <w:bCs/>
                <w:sz w:val="21"/>
                <w:szCs w:val="21"/>
                <w:lang w:eastAsia="ru-RU"/>
              </w:rPr>
              <w:t>без потери трудоспособности</w:t>
            </w:r>
            <w:r w:rsidRPr="00051DB2">
              <w:rPr>
                <w:rFonts w:ascii="Arial Narrow" w:hAnsi="Arial Narrow"/>
                <w:sz w:val="21"/>
                <w:szCs w:val="21"/>
                <w:lang w:eastAsia="ru-RU"/>
              </w:rPr>
              <w:t xml:space="preserve"> (без выдачи листа нетрудоспособности), но </w:t>
            </w:r>
            <w:r w:rsidRPr="00051DB2">
              <w:rPr>
                <w:rFonts w:ascii="Arial Narrow" w:hAnsi="Arial Narrow"/>
                <w:b/>
                <w:bCs/>
                <w:sz w:val="21"/>
                <w:szCs w:val="21"/>
                <w:lang w:eastAsia="ru-RU"/>
              </w:rPr>
              <w:t>требующее</w:t>
            </w:r>
            <w:r w:rsidRPr="00051DB2">
              <w:rPr>
                <w:rFonts w:ascii="Arial Narrow" w:hAnsi="Arial Narrow"/>
                <w:sz w:val="21"/>
                <w:szCs w:val="21"/>
                <w:lang w:eastAsia="ru-RU"/>
              </w:rPr>
              <w:t xml:space="preserve"> выполнение </w:t>
            </w:r>
            <w:r w:rsidRPr="00051DB2">
              <w:rPr>
                <w:rFonts w:ascii="Arial Narrow" w:hAnsi="Arial Narrow"/>
                <w:b/>
                <w:bCs/>
                <w:sz w:val="21"/>
                <w:szCs w:val="21"/>
                <w:lang w:eastAsia="ru-RU"/>
              </w:rPr>
              <w:t>мер по мониторингу изменения состояния</w:t>
            </w:r>
            <w:r w:rsidRPr="00051DB2">
              <w:rPr>
                <w:rFonts w:ascii="Arial Narrow" w:hAnsi="Arial Narrow"/>
                <w:sz w:val="21"/>
                <w:szCs w:val="21"/>
                <w:lang w:eastAsia="ru-RU"/>
              </w:rPr>
              <w:t xml:space="preserve"> на протяжении последующих дней после обращения (активное наблюдение, прохождение предсменного/послесменного медицинского осмотра)</w:t>
            </w:r>
          </w:p>
        </w:tc>
        <w:tc>
          <w:tcPr>
            <w:tcW w:w="3402" w:type="dxa"/>
            <w:tcBorders>
              <w:top w:val="nil"/>
              <w:left w:val="nil"/>
              <w:bottom w:val="single" w:sz="8" w:space="0" w:color="auto"/>
              <w:right w:val="single" w:sz="8" w:space="0" w:color="auto"/>
            </w:tcBorders>
            <w:shd w:val="clear" w:color="auto" w:fill="auto"/>
            <w:noWrap/>
          </w:tcPr>
          <w:p w14:paraId="724F5AFB" w14:textId="77777777" w:rsidR="00FA5A55" w:rsidRPr="00051DB2" w:rsidRDefault="00FA5A55" w:rsidP="00FA5A55">
            <w:pPr>
              <w:spacing w:after="0" w:line="240" w:lineRule="auto"/>
              <w:rPr>
                <w:rFonts w:ascii="Arial Narrow" w:hAnsi="Arial Narrow"/>
                <w:sz w:val="21"/>
                <w:szCs w:val="21"/>
                <w:lang w:eastAsia="ru-RU"/>
              </w:rPr>
            </w:pPr>
          </w:p>
        </w:tc>
      </w:tr>
      <w:tr w:rsidR="00BA21FD" w:rsidRPr="00FA5A55" w14:paraId="2DD0815E" w14:textId="77777777" w:rsidTr="00C4374F">
        <w:trPr>
          <w:trHeight w:val="540"/>
        </w:trPr>
        <w:tc>
          <w:tcPr>
            <w:tcW w:w="544" w:type="dxa"/>
            <w:vMerge/>
            <w:tcBorders>
              <w:top w:val="nil"/>
              <w:left w:val="single" w:sz="8" w:space="0" w:color="auto"/>
              <w:bottom w:val="single" w:sz="8" w:space="0" w:color="000000"/>
              <w:right w:val="single" w:sz="8" w:space="0" w:color="auto"/>
            </w:tcBorders>
            <w:vAlign w:val="center"/>
            <w:hideMark/>
          </w:tcPr>
          <w:p w14:paraId="7861BF2E"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val="restart"/>
            <w:tcBorders>
              <w:top w:val="nil"/>
              <w:left w:val="single" w:sz="8" w:space="0" w:color="auto"/>
              <w:bottom w:val="single" w:sz="8" w:space="0" w:color="000000"/>
              <w:right w:val="single" w:sz="8" w:space="0" w:color="auto"/>
            </w:tcBorders>
            <w:shd w:val="clear" w:color="000000" w:fill="92D050"/>
            <w:textDirection w:val="btLr"/>
            <w:vAlign w:val="center"/>
            <w:hideMark/>
          </w:tcPr>
          <w:p w14:paraId="58F0334F" w14:textId="77777777" w:rsidR="00FA5A55" w:rsidRPr="00FA5A55" w:rsidRDefault="00FA5A55" w:rsidP="00FA5A55">
            <w:pPr>
              <w:spacing w:after="0" w:line="240" w:lineRule="auto"/>
              <w:jc w:val="center"/>
              <w:rPr>
                <w:rFonts w:ascii="Arial Narrow" w:hAnsi="Arial Narrow"/>
                <w:b/>
                <w:bCs/>
                <w:sz w:val="21"/>
                <w:szCs w:val="21"/>
                <w:lang w:eastAsia="ru-RU"/>
              </w:rPr>
            </w:pPr>
            <w:r w:rsidRPr="00FA5A55">
              <w:rPr>
                <w:rFonts w:ascii="Arial Narrow" w:hAnsi="Arial Narrow"/>
                <w:b/>
                <w:bCs/>
                <w:sz w:val="21"/>
                <w:szCs w:val="21"/>
                <w:lang w:eastAsia="ru-RU"/>
              </w:rPr>
              <w:t>Прочее</w:t>
            </w:r>
          </w:p>
        </w:tc>
        <w:tc>
          <w:tcPr>
            <w:tcW w:w="3278" w:type="dxa"/>
            <w:gridSpan w:val="2"/>
            <w:tcBorders>
              <w:top w:val="nil"/>
              <w:left w:val="nil"/>
              <w:bottom w:val="single" w:sz="4" w:space="0" w:color="808080"/>
              <w:right w:val="single" w:sz="8" w:space="0" w:color="auto"/>
            </w:tcBorders>
            <w:shd w:val="clear" w:color="auto" w:fill="auto"/>
            <w:hideMark/>
          </w:tcPr>
          <w:p w14:paraId="11ED313F" w14:textId="77777777" w:rsidR="00FA5A55" w:rsidRPr="00051DB2" w:rsidRDefault="00FA5A55" w:rsidP="00CB1A15">
            <w:pPr>
              <w:spacing w:after="0" w:line="240" w:lineRule="auto"/>
              <w:rPr>
                <w:rFonts w:ascii="Arial Narrow" w:hAnsi="Arial Narrow"/>
                <w:sz w:val="21"/>
                <w:szCs w:val="21"/>
                <w:lang w:eastAsia="ru-RU"/>
              </w:rPr>
            </w:pPr>
            <w:r w:rsidRPr="00051DB2">
              <w:rPr>
                <w:rFonts w:ascii="Arial Narrow" w:hAnsi="Arial Narrow"/>
                <w:sz w:val="21"/>
                <w:szCs w:val="21"/>
                <w:lang w:eastAsia="ru-RU"/>
              </w:rPr>
              <w:t>Смерть работника, полученная при совершении действий, квалифицированных правоохранительными органами как административное</w:t>
            </w:r>
            <w:r w:rsidR="00B34F30" w:rsidRPr="00051DB2">
              <w:rPr>
                <w:rFonts w:ascii="Arial Narrow" w:hAnsi="Arial Narrow"/>
                <w:sz w:val="21"/>
                <w:szCs w:val="21"/>
                <w:lang w:eastAsia="ru-RU"/>
              </w:rPr>
              <w:t xml:space="preserve"> правонарушение или </w:t>
            </w:r>
            <w:r w:rsidRPr="00051DB2">
              <w:rPr>
                <w:rFonts w:ascii="Arial Narrow" w:hAnsi="Arial Narrow"/>
                <w:sz w:val="21"/>
                <w:szCs w:val="21"/>
                <w:lang w:eastAsia="ru-RU"/>
              </w:rPr>
              <w:t xml:space="preserve">уголовное </w:t>
            </w:r>
            <w:r w:rsidR="00B34F30" w:rsidRPr="00051DB2">
              <w:rPr>
                <w:rFonts w:ascii="Arial Narrow" w:hAnsi="Arial Narrow"/>
                <w:sz w:val="21"/>
                <w:szCs w:val="21"/>
                <w:lang w:eastAsia="ru-RU"/>
              </w:rPr>
              <w:t>преступление</w:t>
            </w:r>
          </w:p>
        </w:tc>
        <w:tc>
          <w:tcPr>
            <w:tcW w:w="3402" w:type="dxa"/>
            <w:tcBorders>
              <w:top w:val="nil"/>
              <w:left w:val="nil"/>
              <w:bottom w:val="single" w:sz="4" w:space="0" w:color="808080"/>
              <w:right w:val="single" w:sz="8" w:space="0" w:color="auto"/>
            </w:tcBorders>
            <w:shd w:val="clear" w:color="auto" w:fill="auto"/>
            <w:hideMark/>
          </w:tcPr>
          <w:p w14:paraId="538705AB" w14:textId="77777777" w:rsidR="00FA5A55" w:rsidRPr="00051DB2" w:rsidRDefault="00FA5A55" w:rsidP="00CB1A15">
            <w:pPr>
              <w:spacing w:after="0" w:line="240" w:lineRule="auto"/>
              <w:rPr>
                <w:rFonts w:ascii="Arial Narrow" w:hAnsi="Arial Narrow"/>
                <w:sz w:val="21"/>
                <w:szCs w:val="21"/>
                <w:lang w:eastAsia="ru-RU"/>
              </w:rPr>
            </w:pPr>
            <w:r w:rsidRPr="00051DB2">
              <w:rPr>
                <w:rFonts w:ascii="Arial Narrow" w:hAnsi="Arial Narrow"/>
                <w:sz w:val="21"/>
                <w:szCs w:val="21"/>
                <w:lang w:eastAsia="ru-RU"/>
              </w:rPr>
              <w:t>Травма работника, полученная при совершении действий, квалифицированных правоохранительными органами как административное</w:t>
            </w:r>
            <w:r w:rsidR="00B34F30" w:rsidRPr="00051DB2">
              <w:rPr>
                <w:rFonts w:ascii="Arial Narrow" w:hAnsi="Arial Narrow"/>
                <w:sz w:val="21"/>
                <w:szCs w:val="21"/>
                <w:lang w:eastAsia="ru-RU"/>
              </w:rPr>
              <w:t xml:space="preserve"> правонарушение </w:t>
            </w:r>
            <w:r w:rsidRPr="00051DB2">
              <w:rPr>
                <w:rFonts w:ascii="Arial Narrow" w:hAnsi="Arial Narrow"/>
                <w:sz w:val="21"/>
                <w:szCs w:val="21"/>
                <w:lang w:eastAsia="ru-RU"/>
              </w:rPr>
              <w:t xml:space="preserve">/уголовное </w:t>
            </w:r>
            <w:r w:rsidR="00CB1A15" w:rsidRPr="00051DB2">
              <w:rPr>
                <w:rFonts w:ascii="Arial Narrow" w:hAnsi="Arial Narrow"/>
                <w:sz w:val="21"/>
                <w:szCs w:val="21"/>
                <w:lang w:eastAsia="ru-RU"/>
              </w:rPr>
              <w:t>преступление</w:t>
            </w:r>
          </w:p>
        </w:tc>
        <w:tc>
          <w:tcPr>
            <w:tcW w:w="3402" w:type="dxa"/>
            <w:tcBorders>
              <w:top w:val="nil"/>
              <w:left w:val="nil"/>
              <w:bottom w:val="single" w:sz="4" w:space="0" w:color="808080"/>
              <w:right w:val="single" w:sz="8" w:space="0" w:color="auto"/>
            </w:tcBorders>
            <w:shd w:val="clear" w:color="auto" w:fill="auto"/>
            <w:hideMark/>
          </w:tcPr>
          <w:p w14:paraId="7DF14B68" w14:textId="77777777" w:rsidR="00FA5A55" w:rsidRPr="00051DB2"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noWrap/>
          </w:tcPr>
          <w:p w14:paraId="2CE6D044" w14:textId="77777777" w:rsidR="00FA5A55" w:rsidRPr="00051DB2" w:rsidRDefault="00FA5A55" w:rsidP="00FA5A55">
            <w:pPr>
              <w:spacing w:after="0" w:line="240" w:lineRule="auto"/>
              <w:rPr>
                <w:rFonts w:ascii="Arial Narrow" w:hAnsi="Arial Narrow"/>
                <w:sz w:val="21"/>
                <w:szCs w:val="21"/>
                <w:lang w:eastAsia="ru-RU"/>
              </w:rPr>
            </w:pPr>
          </w:p>
        </w:tc>
      </w:tr>
      <w:tr w:rsidR="00FA5A55" w:rsidRPr="00FA5A55" w14:paraId="7FAAC9A4" w14:textId="77777777" w:rsidTr="00C4374F">
        <w:trPr>
          <w:trHeight w:val="315"/>
        </w:trPr>
        <w:tc>
          <w:tcPr>
            <w:tcW w:w="544" w:type="dxa"/>
            <w:vMerge/>
            <w:tcBorders>
              <w:top w:val="nil"/>
              <w:left w:val="single" w:sz="8" w:space="0" w:color="auto"/>
              <w:bottom w:val="single" w:sz="8" w:space="0" w:color="000000"/>
              <w:right w:val="single" w:sz="8" w:space="0" w:color="auto"/>
            </w:tcBorders>
            <w:vAlign w:val="center"/>
            <w:hideMark/>
          </w:tcPr>
          <w:p w14:paraId="32FFC39F"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190087C0" w14:textId="77777777" w:rsidR="00FA5A55" w:rsidRPr="00FA5A55" w:rsidRDefault="00FA5A55" w:rsidP="00FA5A55">
            <w:pPr>
              <w:spacing w:after="0" w:line="240" w:lineRule="auto"/>
              <w:rPr>
                <w:rFonts w:ascii="Arial Narrow" w:hAnsi="Arial Narrow"/>
                <w:b/>
                <w:bCs/>
                <w:sz w:val="21"/>
                <w:szCs w:val="21"/>
                <w:lang w:eastAsia="ru-RU"/>
              </w:rPr>
            </w:pPr>
          </w:p>
        </w:tc>
        <w:tc>
          <w:tcPr>
            <w:tcW w:w="3278" w:type="dxa"/>
            <w:gridSpan w:val="2"/>
            <w:tcBorders>
              <w:top w:val="nil"/>
              <w:left w:val="nil"/>
              <w:bottom w:val="single" w:sz="8" w:space="0" w:color="auto"/>
              <w:right w:val="single" w:sz="8" w:space="0" w:color="auto"/>
            </w:tcBorders>
            <w:shd w:val="clear" w:color="auto" w:fill="auto"/>
            <w:hideMark/>
          </w:tcPr>
          <w:p w14:paraId="4464942F" w14:textId="6BA03043" w:rsidR="00FA5A55" w:rsidRPr="00051DB2" w:rsidRDefault="00FA5A55" w:rsidP="00FA5A55">
            <w:pPr>
              <w:spacing w:after="0" w:line="240" w:lineRule="auto"/>
              <w:rPr>
                <w:rFonts w:ascii="Arial Narrow" w:hAnsi="Arial Narrow"/>
                <w:sz w:val="21"/>
                <w:szCs w:val="21"/>
                <w:lang w:eastAsia="ru-RU"/>
              </w:rPr>
            </w:pPr>
            <w:r w:rsidRPr="00051DB2">
              <w:rPr>
                <w:rFonts w:ascii="Arial Narrow" w:hAnsi="Arial Narrow"/>
                <w:b/>
                <w:bCs/>
                <w:sz w:val="21"/>
                <w:szCs w:val="21"/>
                <w:lang w:eastAsia="ru-RU"/>
              </w:rPr>
              <w:t xml:space="preserve">Смерть </w:t>
            </w:r>
            <w:r w:rsidRPr="00051DB2">
              <w:rPr>
                <w:rFonts w:ascii="Arial Narrow" w:hAnsi="Arial Narrow"/>
                <w:sz w:val="21"/>
                <w:szCs w:val="21"/>
                <w:lang w:eastAsia="ru-RU"/>
              </w:rPr>
              <w:t xml:space="preserve">третьего лица в результате производственной деятельности </w:t>
            </w:r>
            <w:r w:rsidR="00794D7D" w:rsidRPr="00051DB2">
              <w:rPr>
                <w:rFonts w:ascii="Arial Narrow" w:hAnsi="Arial Narrow"/>
                <w:sz w:val="21"/>
                <w:szCs w:val="21"/>
                <w:lang w:eastAsia="ru-RU"/>
              </w:rPr>
              <w:t>Общества/Организации</w:t>
            </w:r>
          </w:p>
        </w:tc>
        <w:tc>
          <w:tcPr>
            <w:tcW w:w="3402" w:type="dxa"/>
            <w:tcBorders>
              <w:top w:val="nil"/>
              <w:left w:val="nil"/>
              <w:bottom w:val="single" w:sz="8" w:space="0" w:color="auto"/>
              <w:right w:val="single" w:sz="8" w:space="0" w:color="auto"/>
            </w:tcBorders>
            <w:shd w:val="clear" w:color="auto" w:fill="auto"/>
            <w:hideMark/>
          </w:tcPr>
          <w:p w14:paraId="6195BB32" w14:textId="0FC2A826" w:rsidR="00FA5A55" w:rsidRPr="00051DB2" w:rsidRDefault="00FA5A55" w:rsidP="004F1CD7">
            <w:pPr>
              <w:spacing w:after="0" w:line="240" w:lineRule="auto"/>
              <w:rPr>
                <w:rFonts w:ascii="Arial Narrow" w:hAnsi="Arial Narrow"/>
                <w:sz w:val="21"/>
                <w:szCs w:val="21"/>
                <w:lang w:eastAsia="ru-RU"/>
              </w:rPr>
            </w:pPr>
            <w:r w:rsidRPr="00051DB2">
              <w:rPr>
                <w:rFonts w:ascii="Arial Narrow" w:hAnsi="Arial Narrow"/>
                <w:b/>
                <w:bCs/>
                <w:sz w:val="21"/>
                <w:szCs w:val="21"/>
                <w:lang w:eastAsia="ru-RU"/>
              </w:rPr>
              <w:t>Травма</w:t>
            </w:r>
            <w:r w:rsidRPr="00051DB2">
              <w:rPr>
                <w:rFonts w:ascii="Arial Narrow" w:hAnsi="Arial Narrow"/>
                <w:sz w:val="21"/>
                <w:szCs w:val="21"/>
                <w:lang w:eastAsia="ru-RU"/>
              </w:rPr>
              <w:t xml:space="preserve"> третьего лица</w:t>
            </w:r>
            <w:r w:rsidRPr="00051DB2">
              <w:rPr>
                <w:rFonts w:ascii="Arial Narrow" w:hAnsi="Arial Narrow"/>
                <w:b/>
                <w:bCs/>
                <w:sz w:val="21"/>
                <w:szCs w:val="21"/>
                <w:lang w:eastAsia="ru-RU"/>
              </w:rPr>
              <w:t xml:space="preserve"> с тяжким причинением вреда</w:t>
            </w:r>
            <w:r w:rsidRPr="00051DB2">
              <w:rPr>
                <w:rFonts w:ascii="Arial Narrow" w:hAnsi="Arial Narrow"/>
                <w:sz w:val="21"/>
                <w:szCs w:val="21"/>
                <w:lang w:eastAsia="ru-RU"/>
              </w:rPr>
              <w:t xml:space="preserve"> здоровью в результате производственной деятельности </w:t>
            </w:r>
            <w:r w:rsidR="00186FCF" w:rsidRPr="00051DB2">
              <w:rPr>
                <w:rFonts w:ascii="Arial Narrow" w:hAnsi="Arial Narrow"/>
                <w:sz w:val="21"/>
                <w:szCs w:val="21"/>
                <w:lang w:eastAsia="ru-RU"/>
              </w:rPr>
              <w:t>Общества/Организации</w:t>
            </w:r>
          </w:p>
        </w:tc>
        <w:tc>
          <w:tcPr>
            <w:tcW w:w="3402" w:type="dxa"/>
            <w:tcBorders>
              <w:top w:val="nil"/>
              <w:left w:val="nil"/>
              <w:bottom w:val="single" w:sz="8" w:space="0" w:color="auto"/>
              <w:right w:val="single" w:sz="8" w:space="0" w:color="auto"/>
            </w:tcBorders>
            <w:shd w:val="clear" w:color="auto" w:fill="auto"/>
            <w:hideMark/>
          </w:tcPr>
          <w:p w14:paraId="483B4B20" w14:textId="25E01A68" w:rsidR="00FA5A55" w:rsidRPr="00051DB2" w:rsidRDefault="00FA5A55" w:rsidP="00DB7913">
            <w:pPr>
              <w:spacing w:after="0" w:line="240" w:lineRule="auto"/>
              <w:rPr>
                <w:rFonts w:ascii="Arial Narrow" w:hAnsi="Arial Narrow"/>
                <w:sz w:val="21"/>
                <w:szCs w:val="21"/>
                <w:lang w:eastAsia="ru-RU"/>
              </w:rPr>
            </w:pPr>
            <w:r w:rsidRPr="00051DB2">
              <w:rPr>
                <w:rFonts w:ascii="Arial Narrow" w:hAnsi="Arial Narrow"/>
                <w:b/>
                <w:bCs/>
                <w:sz w:val="21"/>
                <w:szCs w:val="21"/>
                <w:lang w:eastAsia="ru-RU"/>
              </w:rPr>
              <w:t>Травма</w:t>
            </w:r>
            <w:r w:rsidRPr="00051DB2">
              <w:rPr>
                <w:rFonts w:ascii="Arial Narrow" w:hAnsi="Arial Narrow"/>
                <w:sz w:val="21"/>
                <w:szCs w:val="21"/>
                <w:lang w:eastAsia="ru-RU"/>
              </w:rPr>
              <w:t xml:space="preserve"> третьего лица</w:t>
            </w:r>
            <w:r w:rsidRPr="00051DB2">
              <w:rPr>
                <w:rFonts w:ascii="Arial Narrow" w:hAnsi="Arial Narrow"/>
                <w:b/>
                <w:bCs/>
                <w:sz w:val="21"/>
                <w:szCs w:val="21"/>
                <w:lang w:eastAsia="ru-RU"/>
              </w:rPr>
              <w:t xml:space="preserve"> без тяжкого причинения вреда </w:t>
            </w:r>
            <w:r w:rsidRPr="00051DB2">
              <w:rPr>
                <w:rFonts w:ascii="Arial Narrow" w:hAnsi="Arial Narrow"/>
                <w:sz w:val="21"/>
                <w:szCs w:val="21"/>
                <w:lang w:eastAsia="ru-RU"/>
              </w:rPr>
              <w:t>здоровью в результате производственной деятельности</w:t>
            </w:r>
            <w:r w:rsidR="00186FCF" w:rsidRPr="00051DB2">
              <w:rPr>
                <w:rFonts w:ascii="Arial Narrow" w:hAnsi="Arial Narrow"/>
                <w:sz w:val="21"/>
                <w:szCs w:val="21"/>
                <w:lang w:eastAsia="ru-RU"/>
              </w:rPr>
              <w:t xml:space="preserve"> Общества/Организации</w:t>
            </w:r>
            <w:r w:rsidRPr="00051DB2">
              <w:rPr>
                <w:rFonts w:ascii="Arial Narrow" w:hAnsi="Arial Narrow"/>
                <w:sz w:val="21"/>
                <w:szCs w:val="21"/>
                <w:lang w:eastAsia="ru-RU"/>
              </w:rPr>
              <w:t xml:space="preserve"> </w:t>
            </w:r>
          </w:p>
        </w:tc>
        <w:tc>
          <w:tcPr>
            <w:tcW w:w="3402" w:type="dxa"/>
            <w:tcBorders>
              <w:top w:val="nil"/>
              <w:left w:val="nil"/>
              <w:bottom w:val="single" w:sz="8" w:space="0" w:color="auto"/>
              <w:right w:val="single" w:sz="8" w:space="0" w:color="auto"/>
            </w:tcBorders>
            <w:shd w:val="clear" w:color="auto" w:fill="auto"/>
            <w:noWrap/>
          </w:tcPr>
          <w:p w14:paraId="25BDDBED" w14:textId="77777777" w:rsidR="00FA5A55" w:rsidRPr="00051DB2" w:rsidRDefault="00FA5A55" w:rsidP="00FA5A55">
            <w:pPr>
              <w:spacing w:after="0" w:line="240" w:lineRule="auto"/>
              <w:rPr>
                <w:rFonts w:ascii="Arial Narrow" w:hAnsi="Arial Narrow"/>
                <w:sz w:val="21"/>
                <w:szCs w:val="21"/>
                <w:lang w:eastAsia="ru-RU"/>
              </w:rPr>
            </w:pPr>
          </w:p>
        </w:tc>
      </w:tr>
      <w:tr w:rsidR="00FA5A55" w:rsidRPr="00FA5A55" w14:paraId="28A2C938" w14:textId="77777777" w:rsidTr="00C4374F">
        <w:trPr>
          <w:trHeight w:val="1080"/>
        </w:trPr>
        <w:tc>
          <w:tcPr>
            <w:tcW w:w="544" w:type="dxa"/>
            <w:vMerge/>
            <w:tcBorders>
              <w:top w:val="nil"/>
              <w:left w:val="single" w:sz="8" w:space="0" w:color="auto"/>
              <w:bottom w:val="single" w:sz="8" w:space="0" w:color="000000"/>
              <w:right w:val="single" w:sz="8" w:space="0" w:color="auto"/>
            </w:tcBorders>
            <w:vAlign w:val="center"/>
            <w:hideMark/>
          </w:tcPr>
          <w:p w14:paraId="5606A1C5"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val="restart"/>
            <w:tcBorders>
              <w:top w:val="nil"/>
              <w:left w:val="single" w:sz="8" w:space="0" w:color="auto"/>
              <w:bottom w:val="single" w:sz="8" w:space="0" w:color="000000"/>
              <w:right w:val="single" w:sz="8" w:space="0" w:color="auto"/>
            </w:tcBorders>
            <w:shd w:val="clear" w:color="000000" w:fill="92D050"/>
            <w:textDirection w:val="btLr"/>
            <w:vAlign w:val="center"/>
            <w:hideMark/>
          </w:tcPr>
          <w:p w14:paraId="5778F2E2" w14:textId="77777777" w:rsidR="00FA5A55" w:rsidRPr="00FA5A55" w:rsidRDefault="00FA5A55" w:rsidP="00FA5A55">
            <w:pPr>
              <w:spacing w:after="0" w:line="240" w:lineRule="auto"/>
              <w:jc w:val="center"/>
              <w:rPr>
                <w:rFonts w:ascii="Arial Narrow" w:hAnsi="Arial Narrow"/>
                <w:b/>
                <w:bCs/>
                <w:color w:val="000000"/>
                <w:sz w:val="21"/>
                <w:szCs w:val="21"/>
                <w:lang w:eastAsia="ru-RU"/>
              </w:rPr>
            </w:pPr>
            <w:r w:rsidRPr="00FA5A55">
              <w:rPr>
                <w:rFonts w:ascii="Arial Narrow" w:hAnsi="Arial Narrow"/>
                <w:b/>
                <w:bCs/>
                <w:color w:val="000000"/>
                <w:sz w:val="21"/>
                <w:szCs w:val="21"/>
                <w:lang w:eastAsia="ru-RU"/>
              </w:rPr>
              <w:t>Алкоголь, наркотики, токсическое опьянение</w:t>
            </w:r>
          </w:p>
        </w:tc>
        <w:tc>
          <w:tcPr>
            <w:tcW w:w="3278" w:type="dxa"/>
            <w:gridSpan w:val="2"/>
            <w:tcBorders>
              <w:top w:val="nil"/>
              <w:left w:val="nil"/>
              <w:bottom w:val="single" w:sz="4" w:space="0" w:color="808080"/>
              <w:right w:val="single" w:sz="8" w:space="0" w:color="auto"/>
            </w:tcBorders>
            <w:shd w:val="clear" w:color="auto" w:fill="auto"/>
            <w:hideMark/>
          </w:tcPr>
          <w:p w14:paraId="560AACA8" w14:textId="77777777" w:rsidR="00FA5A55" w:rsidRPr="00051DB2" w:rsidRDefault="00FA5A55" w:rsidP="00A77E2F">
            <w:pPr>
              <w:spacing w:after="0" w:line="240" w:lineRule="auto"/>
              <w:rPr>
                <w:rFonts w:ascii="Arial Narrow" w:hAnsi="Arial Narrow"/>
                <w:b/>
                <w:bCs/>
                <w:sz w:val="21"/>
                <w:szCs w:val="21"/>
                <w:lang w:eastAsia="ru-RU"/>
              </w:rPr>
            </w:pPr>
            <w:r w:rsidRPr="00051DB2">
              <w:rPr>
                <w:rFonts w:ascii="Arial Narrow" w:hAnsi="Arial Narrow"/>
                <w:b/>
                <w:bCs/>
                <w:sz w:val="21"/>
                <w:szCs w:val="21"/>
                <w:lang w:eastAsia="ru-RU"/>
              </w:rPr>
              <w:t>Смерть работника</w:t>
            </w:r>
            <w:r w:rsidRPr="00051DB2">
              <w:rPr>
                <w:rFonts w:ascii="Arial Narrow" w:hAnsi="Arial Narrow"/>
                <w:sz w:val="21"/>
                <w:szCs w:val="21"/>
                <w:lang w:eastAsia="ru-RU"/>
              </w:rPr>
              <w:t xml:space="preserve">, наступившая в течение рабочего времени на территории работодателя либо в ином месте выполнения работы, в том числе во время установленных перерывов, во время служебных командировок, при работе вахтовым методом во время междусменного отдыха </w:t>
            </w:r>
            <w:r w:rsidRPr="00051DB2">
              <w:rPr>
                <w:rFonts w:ascii="Arial Narrow" w:hAnsi="Arial Narrow"/>
                <w:b/>
                <w:bCs/>
                <w:sz w:val="21"/>
                <w:szCs w:val="21"/>
                <w:lang w:eastAsia="ru-RU"/>
              </w:rPr>
              <w:t xml:space="preserve">единственной причиной, которой явилось алкогольное, </w:t>
            </w:r>
            <w:r w:rsidRPr="00051DB2">
              <w:rPr>
                <w:rFonts w:ascii="Arial Narrow" w:hAnsi="Arial Narrow"/>
                <w:b/>
                <w:bCs/>
                <w:sz w:val="21"/>
                <w:szCs w:val="21"/>
                <w:lang w:eastAsia="ru-RU"/>
              </w:rPr>
              <w:lastRenderedPageBreak/>
              <w:t>наркотические или иное токсическое опьянение</w:t>
            </w:r>
          </w:p>
        </w:tc>
        <w:tc>
          <w:tcPr>
            <w:tcW w:w="3402" w:type="dxa"/>
            <w:tcBorders>
              <w:top w:val="nil"/>
              <w:left w:val="nil"/>
              <w:bottom w:val="single" w:sz="4" w:space="0" w:color="808080"/>
              <w:right w:val="single" w:sz="8" w:space="0" w:color="auto"/>
            </w:tcBorders>
            <w:shd w:val="clear" w:color="auto" w:fill="auto"/>
            <w:hideMark/>
          </w:tcPr>
          <w:p w14:paraId="728E79BA" w14:textId="38FDE7EE" w:rsidR="00FA5A55" w:rsidRPr="00051DB2" w:rsidRDefault="00FA5A55" w:rsidP="00186FCF">
            <w:pPr>
              <w:spacing w:after="0" w:line="240" w:lineRule="auto"/>
              <w:rPr>
                <w:rFonts w:ascii="Arial Narrow" w:hAnsi="Arial Narrow"/>
                <w:sz w:val="21"/>
                <w:szCs w:val="21"/>
                <w:lang w:eastAsia="ru-RU"/>
              </w:rPr>
            </w:pPr>
            <w:r w:rsidRPr="00051DB2">
              <w:rPr>
                <w:rFonts w:ascii="Arial Narrow" w:hAnsi="Arial Narrow"/>
                <w:b/>
                <w:bCs/>
                <w:sz w:val="21"/>
                <w:szCs w:val="21"/>
                <w:lang w:eastAsia="ru-RU"/>
              </w:rPr>
              <w:lastRenderedPageBreak/>
              <w:t xml:space="preserve">Выявление на территории объекта </w:t>
            </w:r>
            <w:r w:rsidR="00186FCF" w:rsidRPr="00051DB2">
              <w:rPr>
                <w:rFonts w:ascii="Arial Narrow" w:hAnsi="Arial Narrow"/>
                <w:sz w:val="21"/>
                <w:szCs w:val="21"/>
                <w:lang w:eastAsia="ru-RU"/>
              </w:rPr>
              <w:t>Общества/Организации</w:t>
            </w:r>
            <w:r w:rsidR="00186FCF" w:rsidRPr="00051DB2">
              <w:rPr>
                <w:rFonts w:ascii="Arial Narrow" w:hAnsi="Arial Narrow"/>
                <w:b/>
                <w:bCs/>
                <w:sz w:val="21"/>
                <w:szCs w:val="21"/>
                <w:lang w:eastAsia="ru-RU"/>
              </w:rPr>
              <w:t xml:space="preserve"> </w:t>
            </w:r>
            <w:r w:rsidRPr="00051DB2">
              <w:rPr>
                <w:rFonts w:ascii="Arial Narrow" w:hAnsi="Arial Narrow"/>
                <w:b/>
                <w:bCs/>
                <w:sz w:val="21"/>
                <w:szCs w:val="21"/>
                <w:lang w:eastAsia="ru-RU"/>
              </w:rPr>
              <w:t>работника</w:t>
            </w:r>
            <w:r w:rsidRPr="00051DB2">
              <w:rPr>
                <w:rFonts w:ascii="Arial Narrow" w:hAnsi="Arial Narrow"/>
                <w:sz w:val="21"/>
                <w:szCs w:val="21"/>
                <w:lang w:eastAsia="ru-RU"/>
              </w:rPr>
              <w:t xml:space="preserve"> </w:t>
            </w:r>
            <w:r w:rsidRPr="00051DB2">
              <w:rPr>
                <w:rFonts w:ascii="Arial Narrow" w:hAnsi="Arial Narrow"/>
                <w:b/>
                <w:bCs/>
                <w:sz w:val="21"/>
                <w:szCs w:val="21"/>
                <w:lang w:eastAsia="ru-RU"/>
              </w:rPr>
              <w:t>в состоянии алкогольного, токсического, наркотического или иного опьянения</w:t>
            </w:r>
          </w:p>
        </w:tc>
        <w:tc>
          <w:tcPr>
            <w:tcW w:w="3402" w:type="dxa"/>
            <w:tcBorders>
              <w:top w:val="nil"/>
              <w:left w:val="nil"/>
              <w:bottom w:val="single" w:sz="4" w:space="0" w:color="808080"/>
              <w:right w:val="single" w:sz="8" w:space="0" w:color="auto"/>
            </w:tcBorders>
            <w:shd w:val="clear" w:color="auto" w:fill="auto"/>
            <w:hideMark/>
          </w:tcPr>
          <w:p w14:paraId="5EE0C676" w14:textId="468B6AE6" w:rsidR="00FA5A55" w:rsidRPr="00051DB2" w:rsidRDefault="00FA5A55" w:rsidP="00186FCF">
            <w:pPr>
              <w:spacing w:after="0" w:line="240" w:lineRule="auto"/>
              <w:rPr>
                <w:rFonts w:ascii="Arial Narrow" w:hAnsi="Arial Narrow"/>
                <w:sz w:val="21"/>
                <w:szCs w:val="21"/>
                <w:lang w:eastAsia="ru-RU"/>
              </w:rPr>
            </w:pPr>
            <w:r w:rsidRPr="00051DB2">
              <w:rPr>
                <w:rFonts w:ascii="Arial Narrow" w:hAnsi="Arial Narrow"/>
                <w:b/>
                <w:bCs/>
                <w:sz w:val="21"/>
                <w:szCs w:val="21"/>
                <w:lang w:eastAsia="ru-RU"/>
              </w:rPr>
              <w:t xml:space="preserve">Выявление при попытке проникновения на территорию </w:t>
            </w:r>
            <w:r w:rsidR="00186FCF" w:rsidRPr="00051DB2">
              <w:rPr>
                <w:rFonts w:ascii="Arial Narrow" w:hAnsi="Arial Narrow"/>
                <w:sz w:val="21"/>
                <w:szCs w:val="21"/>
                <w:lang w:eastAsia="ru-RU"/>
              </w:rPr>
              <w:t>Общества/Организации</w:t>
            </w:r>
            <w:r w:rsidRPr="00051DB2">
              <w:rPr>
                <w:rFonts w:ascii="Arial Narrow" w:hAnsi="Arial Narrow"/>
                <w:b/>
                <w:bCs/>
                <w:sz w:val="21"/>
                <w:szCs w:val="21"/>
                <w:lang w:eastAsia="ru-RU"/>
              </w:rPr>
              <w:t>, включая КПП, или при прохождении медицинского осмотра работника в состоянии алкогольного, токсического, наркотического или иного опьянения</w:t>
            </w:r>
            <w:r w:rsidRPr="00051DB2">
              <w:rPr>
                <w:rFonts w:ascii="Arial Narrow" w:hAnsi="Arial Narrow"/>
                <w:sz w:val="21"/>
                <w:szCs w:val="21"/>
                <w:lang w:eastAsia="ru-RU"/>
              </w:rPr>
              <w:t>, либо установление</w:t>
            </w:r>
            <w:r w:rsidR="00720C7A" w:rsidRPr="00051DB2">
              <w:rPr>
                <w:rFonts w:ascii="Arial Narrow" w:hAnsi="Arial Narrow"/>
                <w:sz w:val="21"/>
                <w:szCs w:val="21"/>
                <w:lang w:eastAsia="ru-RU"/>
              </w:rPr>
              <w:t xml:space="preserve"> </w:t>
            </w:r>
            <w:r w:rsidRPr="00051DB2">
              <w:rPr>
                <w:rFonts w:ascii="Arial Narrow" w:hAnsi="Arial Narrow"/>
                <w:sz w:val="21"/>
                <w:szCs w:val="21"/>
                <w:lang w:eastAsia="ru-RU"/>
              </w:rPr>
              <w:t xml:space="preserve">факта употребления работником запрещенных веществ (алкоголь, </w:t>
            </w:r>
            <w:r w:rsidRPr="00051DB2">
              <w:rPr>
                <w:rFonts w:ascii="Arial Narrow" w:hAnsi="Arial Narrow"/>
                <w:sz w:val="21"/>
                <w:szCs w:val="21"/>
                <w:lang w:eastAsia="ru-RU"/>
              </w:rPr>
              <w:lastRenderedPageBreak/>
              <w:t>наркотические и иные токсические вещества и их метаболиты, вызывающие после их приема состояние опьянения)</w:t>
            </w:r>
          </w:p>
        </w:tc>
        <w:tc>
          <w:tcPr>
            <w:tcW w:w="3402" w:type="dxa"/>
            <w:tcBorders>
              <w:top w:val="nil"/>
              <w:left w:val="nil"/>
              <w:bottom w:val="single" w:sz="4" w:space="0" w:color="808080"/>
              <w:right w:val="single" w:sz="8" w:space="0" w:color="auto"/>
            </w:tcBorders>
            <w:shd w:val="clear" w:color="auto" w:fill="auto"/>
            <w:hideMark/>
          </w:tcPr>
          <w:p w14:paraId="702A7A4D" w14:textId="144905E6" w:rsidR="00FA5A55" w:rsidRPr="00051DB2" w:rsidRDefault="00FA5A55" w:rsidP="00186FCF">
            <w:pPr>
              <w:spacing w:after="0" w:line="240" w:lineRule="auto"/>
              <w:rPr>
                <w:rFonts w:ascii="Arial Narrow" w:hAnsi="Arial Narrow"/>
                <w:sz w:val="21"/>
                <w:szCs w:val="21"/>
                <w:lang w:eastAsia="ru-RU"/>
              </w:rPr>
            </w:pPr>
            <w:r w:rsidRPr="00051DB2">
              <w:rPr>
                <w:rFonts w:ascii="Arial Narrow" w:hAnsi="Arial Narrow"/>
                <w:sz w:val="21"/>
                <w:szCs w:val="21"/>
                <w:lang w:eastAsia="ru-RU"/>
              </w:rPr>
              <w:lastRenderedPageBreak/>
              <w:t xml:space="preserve">Выявление на территории </w:t>
            </w:r>
            <w:r w:rsidR="00186FCF" w:rsidRPr="00051DB2">
              <w:rPr>
                <w:rFonts w:ascii="Arial Narrow" w:hAnsi="Arial Narrow"/>
                <w:sz w:val="21"/>
                <w:szCs w:val="21"/>
                <w:lang w:eastAsia="ru-RU"/>
              </w:rPr>
              <w:t xml:space="preserve">Общества/Организации </w:t>
            </w:r>
            <w:r w:rsidRPr="00051DB2">
              <w:rPr>
                <w:rFonts w:ascii="Arial Narrow" w:hAnsi="Arial Narrow"/>
                <w:sz w:val="21"/>
                <w:szCs w:val="21"/>
                <w:lang w:eastAsia="ru-RU"/>
              </w:rPr>
              <w:t>случая изготовления, проноса, провоза, хранения запрещенных веществ</w:t>
            </w:r>
          </w:p>
        </w:tc>
      </w:tr>
      <w:tr w:rsidR="00BA21FD" w:rsidRPr="00FA5A55" w14:paraId="0469BADD" w14:textId="77777777" w:rsidTr="00C4374F">
        <w:trPr>
          <w:trHeight w:val="540"/>
        </w:trPr>
        <w:tc>
          <w:tcPr>
            <w:tcW w:w="544" w:type="dxa"/>
            <w:vMerge/>
            <w:tcBorders>
              <w:top w:val="nil"/>
              <w:left w:val="single" w:sz="8" w:space="0" w:color="auto"/>
              <w:bottom w:val="single" w:sz="8" w:space="0" w:color="000000"/>
              <w:right w:val="single" w:sz="8" w:space="0" w:color="auto"/>
            </w:tcBorders>
            <w:vAlign w:val="center"/>
            <w:hideMark/>
          </w:tcPr>
          <w:p w14:paraId="080E3CE4"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2542BE9D" w14:textId="77777777" w:rsidR="00FA5A55" w:rsidRPr="00FA5A55" w:rsidRDefault="00FA5A55" w:rsidP="00FA5A55">
            <w:pPr>
              <w:spacing w:after="0" w:line="240" w:lineRule="auto"/>
              <w:rPr>
                <w:rFonts w:ascii="Arial Narrow" w:hAnsi="Arial Narrow"/>
                <w:b/>
                <w:bCs/>
                <w:color w:val="000000"/>
                <w:sz w:val="21"/>
                <w:szCs w:val="21"/>
                <w:lang w:eastAsia="ru-RU"/>
              </w:rPr>
            </w:pPr>
          </w:p>
        </w:tc>
        <w:tc>
          <w:tcPr>
            <w:tcW w:w="3278" w:type="dxa"/>
            <w:gridSpan w:val="2"/>
            <w:tcBorders>
              <w:top w:val="nil"/>
              <w:left w:val="nil"/>
              <w:bottom w:val="single" w:sz="4" w:space="0" w:color="808080"/>
              <w:right w:val="single" w:sz="8" w:space="0" w:color="auto"/>
            </w:tcBorders>
            <w:shd w:val="clear" w:color="auto" w:fill="auto"/>
            <w:noWrap/>
            <w:hideMark/>
          </w:tcPr>
          <w:p w14:paraId="0C9740F7" w14:textId="77777777" w:rsidR="00FA5A55" w:rsidRPr="00051DB2"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21A3F27D" w14:textId="28C3DB3D" w:rsidR="00FA5A55" w:rsidRPr="00051DB2" w:rsidRDefault="00FA5A55" w:rsidP="00186FCF">
            <w:pPr>
              <w:spacing w:after="0" w:line="240" w:lineRule="auto"/>
              <w:rPr>
                <w:rFonts w:ascii="Arial Narrow" w:hAnsi="Arial Narrow"/>
                <w:sz w:val="21"/>
                <w:szCs w:val="21"/>
                <w:lang w:eastAsia="ru-RU"/>
              </w:rPr>
            </w:pPr>
            <w:r w:rsidRPr="00051DB2">
              <w:rPr>
                <w:rFonts w:ascii="Arial Narrow" w:hAnsi="Arial Narrow"/>
                <w:sz w:val="21"/>
                <w:szCs w:val="21"/>
                <w:lang w:eastAsia="ru-RU"/>
              </w:rPr>
              <w:t xml:space="preserve">Выявление на территории объектов </w:t>
            </w:r>
            <w:r w:rsidR="00186FCF" w:rsidRPr="00051DB2">
              <w:rPr>
                <w:rFonts w:ascii="Arial Narrow" w:hAnsi="Arial Narrow"/>
                <w:sz w:val="21"/>
                <w:szCs w:val="21"/>
                <w:lang w:eastAsia="ru-RU"/>
              </w:rPr>
              <w:t xml:space="preserve">Общества/Организации </w:t>
            </w:r>
            <w:r w:rsidRPr="00051DB2">
              <w:rPr>
                <w:rFonts w:ascii="Arial Narrow" w:hAnsi="Arial Narrow"/>
                <w:sz w:val="21"/>
                <w:szCs w:val="21"/>
                <w:lang w:eastAsia="ru-RU"/>
              </w:rPr>
              <w:t>факта употребления запрещенных веществ (алкоголь, наркотические и иные токсические вещества и их метаболиты, вызывающие после их приема состояние опьянения)</w:t>
            </w:r>
          </w:p>
        </w:tc>
        <w:tc>
          <w:tcPr>
            <w:tcW w:w="3402" w:type="dxa"/>
            <w:tcBorders>
              <w:top w:val="nil"/>
              <w:left w:val="nil"/>
              <w:bottom w:val="single" w:sz="4" w:space="0" w:color="808080"/>
              <w:right w:val="single" w:sz="8" w:space="0" w:color="auto"/>
            </w:tcBorders>
            <w:shd w:val="clear" w:color="auto" w:fill="auto"/>
            <w:hideMark/>
          </w:tcPr>
          <w:p w14:paraId="299A6613" w14:textId="77777777" w:rsidR="00FA5A55" w:rsidRPr="00051DB2"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234AB761" w14:textId="77777777" w:rsidR="00FA5A55" w:rsidRPr="00FA5A55" w:rsidRDefault="00FA5A55" w:rsidP="00FA5A55">
            <w:pPr>
              <w:spacing w:after="0" w:line="240" w:lineRule="auto"/>
              <w:rPr>
                <w:rFonts w:ascii="Arial Narrow" w:hAnsi="Arial Narrow"/>
                <w:sz w:val="21"/>
                <w:szCs w:val="21"/>
                <w:lang w:eastAsia="ru-RU"/>
              </w:rPr>
            </w:pPr>
          </w:p>
        </w:tc>
      </w:tr>
      <w:tr w:rsidR="00FA5A55" w:rsidRPr="00FA5A55" w14:paraId="51601730" w14:textId="77777777" w:rsidTr="00C4374F">
        <w:trPr>
          <w:trHeight w:val="825"/>
        </w:trPr>
        <w:tc>
          <w:tcPr>
            <w:tcW w:w="544" w:type="dxa"/>
            <w:vMerge/>
            <w:tcBorders>
              <w:top w:val="nil"/>
              <w:left w:val="single" w:sz="8" w:space="0" w:color="auto"/>
              <w:bottom w:val="single" w:sz="8" w:space="0" w:color="000000"/>
              <w:right w:val="single" w:sz="8" w:space="0" w:color="auto"/>
            </w:tcBorders>
            <w:vAlign w:val="center"/>
            <w:hideMark/>
          </w:tcPr>
          <w:p w14:paraId="673273B8" w14:textId="77777777" w:rsidR="00FA5A55" w:rsidRPr="00FA5A55" w:rsidRDefault="00FA5A55" w:rsidP="00FA5A55">
            <w:pPr>
              <w:spacing w:after="0" w:line="240" w:lineRule="auto"/>
              <w:rPr>
                <w:rFonts w:ascii="Arial Narrow" w:hAnsi="Arial Narrow"/>
                <w:b/>
                <w:bCs/>
                <w:color w:val="FFFFFF"/>
                <w:sz w:val="28"/>
                <w:szCs w:val="28"/>
                <w:lang w:eastAsia="ru-RU"/>
              </w:rPr>
            </w:pPr>
          </w:p>
        </w:tc>
        <w:tc>
          <w:tcPr>
            <w:tcW w:w="704" w:type="dxa"/>
            <w:gridSpan w:val="2"/>
            <w:vMerge/>
            <w:tcBorders>
              <w:top w:val="nil"/>
              <w:left w:val="single" w:sz="8" w:space="0" w:color="auto"/>
              <w:bottom w:val="single" w:sz="8" w:space="0" w:color="000000"/>
              <w:right w:val="single" w:sz="8" w:space="0" w:color="auto"/>
            </w:tcBorders>
            <w:vAlign w:val="center"/>
            <w:hideMark/>
          </w:tcPr>
          <w:p w14:paraId="158E45F8" w14:textId="77777777" w:rsidR="00FA5A55" w:rsidRPr="00FA5A55" w:rsidRDefault="00FA5A55" w:rsidP="00FA5A55">
            <w:pPr>
              <w:spacing w:after="0" w:line="240" w:lineRule="auto"/>
              <w:rPr>
                <w:rFonts w:ascii="Arial Narrow" w:hAnsi="Arial Narrow"/>
                <w:b/>
                <w:bCs/>
                <w:color w:val="000000"/>
                <w:sz w:val="21"/>
                <w:szCs w:val="21"/>
                <w:lang w:eastAsia="ru-RU"/>
              </w:rPr>
            </w:pPr>
          </w:p>
        </w:tc>
        <w:tc>
          <w:tcPr>
            <w:tcW w:w="3278" w:type="dxa"/>
            <w:gridSpan w:val="2"/>
            <w:tcBorders>
              <w:top w:val="nil"/>
              <w:left w:val="nil"/>
              <w:bottom w:val="single" w:sz="8" w:space="0" w:color="auto"/>
              <w:right w:val="single" w:sz="8" w:space="0" w:color="auto"/>
            </w:tcBorders>
            <w:shd w:val="clear" w:color="auto" w:fill="auto"/>
            <w:noWrap/>
            <w:hideMark/>
          </w:tcPr>
          <w:p w14:paraId="0E1EF2B2" w14:textId="77777777" w:rsidR="00FA5A55" w:rsidRPr="00FA5A55"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hideMark/>
          </w:tcPr>
          <w:p w14:paraId="54514199" w14:textId="77777777" w:rsidR="00FA5A55" w:rsidRPr="00FA5A55" w:rsidRDefault="00FA5A55" w:rsidP="00FA5A55">
            <w:pPr>
              <w:spacing w:after="0" w:line="240" w:lineRule="auto"/>
              <w:rPr>
                <w:rFonts w:ascii="Arial Narrow" w:hAnsi="Arial Narrow"/>
                <w:sz w:val="21"/>
                <w:szCs w:val="21"/>
                <w:lang w:eastAsia="ru-RU"/>
              </w:rPr>
            </w:pPr>
            <w:r w:rsidRPr="00FA5A55">
              <w:rPr>
                <w:rFonts w:ascii="Arial Narrow" w:hAnsi="Arial Narrow"/>
                <w:sz w:val="21"/>
                <w:szCs w:val="21"/>
                <w:lang w:eastAsia="ru-RU"/>
              </w:rPr>
              <w:t xml:space="preserve">Экстренная медицинская эвакуация (по жизненным показаниям) </w:t>
            </w:r>
            <w:r w:rsidR="00720C7A" w:rsidRPr="00FA5A55">
              <w:rPr>
                <w:rFonts w:ascii="Arial Narrow" w:hAnsi="Arial Narrow"/>
                <w:sz w:val="21"/>
                <w:szCs w:val="21"/>
                <w:lang w:eastAsia="ru-RU"/>
              </w:rPr>
              <w:t>вследствие</w:t>
            </w:r>
            <w:r w:rsidRPr="00FA5A55">
              <w:rPr>
                <w:rFonts w:ascii="Arial Narrow" w:hAnsi="Arial Narrow"/>
                <w:sz w:val="21"/>
                <w:szCs w:val="21"/>
                <w:lang w:eastAsia="ru-RU"/>
              </w:rPr>
              <w:t xml:space="preserve"> факта употребления пострадавшим запрещенных веществ (алкоголь, наркотические</w:t>
            </w:r>
            <w:r w:rsidR="00027F4B">
              <w:rPr>
                <w:rFonts w:ascii="Arial Narrow" w:hAnsi="Arial Narrow"/>
                <w:sz w:val="21"/>
                <w:szCs w:val="21"/>
                <w:lang w:eastAsia="ru-RU"/>
              </w:rPr>
              <w:t>,</w:t>
            </w:r>
            <w:r w:rsidRPr="00FA5A55">
              <w:rPr>
                <w:rFonts w:ascii="Arial Narrow" w:hAnsi="Arial Narrow"/>
                <w:sz w:val="21"/>
                <w:szCs w:val="21"/>
                <w:lang w:eastAsia="ru-RU"/>
              </w:rPr>
              <w:t xml:space="preserve"> иные токсические вещества и их метаболиты, вызывающие после их приема состояние опьянения)</w:t>
            </w:r>
          </w:p>
        </w:tc>
        <w:tc>
          <w:tcPr>
            <w:tcW w:w="3402" w:type="dxa"/>
            <w:tcBorders>
              <w:top w:val="nil"/>
              <w:left w:val="nil"/>
              <w:bottom w:val="single" w:sz="8" w:space="0" w:color="auto"/>
              <w:right w:val="single" w:sz="8" w:space="0" w:color="auto"/>
            </w:tcBorders>
            <w:shd w:val="clear" w:color="auto" w:fill="auto"/>
            <w:hideMark/>
          </w:tcPr>
          <w:p w14:paraId="4C4E677E" w14:textId="77777777" w:rsidR="00FA5A55" w:rsidRPr="00FA5A55" w:rsidRDefault="00FA5A55" w:rsidP="00FA5A55">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hideMark/>
          </w:tcPr>
          <w:p w14:paraId="76E52F9A" w14:textId="77777777" w:rsidR="00FA5A55" w:rsidRPr="00FA5A55" w:rsidRDefault="00FA5A55" w:rsidP="00FA5A55">
            <w:pPr>
              <w:spacing w:after="0" w:line="240" w:lineRule="auto"/>
              <w:rPr>
                <w:rFonts w:ascii="Arial Narrow" w:hAnsi="Arial Narrow"/>
                <w:sz w:val="21"/>
                <w:szCs w:val="21"/>
                <w:lang w:eastAsia="ru-RU"/>
              </w:rPr>
            </w:pPr>
          </w:p>
        </w:tc>
      </w:tr>
      <w:tr w:rsidR="006963DA" w:rsidRPr="006963DA" w14:paraId="0BE50047" w14:textId="77777777" w:rsidTr="003E5711">
        <w:trPr>
          <w:trHeight w:val="375"/>
          <w:tblHeader/>
        </w:trPr>
        <w:tc>
          <w:tcPr>
            <w:tcW w:w="1266" w:type="dxa"/>
            <w:gridSpan w:val="4"/>
            <w:tcBorders>
              <w:top w:val="single" w:sz="8" w:space="0" w:color="auto"/>
              <w:left w:val="single" w:sz="8" w:space="0" w:color="auto"/>
              <w:bottom w:val="single" w:sz="8" w:space="0" w:color="auto"/>
              <w:right w:val="single" w:sz="4" w:space="0" w:color="808080"/>
            </w:tcBorders>
            <w:shd w:val="clear" w:color="000000" w:fill="4472C4"/>
            <w:noWrap/>
            <w:vAlign w:val="center"/>
            <w:hideMark/>
          </w:tcPr>
          <w:p w14:paraId="6E666A2C" w14:textId="77777777" w:rsidR="006963DA" w:rsidRPr="006963DA" w:rsidRDefault="006963DA" w:rsidP="006963DA">
            <w:pPr>
              <w:spacing w:after="0" w:line="240" w:lineRule="auto"/>
              <w:rPr>
                <w:rFonts w:ascii="Arial Narrow" w:hAnsi="Arial Narrow"/>
                <w:b/>
                <w:bCs/>
                <w:color w:val="FFFFFF"/>
                <w:sz w:val="20"/>
                <w:szCs w:val="20"/>
                <w:lang w:eastAsia="ru-RU"/>
              </w:rPr>
            </w:pPr>
            <w:r w:rsidRPr="006963DA">
              <w:rPr>
                <w:rFonts w:ascii="Arial Narrow" w:hAnsi="Arial Narrow"/>
                <w:b/>
                <w:bCs/>
                <w:color w:val="FFFFFF"/>
                <w:sz w:val="20"/>
                <w:szCs w:val="20"/>
                <w:lang w:eastAsia="ru-RU"/>
              </w:rPr>
              <w:t> </w:t>
            </w:r>
          </w:p>
        </w:tc>
        <w:tc>
          <w:tcPr>
            <w:tcW w:w="3260" w:type="dxa"/>
            <w:tcBorders>
              <w:top w:val="single" w:sz="8" w:space="0" w:color="auto"/>
              <w:left w:val="single" w:sz="8" w:space="0" w:color="auto"/>
              <w:bottom w:val="single" w:sz="8" w:space="0" w:color="auto"/>
              <w:right w:val="single" w:sz="8" w:space="0" w:color="auto"/>
            </w:tcBorders>
            <w:shd w:val="clear" w:color="000000" w:fill="C00000"/>
            <w:noWrap/>
            <w:vAlign w:val="center"/>
            <w:hideMark/>
          </w:tcPr>
          <w:p w14:paraId="6A03FCBD" w14:textId="77777777" w:rsidR="006963DA" w:rsidRPr="006963DA" w:rsidRDefault="006963DA" w:rsidP="006963DA">
            <w:pPr>
              <w:spacing w:after="0" w:line="240" w:lineRule="auto"/>
              <w:jc w:val="center"/>
              <w:rPr>
                <w:rFonts w:ascii="Arial Narrow" w:hAnsi="Arial Narrow"/>
                <w:b/>
                <w:bCs/>
                <w:color w:val="FFFFFF"/>
                <w:sz w:val="28"/>
                <w:szCs w:val="28"/>
                <w:lang w:eastAsia="ru-RU"/>
              </w:rPr>
            </w:pPr>
            <w:r w:rsidRPr="006963DA">
              <w:rPr>
                <w:rFonts w:ascii="Arial Narrow" w:hAnsi="Arial Narrow"/>
                <w:b/>
                <w:bCs/>
                <w:color w:val="FFFFFF"/>
                <w:sz w:val="28"/>
                <w:szCs w:val="28"/>
                <w:lang w:eastAsia="ru-RU"/>
              </w:rPr>
              <w:t>КРУПНОЕ</w:t>
            </w:r>
          </w:p>
        </w:tc>
        <w:tc>
          <w:tcPr>
            <w:tcW w:w="3402" w:type="dxa"/>
            <w:tcBorders>
              <w:top w:val="single" w:sz="8" w:space="0" w:color="auto"/>
              <w:left w:val="nil"/>
              <w:bottom w:val="single" w:sz="8" w:space="0" w:color="auto"/>
              <w:right w:val="single" w:sz="8" w:space="0" w:color="auto"/>
            </w:tcBorders>
            <w:shd w:val="clear" w:color="000000" w:fill="FFC000"/>
            <w:noWrap/>
            <w:vAlign w:val="center"/>
            <w:hideMark/>
          </w:tcPr>
          <w:p w14:paraId="3603C816" w14:textId="77777777" w:rsidR="006963DA" w:rsidRPr="006963DA" w:rsidRDefault="006963DA" w:rsidP="006963DA">
            <w:pPr>
              <w:spacing w:after="0" w:line="240" w:lineRule="auto"/>
              <w:jc w:val="center"/>
              <w:rPr>
                <w:rFonts w:ascii="Arial Narrow" w:hAnsi="Arial Narrow"/>
                <w:b/>
                <w:bCs/>
                <w:color w:val="000000"/>
                <w:sz w:val="28"/>
                <w:szCs w:val="28"/>
                <w:lang w:eastAsia="ru-RU"/>
              </w:rPr>
            </w:pPr>
            <w:r w:rsidRPr="006963DA">
              <w:rPr>
                <w:rFonts w:ascii="Arial Narrow" w:hAnsi="Arial Narrow"/>
                <w:b/>
                <w:bCs/>
                <w:color w:val="000000"/>
                <w:sz w:val="28"/>
                <w:szCs w:val="28"/>
                <w:lang w:eastAsia="ru-RU"/>
              </w:rPr>
              <w:t xml:space="preserve"> ЗНАЧИТЕЛЬНОЕ</w:t>
            </w:r>
          </w:p>
        </w:tc>
        <w:tc>
          <w:tcPr>
            <w:tcW w:w="3402" w:type="dxa"/>
            <w:tcBorders>
              <w:top w:val="single" w:sz="8" w:space="0" w:color="auto"/>
              <w:left w:val="nil"/>
              <w:bottom w:val="single" w:sz="8" w:space="0" w:color="auto"/>
              <w:right w:val="single" w:sz="8" w:space="0" w:color="auto"/>
            </w:tcBorders>
            <w:shd w:val="clear" w:color="000000" w:fill="FFFF00"/>
            <w:noWrap/>
            <w:vAlign w:val="center"/>
            <w:hideMark/>
          </w:tcPr>
          <w:p w14:paraId="4A1FBD46" w14:textId="77777777" w:rsidR="006963DA" w:rsidRPr="006963DA" w:rsidRDefault="006963DA" w:rsidP="006963DA">
            <w:pPr>
              <w:spacing w:after="0" w:line="240" w:lineRule="auto"/>
              <w:jc w:val="center"/>
              <w:rPr>
                <w:rFonts w:ascii="Arial Narrow" w:hAnsi="Arial Narrow"/>
                <w:b/>
                <w:bCs/>
                <w:color w:val="000000"/>
                <w:sz w:val="28"/>
                <w:szCs w:val="28"/>
                <w:lang w:eastAsia="ru-RU"/>
              </w:rPr>
            </w:pPr>
            <w:r w:rsidRPr="006963DA">
              <w:rPr>
                <w:rFonts w:ascii="Arial Narrow" w:hAnsi="Arial Narrow"/>
                <w:b/>
                <w:bCs/>
                <w:color w:val="000000"/>
                <w:sz w:val="28"/>
                <w:szCs w:val="28"/>
                <w:lang w:eastAsia="ru-RU"/>
              </w:rPr>
              <w:t xml:space="preserve"> НЕЗНАЧИТЕЛЬНОЕ</w:t>
            </w:r>
          </w:p>
        </w:tc>
        <w:tc>
          <w:tcPr>
            <w:tcW w:w="3402" w:type="dxa"/>
            <w:tcBorders>
              <w:top w:val="single" w:sz="8" w:space="0" w:color="auto"/>
              <w:left w:val="nil"/>
              <w:bottom w:val="single" w:sz="8" w:space="0" w:color="auto"/>
              <w:right w:val="single" w:sz="8" w:space="0" w:color="auto"/>
            </w:tcBorders>
            <w:shd w:val="clear" w:color="000000" w:fill="A9D08E"/>
            <w:noWrap/>
            <w:vAlign w:val="center"/>
            <w:hideMark/>
          </w:tcPr>
          <w:p w14:paraId="3EACF2A2" w14:textId="77777777" w:rsidR="006963DA" w:rsidRPr="006963DA" w:rsidRDefault="006963DA" w:rsidP="006963DA">
            <w:pPr>
              <w:spacing w:after="0" w:line="240" w:lineRule="auto"/>
              <w:jc w:val="center"/>
              <w:rPr>
                <w:rFonts w:ascii="Arial Narrow" w:hAnsi="Arial Narrow"/>
                <w:b/>
                <w:bCs/>
                <w:color w:val="000000"/>
                <w:sz w:val="28"/>
                <w:szCs w:val="28"/>
                <w:lang w:eastAsia="ru-RU"/>
              </w:rPr>
            </w:pPr>
            <w:r w:rsidRPr="006963DA">
              <w:rPr>
                <w:rFonts w:ascii="Arial Narrow" w:hAnsi="Arial Narrow"/>
                <w:b/>
                <w:bCs/>
                <w:color w:val="000000"/>
                <w:sz w:val="28"/>
                <w:szCs w:val="28"/>
                <w:lang w:eastAsia="ru-RU"/>
              </w:rPr>
              <w:t>ПРОИСШЕСТВИЯ БЕЗ ПОСЛЕДСТВИЙ</w:t>
            </w:r>
          </w:p>
        </w:tc>
      </w:tr>
      <w:tr w:rsidR="006963DA" w:rsidRPr="006963DA" w14:paraId="7F457759" w14:textId="77777777" w:rsidTr="003E5711">
        <w:trPr>
          <w:trHeight w:val="540"/>
        </w:trPr>
        <w:tc>
          <w:tcPr>
            <w:tcW w:w="553" w:type="dxa"/>
            <w:gridSpan w:val="2"/>
            <w:vMerge w:val="restart"/>
            <w:tcBorders>
              <w:top w:val="nil"/>
              <w:left w:val="single" w:sz="8" w:space="0" w:color="auto"/>
              <w:bottom w:val="single" w:sz="8" w:space="0" w:color="000000"/>
              <w:right w:val="single" w:sz="8" w:space="0" w:color="auto"/>
            </w:tcBorders>
            <w:shd w:val="clear" w:color="000000" w:fill="4472C4"/>
            <w:noWrap/>
            <w:textDirection w:val="btLr"/>
            <w:vAlign w:val="center"/>
            <w:hideMark/>
          </w:tcPr>
          <w:p w14:paraId="6B486BF2" w14:textId="77777777" w:rsidR="006963DA" w:rsidRPr="006963DA" w:rsidRDefault="006963DA" w:rsidP="006963DA">
            <w:pPr>
              <w:spacing w:after="0" w:line="240" w:lineRule="auto"/>
              <w:jc w:val="center"/>
              <w:rPr>
                <w:rFonts w:ascii="Arial Narrow" w:hAnsi="Arial Narrow"/>
                <w:b/>
                <w:bCs/>
                <w:color w:val="FFFFFF"/>
                <w:sz w:val="28"/>
                <w:szCs w:val="28"/>
                <w:lang w:eastAsia="ru-RU"/>
              </w:rPr>
            </w:pPr>
            <w:r w:rsidRPr="006963DA">
              <w:rPr>
                <w:rFonts w:ascii="Arial Narrow" w:hAnsi="Arial Narrow"/>
                <w:b/>
                <w:bCs/>
                <w:color w:val="FFFFFF"/>
                <w:sz w:val="28"/>
                <w:szCs w:val="28"/>
                <w:lang w:eastAsia="ru-RU"/>
              </w:rPr>
              <w:t>ТРАНСПОРТ</w:t>
            </w:r>
          </w:p>
        </w:tc>
        <w:tc>
          <w:tcPr>
            <w:tcW w:w="71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5462200B"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ДТП (согласно классификации НН*)</w:t>
            </w:r>
          </w:p>
        </w:tc>
        <w:tc>
          <w:tcPr>
            <w:tcW w:w="3260" w:type="dxa"/>
            <w:tcBorders>
              <w:top w:val="nil"/>
              <w:left w:val="single" w:sz="8" w:space="0" w:color="auto"/>
              <w:bottom w:val="single" w:sz="4" w:space="0" w:color="808080"/>
              <w:right w:val="single" w:sz="8" w:space="0" w:color="auto"/>
            </w:tcBorders>
            <w:shd w:val="clear" w:color="auto" w:fill="auto"/>
            <w:hideMark/>
          </w:tcPr>
          <w:p w14:paraId="53742D06"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ДТП, в результате которого причинен вред жизни и здоровью в соответствии с критериями категории КРУПНОЕ раздела ЧЕЛОВЕК</w:t>
            </w:r>
          </w:p>
        </w:tc>
        <w:tc>
          <w:tcPr>
            <w:tcW w:w="3402" w:type="dxa"/>
            <w:tcBorders>
              <w:top w:val="nil"/>
              <w:left w:val="nil"/>
              <w:bottom w:val="single" w:sz="4" w:space="0" w:color="808080"/>
              <w:right w:val="single" w:sz="8" w:space="0" w:color="auto"/>
            </w:tcBorders>
            <w:shd w:val="clear" w:color="auto" w:fill="auto"/>
            <w:hideMark/>
          </w:tcPr>
          <w:p w14:paraId="2AF00FA7"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ДТП, в результате которого причинен вред жизни и здоровью в соответствии с критериями категории ЗНАЧИТЕЛЬНОЕ раздела ЧЕЛОВЕК</w:t>
            </w:r>
          </w:p>
        </w:tc>
        <w:tc>
          <w:tcPr>
            <w:tcW w:w="3402" w:type="dxa"/>
            <w:tcBorders>
              <w:top w:val="nil"/>
              <w:left w:val="nil"/>
              <w:bottom w:val="single" w:sz="4" w:space="0" w:color="808080"/>
              <w:right w:val="single" w:sz="8" w:space="0" w:color="auto"/>
            </w:tcBorders>
            <w:shd w:val="clear" w:color="auto" w:fill="auto"/>
            <w:hideMark/>
          </w:tcPr>
          <w:p w14:paraId="569556A7"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ДТП, в результате которого причинен вред жизни и здоровью в соответствии с критериями категории НЕЗНАЧИТЕЛЬНОЕ раздела ЧЕЛОВЕК</w:t>
            </w:r>
          </w:p>
        </w:tc>
        <w:tc>
          <w:tcPr>
            <w:tcW w:w="3402" w:type="dxa"/>
            <w:tcBorders>
              <w:top w:val="nil"/>
              <w:left w:val="nil"/>
              <w:bottom w:val="single" w:sz="4" w:space="0" w:color="808080"/>
              <w:right w:val="single" w:sz="8" w:space="0" w:color="auto"/>
            </w:tcBorders>
            <w:shd w:val="clear" w:color="auto" w:fill="auto"/>
            <w:hideMark/>
          </w:tcPr>
          <w:p w14:paraId="3A2A2E78"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3B8F5D02" w14:textId="77777777" w:rsidTr="003E5711">
        <w:trPr>
          <w:trHeight w:val="810"/>
        </w:trPr>
        <w:tc>
          <w:tcPr>
            <w:tcW w:w="553" w:type="dxa"/>
            <w:gridSpan w:val="2"/>
            <w:vMerge/>
            <w:tcBorders>
              <w:top w:val="nil"/>
              <w:left w:val="single" w:sz="8" w:space="0" w:color="auto"/>
              <w:bottom w:val="single" w:sz="8" w:space="0" w:color="000000"/>
              <w:right w:val="single" w:sz="8" w:space="0" w:color="auto"/>
            </w:tcBorders>
            <w:vAlign w:val="center"/>
            <w:hideMark/>
          </w:tcPr>
          <w:p w14:paraId="270095A8"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5C7A1F7A" w14:textId="77777777" w:rsidR="006963DA" w:rsidRPr="006963DA" w:rsidRDefault="006963DA" w:rsidP="006963DA">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hideMark/>
          </w:tcPr>
          <w:p w14:paraId="5416762B" w14:textId="77777777" w:rsidR="006963DA" w:rsidRPr="006963DA" w:rsidRDefault="006963DA" w:rsidP="006963DA">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7CC02A35"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ДТП</w:t>
            </w:r>
            <w:r w:rsidRPr="006963DA">
              <w:rPr>
                <w:rFonts w:ascii="Arial Narrow" w:hAnsi="Arial Narrow"/>
                <w:sz w:val="21"/>
                <w:szCs w:val="21"/>
                <w:lang w:eastAsia="ru-RU"/>
              </w:rPr>
              <w:t xml:space="preserve"> в виде столкновения или наезда, в результате которого транспортное средство получило механические (функциональные) повреждения,</w:t>
            </w:r>
            <w:r w:rsidRPr="006963DA">
              <w:rPr>
                <w:rFonts w:ascii="Arial Narrow" w:hAnsi="Arial Narrow"/>
                <w:b/>
                <w:bCs/>
                <w:sz w:val="21"/>
                <w:szCs w:val="21"/>
                <w:lang w:eastAsia="ru-RU"/>
              </w:rPr>
              <w:t xml:space="preserve"> исключающие </w:t>
            </w:r>
            <w:r w:rsidRPr="006963DA">
              <w:rPr>
                <w:rFonts w:ascii="Arial Narrow" w:hAnsi="Arial Narrow"/>
                <w:sz w:val="21"/>
                <w:szCs w:val="21"/>
                <w:lang w:eastAsia="ru-RU"/>
              </w:rPr>
              <w:t xml:space="preserve">его самостоятельное </w:t>
            </w:r>
            <w:r w:rsidRPr="006963DA">
              <w:rPr>
                <w:rFonts w:ascii="Arial Narrow" w:hAnsi="Arial Narrow"/>
                <w:sz w:val="21"/>
                <w:szCs w:val="21"/>
                <w:lang w:eastAsia="ru-RU"/>
              </w:rPr>
              <w:lastRenderedPageBreak/>
              <w:t>(ый</w:t>
            </w:r>
            <w:r w:rsidR="00744C7A">
              <w:rPr>
                <w:rFonts w:ascii="Arial Narrow" w:hAnsi="Arial Narrow"/>
                <w:sz w:val="21"/>
                <w:szCs w:val="21"/>
                <w:lang w:eastAsia="ru-RU"/>
              </w:rPr>
              <w:t>)</w:t>
            </w:r>
            <w:r w:rsidRPr="006963DA">
              <w:rPr>
                <w:rFonts w:ascii="Arial Narrow" w:hAnsi="Arial Narrow"/>
                <w:sz w:val="21"/>
                <w:szCs w:val="21"/>
                <w:lang w:eastAsia="ru-RU"/>
              </w:rPr>
              <w:t xml:space="preserve"> отъезд</w:t>
            </w:r>
            <w:r w:rsidR="00744C7A">
              <w:rPr>
                <w:rFonts w:ascii="Arial Narrow" w:hAnsi="Arial Narrow"/>
                <w:sz w:val="21"/>
                <w:szCs w:val="21"/>
                <w:lang w:eastAsia="ru-RU"/>
              </w:rPr>
              <w:t>/</w:t>
            </w:r>
            <w:r w:rsidRPr="006963DA">
              <w:rPr>
                <w:rFonts w:ascii="Arial Narrow" w:hAnsi="Arial Narrow"/>
                <w:sz w:val="21"/>
                <w:szCs w:val="21"/>
                <w:lang w:eastAsia="ru-RU"/>
              </w:rPr>
              <w:t>движение с места происшествия (требуется эвакуация/буксировка).</w:t>
            </w:r>
          </w:p>
        </w:tc>
        <w:tc>
          <w:tcPr>
            <w:tcW w:w="3402" w:type="dxa"/>
            <w:tcBorders>
              <w:top w:val="nil"/>
              <w:left w:val="nil"/>
              <w:bottom w:val="single" w:sz="4" w:space="0" w:color="808080"/>
              <w:right w:val="single" w:sz="8" w:space="0" w:color="auto"/>
            </w:tcBorders>
            <w:shd w:val="clear" w:color="auto" w:fill="auto"/>
            <w:hideMark/>
          </w:tcPr>
          <w:p w14:paraId="7320243E"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lastRenderedPageBreak/>
              <w:t>ДТП</w:t>
            </w:r>
            <w:r w:rsidRPr="006963DA">
              <w:rPr>
                <w:rFonts w:ascii="Arial Narrow" w:hAnsi="Arial Narrow"/>
                <w:sz w:val="21"/>
                <w:szCs w:val="21"/>
                <w:lang w:eastAsia="ru-RU"/>
              </w:rPr>
              <w:t xml:space="preserve">, в результате которого транспортное средство получило любые механические (функциональные) повреждения, </w:t>
            </w:r>
            <w:r w:rsidRPr="006963DA">
              <w:rPr>
                <w:rFonts w:ascii="Arial Narrow" w:hAnsi="Arial Narrow"/>
                <w:b/>
                <w:bCs/>
                <w:sz w:val="21"/>
                <w:szCs w:val="21"/>
                <w:lang w:eastAsia="ru-RU"/>
              </w:rPr>
              <w:t xml:space="preserve">не исключающие </w:t>
            </w:r>
            <w:r w:rsidRPr="006963DA">
              <w:rPr>
                <w:rFonts w:ascii="Arial Narrow" w:hAnsi="Arial Narrow"/>
                <w:sz w:val="21"/>
                <w:szCs w:val="21"/>
                <w:lang w:eastAsia="ru-RU"/>
              </w:rPr>
              <w:t xml:space="preserve">его самостоятельного </w:t>
            </w:r>
            <w:r w:rsidRPr="006963DA">
              <w:rPr>
                <w:rFonts w:ascii="Arial Narrow" w:hAnsi="Arial Narrow"/>
                <w:sz w:val="21"/>
                <w:szCs w:val="21"/>
                <w:lang w:eastAsia="ru-RU"/>
              </w:rPr>
              <w:lastRenderedPageBreak/>
              <w:t>движения (ый отъезд) с места происшествия</w:t>
            </w:r>
          </w:p>
        </w:tc>
        <w:tc>
          <w:tcPr>
            <w:tcW w:w="3402" w:type="dxa"/>
            <w:tcBorders>
              <w:top w:val="nil"/>
              <w:left w:val="nil"/>
              <w:bottom w:val="single" w:sz="4" w:space="0" w:color="808080"/>
              <w:right w:val="single" w:sz="8" w:space="0" w:color="auto"/>
            </w:tcBorders>
            <w:shd w:val="clear" w:color="auto" w:fill="auto"/>
            <w:hideMark/>
          </w:tcPr>
          <w:p w14:paraId="331B5B6E"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w:t>
            </w:r>
          </w:p>
        </w:tc>
      </w:tr>
      <w:tr w:rsidR="006963DA" w:rsidRPr="006963DA" w14:paraId="39F63509" w14:textId="77777777" w:rsidTr="003E5711">
        <w:trPr>
          <w:trHeight w:val="555"/>
        </w:trPr>
        <w:tc>
          <w:tcPr>
            <w:tcW w:w="553" w:type="dxa"/>
            <w:gridSpan w:val="2"/>
            <w:vMerge/>
            <w:tcBorders>
              <w:top w:val="nil"/>
              <w:left w:val="single" w:sz="8" w:space="0" w:color="auto"/>
              <w:bottom w:val="single" w:sz="8" w:space="0" w:color="000000"/>
              <w:right w:val="single" w:sz="8" w:space="0" w:color="auto"/>
            </w:tcBorders>
            <w:vAlign w:val="center"/>
            <w:hideMark/>
          </w:tcPr>
          <w:p w14:paraId="05EFEB99"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602E0633" w14:textId="77777777" w:rsidR="006963DA" w:rsidRPr="006963DA" w:rsidRDefault="006963DA" w:rsidP="006963DA">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8" w:space="0" w:color="auto"/>
              <w:right w:val="single" w:sz="8" w:space="0" w:color="auto"/>
            </w:tcBorders>
            <w:shd w:val="clear" w:color="auto" w:fill="auto"/>
            <w:hideMark/>
          </w:tcPr>
          <w:p w14:paraId="60B0C684" w14:textId="77777777" w:rsidR="006963DA" w:rsidRPr="006963DA" w:rsidRDefault="006963DA" w:rsidP="006963DA">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hideMark/>
          </w:tcPr>
          <w:p w14:paraId="78BC96AF" w14:textId="77777777" w:rsidR="006963DA" w:rsidRPr="006963DA" w:rsidRDefault="006963DA" w:rsidP="006963DA">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t>ДТП в виде опрокидывания транспортного средства во время движения (транспортное средство оказалось на боку или на крыше)</w:t>
            </w:r>
          </w:p>
        </w:tc>
        <w:tc>
          <w:tcPr>
            <w:tcW w:w="3402" w:type="dxa"/>
            <w:tcBorders>
              <w:top w:val="nil"/>
              <w:left w:val="nil"/>
              <w:bottom w:val="single" w:sz="8" w:space="0" w:color="auto"/>
              <w:right w:val="single" w:sz="8" w:space="0" w:color="auto"/>
            </w:tcBorders>
            <w:shd w:val="clear" w:color="auto" w:fill="auto"/>
            <w:hideMark/>
          </w:tcPr>
          <w:p w14:paraId="75EDA484"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ДТП в виде съезда транспортного средства в кювет</w:t>
            </w:r>
            <w:r w:rsidRPr="006963DA">
              <w:rPr>
                <w:rFonts w:ascii="Arial Narrow" w:hAnsi="Arial Narrow"/>
                <w:sz w:val="21"/>
                <w:szCs w:val="21"/>
                <w:lang w:eastAsia="ru-RU"/>
              </w:rPr>
              <w:t xml:space="preserve"> в результате потери управления без опрокидывания</w:t>
            </w:r>
          </w:p>
        </w:tc>
        <w:tc>
          <w:tcPr>
            <w:tcW w:w="3402" w:type="dxa"/>
            <w:tcBorders>
              <w:top w:val="nil"/>
              <w:left w:val="nil"/>
              <w:bottom w:val="single" w:sz="8" w:space="0" w:color="auto"/>
              <w:right w:val="single" w:sz="8" w:space="0" w:color="auto"/>
            </w:tcBorders>
            <w:shd w:val="clear" w:color="auto" w:fill="auto"/>
            <w:hideMark/>
          </w:tcPr>
          <w:p w14:paraId="38CD605A"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Съезд на обочину в результате потери управления, без опрокидывания</w:t>
            </w:r>
          </w:p>
        </w:tc>
      </w:tr>
      <w:tr w:rsidR="006963DA" w:rsidRPr="006963DA" w14:paraId="5C86B4F1" w14:textId="77777777" w:rsidTr="003E5711">
        <w:trPr>
          <w:trHeight w:val="810"/>
        </w:trPr>
        <w:tc>
          <w:tcPr>
            <w:tcW w:w="553" w:type="dxa"/>
            <w:gridSpan w:val="2"/>
            <w:vMerge/>
            <w:tcBorders>
              <w:top w:val="nil"/>
              <w:left w:val="single" w:sz="8" w:space="0" w:color="auto"/>
              <w:bottom w:val="single" w:sz="8" w:space="0" w:color="000000"/>
              <w:right w:val="single" w:sz="8" w:space="0" w:color="auto"/>
            </w:tcBorders>
            <w:vAlign w:val="center"/>
            <w:hideMark/>
          </w:tcPr>
          <w:p w14:paraId="355D7A07"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71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5E1F3DA0"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 xml:space="preserve">Автомобильный транспорт и специальная техника </w:t>
            </w:r>
          </w:p>
        </w:tc>
        <w:tc>
          <w:tcPr>
            <w:tcW w:w="3260" w:type="dxa"/>
            <w:tcBorders>
              <w:top w:val="nil"/>
              <w:left w:val="single" w:sz="8" w:space="0" w:color="auto"/>
              <w:bottom w:val="single" w:sz="4" w:space="0" w:color="808080"/>
              <w:right w:val="single" w:sz="8" w:space="0" w:color="auto"/>
            </w:tcBorders>
            <w:shd w:val="clear" w:color="auto" w:fill="auto"/>
            <w:hideMark/>
          </w:tcPr>
          <w:p w14:paraId="6F8C1038"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Происшествия с автомобильным транспортом и специальной техникой, в результате которого причинен вред жизни и здоровью в соответствии с критериями категории КРУПНОЕ раздела ЧЕЛОВЕК</w:t>
            </w:r>
          </w:p>
        </w:tc>
        <w:tc>
          <w:tcPr>
            <w:tcW w:w="3402" w:type="dxa"/>
            <w:tcBorders>
              <w:top w:val="nil"/>
              <w:left w:val="nil"/>
              <w:bottom w:val="single" w:sz="4" w:space="0" w:color="808080"/>
              <w:right w:val="single" w:sz="8" w:space="0" w:color="auto"/>
            </w:tcBorders>
            <w:shd w:val="clear" w:color="auto" w:fill="auto"/>
            <w:hideMark/>
          </w:tcPr>
          <w:p w14:paraId="6B57202A"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Происшествия с автомобильным транспортом и специальной техникой, в результате которого причинен вред жизни и здоровью в соответствии с критериями категории ЗНАЧИТЕЛЬНОЕ раздела ЧЕЛОВЕК</w:t>
            </w:r>
          </w:p>
        </w:tc>
        <w:tc>
          <w:tcPr>
            <w:tcW w:w="3402" w:type="dxa"/>
            <w:tcBorders>
              <w:top w:val="nil"/>
              <w:left w:val="nil"/>
              <w:bottom w:val="single" w:sz="4" w:space="0" w:color="808080"/>
              <w:right w:val="single" w:sz="8" w:space="0" w:color="auto"/>
            </w:tcBorders>
            <w:shd w:val="clear" w:color="auto" w:fill="auto"/>
            <w:hideMark/>
          </w:tcPr>
          <w:p w14:paraId="0879D3C9"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Происшествия с автомобильным транспортом и специальной техникой, в результате которого причинен вред жизни и здоровью в соответствии с критериями категории НЕЗНАЧИТЕЛЬНОЕ раздела ЧЕЛОВЕК</w:t>
            </w:r>
          </w:p>
        </w:tc>
        <w:tc>
          <w:tcPr>
            <w:tcW w:w="3402" w:type="dxa"/>
            <w:tcBorders>
              <w:top w:val="nil"/>
              <w:left w:val="nil"/>
              <w:bottom w:val="single" w:sz="4" w:space="0" w:color="808080"/>
              <w:right w:val="single" w:sz="8" w:space="0" w:color="auto"/>
            </w:tcBorders>
            <w:shd w:val="clear" w:color="auto" w:fill="auto"/>
            <w:hideMark/>
          </w:tcPr>
          <w:p w14:paraId="44BE887B"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Происшествие без последствий </w:t>
            </w:r>
            <w:r w:rsidRPr="006963DA">
              <w:rPr>
                <w:rFonts w:ascii="Arial Narrow" w:hAnsi="Arial Narrow"/>
                <w:sz w:val="21"/>
                <w:szCs w:val="21"/>
                <w:lang w:eastAsia="ru-RU"/>
              </w:rPr>
              <w:t>- событие, явившееся результатом опасного действия или опасного условия , которое не привело, но при определенных условиях (или при определенном стечении обстоятельств) могло потенциально повлечь за собой травму или ухудшение здоровья работника, нанесения вреда имуществу или окружающей среде</w:t>
            </w:r>
          </w:p>
        </w:tc>
      </w:tr>
      <w:tr w:rsidR="006963DA" w:rsidRPr="006963DA" w14:paraId="0712DCDD" w14:textId="77777777" w:rsidTr="003E5711">
        <w:trPr>
          <w:trHeight w:val="810"/>
        </w:trPr>
        <w:tc>
          <w:tcPr>
            <w:tcW w:w="553" w:type="dxa"/>
            <w:gridSpan w:val="2"/>
            <w:vMerge/>
            <w:tcBorders>
              <w:top w:val="nil"/>
              <w:left w:val="single" w:sz="8" w:space="0" w:color="auto"/>
              <w:bottom w:val="single" w:sz="8" w:space="0" w:color="000000"/>
              <w:right w:val="single" w:sz="8" w:space="0" w:color="auto"/>
            </w:tcBorders>
            <w:vAlign w:val="center"/>
            <w:hideMark/>
          </w:tcPr>
          <w:p w14:paraId="36D86EB9"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281C7BA3" w14:textId="77777777" w:rsidR="006963DA" w:rsidRPr="006963DA" w:rsidRDefault="006963DA" w:rsidP="006963DA">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hideMark/>
          </w:tcPr>
          <w:p w14:paraId="67BFDA2E" w14:textId="77777777" w:rsidR="006963DA" w:rsidRPr="006963DA" w:rsidRDefault="006963DA" w:rsidP="006963DA">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4621F8DE"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Утопление </w:t>
            </w:r>
            <w:r w:rsidRPr="006963DA">
              <w:rPr>
                <w:rFonts w:ascii="Arial Narrow" w:hAnsi="Arial Narrow"/>
                <w:sz w:val="21"/>
                <w:szCs w:val="21"/>
                <w:lang w:eastAsia="ru-RU"/>
              </w:rPr>
              <w:t>(в т.ч. проваливание под лёд)</w:t>
            </w:r>
            <w:r w:rsidRPr="006963DA">
              <w:rPr>
                <w:rFonts w:ascii="Arial Narrow" w:hAnsi="Arial Narrow"/>
                <w:b/>
                <w:bCs/>
                <w:sz w:val="21"/>
                <w:szCs w:val="21"/>
                <w:lang w:eastAsia="ru-RU"/>
              </w:rPr>
              <w:t xml:space="preserve"> </w:t>
            </w:r>
            <w:r w:rsidRPr="006963DA">
              <w:rPr>
                <w:rFonts w:ascii="Arial Narrow" w:hAnsi="Arial Narrow"/>
                <w:sz w:val="21"/>
                <w:szCs w:val="21"/>
                <w:lang w:eastAsia="ru-RU"/>
              </w:rPr>
              <w:t>транспортного средства, спецтехники на водных объектах или в условиях бездорожья с погружением кабины под воду</w:t>
            </w:r>
          </w:p>
        </w:tc>
        <w:tc>
          <w:tcPr>
            <w:tcW w:w="3402" w:type="dxa"/>
            <w:tcBorders>
              <w:top w:val="nil"/>
              <w:left w:val="nil"/>
              <w:bottom w:val="single" w:sz="4" w:space="0" w:color="808080"/>
              <w:right w:val="single" w:sz="8" w:space="0" w:color="auto"/>
            </w:tcBorders>
            <w:shd w:val="clear" w:color="auto" w:fill="auto"/>
            <w:hideMark/>
          </w:tcPr>
          <w:p w14:paraId="2055348B"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Подтопление </w:t>
            </w:r>
            <w:r w:rsidRPr="006963DA">
              <w:rPr>
                <w:rFonts w:ascii="Arial Narrow" w:hAnsi="Arial Narrow"/>
                <w:sz w:val="21"/>
                <w:szCs w:val="21"/>
                <w:lang w:eastAsia="ru-RU"/>
              </w:rPr>
              <w:t>(в т.ч. проваливание под лёд)</w:t>
            </w:r>
            <w:r w:rsidRPr="006963DA">
              <w:rPr>
                <w:rFonts w:ascii="Arial Narrow" w:hAnsi="Arial Narrow"/>
                <w:b/>
                <w:bCs/>
                <w:sz w:val="21"/>
                <w:szCs w:val="21"/>
                <w:lang w:eastAsia="ru-RU"/>
              </w:rPr>
              <w:t xml:space="preserve"> </w:t>
            </w:r>
            <w:r w:rsidRPr="006963DA">
              <w:rPr>
                <w:rFonts w:ascii="Arial Narrow" w:hAnsi="Arial Narrow"/>
                <w:sz w:val="21"/>
                <w:szCs w:val="21"/>
                <w:lang w:eastAsia="ru-RU"/>
              </w:rPr>
              <w:t xml:space="preserve">транспортного средства, спецтехники (кроме вездеходной/плавающей) на водных объектах или в условиях бездорожья, с погружением днища ниже уровня воды и </w:t>
            </w:r>
            <w:r w:rsidRPr="006963DA">
              <w:rPr>
                <w:rFonts w:ascii="Arial Narrow" w:hAnsi="Arial Narrow"/>
                <w:b/>
                <w:bCs/>
                <w:sz w:val="21"/>
                <w:szCs w:val="21"/>
                <w:lang w:eastAsia="ru-RU"/>
              </w:rPr>
              <w:t>не способного самостоятельно выбраться</w:t>
            </w:r>
            <w:r w:rsidRPr="006963DA">
              <w:rPr>
                <w:rFonts w:ascii="Arial Narrow" w:hAnsi="Arial Narrow"/>
                <w:sz w:val="21"/>
                <w:szCs w:val="21"/>
                <w:lang w:eastAsia="ru-RU"/>
              </w:rPr>
              <w:t xml:space="preserve"> и/или </w:t>
            </w:r>
            <w:r w:rsidR="00720C7A" w:rsidRPr="006963DA">
              <w:rPr>
                <w:rFonts w:ascii="Arial Narrow" w:hAnsi="Arial Narrow"/>
                <w:b/>
                <w:bCs/>
                <w:sz w:val="21"/>
                <w:szCs w:val="21"/>
                <w:lang w:eastAsia="ru-RU"/>
              </w:rPr>
              <w:t>с повреждениями,</w:t>
            </w:r>
            <w:r w:rsidRPr="006963DA">
              <w:rPr>
                <w:rFonts w:ascii="Arial Narrow" w:hAnsi="Arial Narrow"/>
                <w:b/>
                <w:bCs/>
                <w:sz w:val="21"/>
                <w:szCs w:val="21"/>
                <w:lang w:eastAsia="ru-RU"/>
              </w:rPr>
              <w:t xml:space="preserve"> препятствующими дальнейшему самостоятельному движению</w:t>
            </w:r>
          </w:p>
        </w:tc>
        <w:tc>
          <w:tcPr>
            <w:tcW w:w="3402" w:type="dxa"/>
            <w:tcBorders>
              <w:top w:val="nil"/>
              <w:left w:val="nil"/>
              <w:bottom w:val="single" w:sz="4" w:space="0" w:color="808080"/>
              <w:right w:val="single" w:sz="8" w:space="0" w:color="auto"/>
            </w:tcBorders>
            <w:shd w:val="clear" w:color="auto" w:fill="auto"/>
            <w:hideMark/>
          </w:tcPr>
          <w:p w14:paraId="7FCD6E71"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Подтопление </w:t>
            </w:r>
            <w:r w:rsidRPr="006963DA">
              <w:rPr>
                <w:rFonts w:ascii="Arial Narrow" w:hAnsi="Arial Narrow"/>
                <w:sz w:val="21"/>
                <w:szCs w:val="21"/>
                <w:lang w:eastAsia="ru-RU"/>
              </w:rPr>
              <w:t>(в т.ч. проваливание под лёд)</w:t>
            </w:r>
            <w:r w:rsidRPr="006963DA">
              <w:rPr>
                <w:rFonts w:ascii="Arial Narrow" w:hAnsi="Arial Narrow"/>
                <w:b/>
                <w:bCs/>
                <w:sz w:val="21"/>
                <w:szCs w:val="21"/>
                <w:lang w:eastAsia="ru-RU"/>
              </w:rPr>
              <w:t xml:space="preserve"> </w:t>
            </w:r>
            <w:r w:rsidRPr="006963DA">
              <w:rPr>
                <w:rFonts w:ascii="Arial Narrow" w:hAnsi="Arial Narrow"/>
                <w:sz w:val="21"/>
                <w:szCs w:val="21"/>
                <w:lang w:eastAsia="ru-RU"/>
              </w:rPr>
              <w:t xml:space="preserve">транспортного средства, спецтехники (кроме вездеходной/плавающей) на водных объектах или в условиях бездорожья, с погружением днища ниже уровня воды, из которого </w:t>
            </w:r>
            <w:r w:rsidR="00C67F4F">
              <w:rPr>
                <w:rFonts w:ascii="Arial Narrow" w:hAnsi="Arial Narrow"/>
                <w:sz w:val="21"/>
                <w:szCs w:val="21"/>
                <w:lang w:eastAsia="ru-RU"/>
              </w:rPr>
              <w:t xml:space="preserve">транспортное средство (далее – </w:t>
            </w:r>
            <w:r w:rsidRPr="006963DA">
              <w:rPr>
                <w:rFonts w:ascii="Arial Narrow" w:hAnsi="Arial Narrow"/>
                <w:sz w:val="21"/>
                <w:szCs w:val="21"/>
                <w:lang w:eastAsia="ru-RU"/>
              </w:rPr>
              <w:t>ТС</w:t>
            </w:r>
            <w:r w:rsidR="00C67F4F">
              <w:rPr>
                <w:rFonts w:ascii="Arial Narrow" w:hAnsi="Arial Narrow"/>
                <w:sz w:val="21"/>
                <w:szCs w:val="21"/>
                <w:lang w:eastAsia="ru-RU"/>
              </w:rPr>
              <w:t>)</w:t>
            </w:r>
            <w:r w:rsidRPr="006963DA">
              <w:rPr>
                <w:rFonts w:ascii="Arial Narrow" w:hAnsi="Arial Narrow"/>
                <w:b/>
                <w:bCs/>
                <w:sz w:val="21"/>
                <w:szCs w:val="21"/>
                <w:lang w:eastAsia="ru-RU"/>
              </w:rPr>
              <w:t xml:space="preserve"> самостоятельно выехало (</w:t>
            </w:r>
            <w:r w:rsidR="002E5A46">
              <w:rPr>
                <w:rFonts w:ascii="Arial Narrow" w:hAnsi="Arial Narrow"/>
                <w:b/>
                <w:bCs/>
                <w:sz w:val="21"/>
                <w:szCs w:val="21"/>
                <w:lang w:eastAsia="ru-RU"/>
              </w:rPr>
              <w:t>вы</w:t>
            </w:r>
            <w:r w:rsidRPr="006963DA">
              <w:rPr>
                <w:rFonts w:ascii="Arial Narrow" w:hAnsi="Arial Narrow"/>
                <w:b/>
                <w:bCs/>
                <w:sz w:val="21"/>
                <w:szCs w:val="21"/>
                <w:lang w:eastAsia="ru-RU"/>
              </w:rPr>
              <w:t>бралось) и</w:t>
            </w:r>
            <w:r w:rsidR="00720C7A">
              <w:rPr>
                <w:rFonts w:ascii="Arial Narrow" w:hAnsi="Arial Narrow"/>
                <w:b/>
                <w:bCs/>
                <w:sz w:val="21"/>
                <w:szCs w:val="21"/>
                <w:lang w:eastAsia="ru-RU"/>
              </w:rPr>
              <w:t xml:space="preserve"> </w:t>
            </w:r>
            <w:r w:rsidRPr="006963DA">
              <w:rPr>
                <w:rFonts w:ascii="Arial Narrow" w:hAnsi="Arial Narrow"/>
                <w:b/>
                <w:bCs/>
                <w:sz w:val="21"/>
                <w:szCs w:val="21"/>
                <w:lang w:eastAsia="ru-RU"/>
              </w:rPr>
              <w:t>продолжило движение</w:t>
            </w:r>
          </w:p>
        </w:tc>
      </w:tr>
      <w:tr w:rsidR="006963DA" w:rsidRPr="006963DA" w14:paraId="7E39B21C"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79AFCED7"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689F1606" w14:textId="77777777" w:rsidR="006963DA" w:rsidRPr="006963DA" w:rsidRDefault="006963DA" w:rsidP="006963DA">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hideMark/>
          </w:tcPr>
          <w:p w14:paraId="3A1CD133" w14:textId="77777777" w:rsidR="006963DA" w:rsidRPr="006963DA" w:rsidRDefault="006963DA" w:rsidP="006963DA">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7E927661"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Падение и/или потеря груза, частей транспортного средства </w:t>
            </w:r>
            <w:r w:rsidRPr="006963DA">
              <w:rPr>
                <w:rFonts w:ascii="Arial Narrow" w:hAnsi="Arial Narrow"/>
                <w:sz w:val="21"/>
                <w:szCs w:val="21"/>
                <w:lang w:eastAsia="ru-RU"/>
              </w:rPr>
              <w:t xml:space="preserve">во время движения, в результате которого </w:t>
            </w:r>
            <w:r w:rsidRPr="006963DA">
              <w:rPr>
                <w:rFonts w:ascii="Arial Narrow" w:hAnsi="Arial Narrow"/>
                <w:sz w:val="21"/>
                <w:szCs w:val="21"/>
                <w:lang w:eastAsia="ru-RU"/>
              </w:rPr>
              <w:lastRenderedPageBreak/>
              <w:t>получили повреждения: само транспортное средство, другие транспортные средства, здания, сооружения</w:t>
            </w:r>
          </w:p>
        </w:tc>
        <w:tc>
          <w:tcPr>
            <w:tcW w:w="3402" w:type="dxa"/>
            <w:tcBorders>
              <w:top w:val="nil"/>
              <w:left w:val="nil"/>
              <w:bottom w:val="single" w:sz="4" w:space="0" w:color="808080"/>
              <w:right w:val="single" w:sz="8" w:space="0" w:color="auto"/>
            </w:tcBorders>
            <w:shd w:val="clear" w:color="auto" w:fill="auto"/>
            <w:hideMark/>
          </w:tcPr>
          <w:p w14:paraId="53D453CF"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lastRenderedPageBreak/>
              <w:t xml:space="preserve">Падение и/или потеря груза </w:t>
            </w:r>
            <w:r w:rsidRPr="006963DA">
              <w:rPr>
                <w:rFonts w:ascii="Arial Narrow" w:hAnsi="Arial Narrow"/>
                <w:sz w:val="21"/>
                <w:szCs w:val="21"/>
                <w:lang w:eastAsia="ru-RU"/>
              </w:rPr>
              <w:t xml:space="preserve">во время движения транспортного средства, в </w:t>
            </w:r>
            <w:r w:rsidRPr="006963DA">
              <w:rPr>
                <w:rFonts w:ascii="Arial Narrow" w:hAnsi="Arial Narrow"/>
                <w:sz w:val="21"/>
                <w:szCs w:val="21"/>
                <w:lang w:eastAsia="ru-RU"/>
              </w:rPr>
              <w:lastRenderedPageBreak/>
              <w:t>результате которого получил повреждения только груз</w:t>
            </w:r>
          </w:p>
        </w:tc>
        <w:tc>
          <w:tcPr>
            <w:tcW w:w="3402" w:type="dxa"/>
            <w:tcBorders>
              <w:top w:val="nil"/>
              <w:left w:val="nil"/>
              <w:bottom w:val="single" w:sz="4" w:space="0" w:color="808080"/>
              <w:right w:val="single" w:sz="8" w:space="0" w:color="auto"/>
            </w:tcBorders>
            <w:shd w:val="clear" w:color="auto" w:fill="auto"/>
            <w:hideMark/>
          </w:tcPr>
          <w:p w14:paraId="13A00DAF"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Падение груза во время движения транспортного средства, которое не </w:t>
            </w:r>
            <w:r w:rsidRPr="006963DA">
              <w:rPr>
                <w:rFonts w:ascii="Arial Narrow" w:hAnsi="Arial Narrow"/>
                <w:sz w:val="21"/>
                <w:szCs w:val="21"/>
                <w:lang w:eastAsia="ru-RU"/>
              </w:rPr>
              <w:lastRenderedPageBreak/>
              <w:t>привело к его повреждению или повреждению ТС, зданий, сооружений</w:t>
            </w:r>
          </w:p>
        </w:tc>
      </w:tr>
      <w:tr w:rsidR="006963DA" w:rsidRPr="006963DA" w14:paraId="1E493326"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0672DD94"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7FAB1E8D" w14:textId="77777777" w:rsidR="006963DA" w:rsidRPr="006963DA" w:rsidRDefault="006963DA" w:rsidP="006963DA">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hideMark/>
          </w:tcPr>
          <w:p w14:paraId="62BFF25E" w14:textId="77777777" w:rsidR="006963DA" w:rsidRPr="006963DA" w:rsidRDefault="006963DA" w:rsidP="006963DA">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78C1F6C2"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Опрокидывание </w:t>
            </w:r>
            <w:r w:rsidRPr="006963DA">
              <w:rPr>
                <w:rFonts w:ascii="Arial Narrow" w:hAnsi="Arial Narrow"/>
                <w:sz w:val="21"/>
                <w:szCs w:val="21"/>
                <w:lang w:eastAsia="ru-RU"/>
              </w:rPr>
              <w:t>транспортного средства при его неподвижном состоянии во время производства работ, таких как погрузка, выгрузка и др. (транспортное средство оказалось на боку или на крыше)</w:t>
            </w:r>
          </w:p>
        </w:tc>
        <w:tc>
          <w:tcPr>
            <w:tcW w:w="3402" w:type="dxa"/>
            <w:tcBorders>
              <w:top w:val="nil"/>
              <w:left w:val="nil"/>
              <w:bottom w:val="single" w:sz="4" w:space="0" w:color="808080"/>
              <w:right w:val="single" w:sz="8" w:space="0" w:color="auto"/>
            </w:tcBorders>
            <w:shd w:val="clear" w:color="auto" w:fill="auto"/>
            <w:hideMark/>
          </w:tcPr>
          <w:p w14:paraId="44245EEC"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Любое </w:t>
            </w:r>
            <w:r w:rsidRPr="006963DA">
              <w:rPr>
                <w:rFonts w:ascii="Arial Narrow" w:hAnsi="Arial Narrow"/>
                <w:b/>
                <w:bCs/>
                <w:sz w:val="21"/>
                <w:szCs w:val="21"/>
                <w:lang w:eastAsia="ru-RU"/>
              </w:rPr>
              <w:t xml:space="preserve">повреждение </w:t>
            </w:r>
            <w:r w:rsidRPr="006963DA">
              <w:rPr>
                <w:rFonts w:ascii="Arial Narrow" w:hAnsi="Arial Narrow"/>
                <w:sz w:val="21"/>
                <w:szCs w:val="21"/>
                <w:lang w:eastAsia="ru-RU"/>
              </w:rPr>
              <w:t xml:space="preserve">транспортного средства во время стоянки, если транспортное средство было припарковано </w:t>
            </w:r>
            <w:r w:rsidRPr="006963DA">
              <w:rPr>
                <w:rFonts w:ascii="Arial Narrow" w:hAnsi="Arial Narrow"/>
                <w:b/>
                <w:bCs/>
                <w:sz w:val="21"/>
                <w:szCs w:val="21"/>
                <w:lang w:eastAsia="ru-RU"/>
              </w:rPr>
              <w:t>без нарушений ПДД</w:t>
            </w:r>
            <w:r w:rsidRPr="006963DA">
              <w:rPr>
                <w:rFonts w:ascii="Arial Narrow" w:hAnsi="Arial Narrow"/>
                <w:sz w:val="21"/>
                <w:szCs w:val="21"/>
                <w:lang w:eastAsia="ru-RU"/>
              </w:rPr>
              <w:t xml:space="preserve"> (- см. классификацию ДТП) в результате столкновения с ним ТС под управлением третьего лица</w:t>
            </w:r>
          </w:p>
        </w:tc>
        <w:tc>
          <w:tcPr>
            <w:tcW w:w="3402" w:type="dxa"/>
            <w:tcBorders>
              <w:top w:val="nil"/>
              <w:left w:val="nil"/>
              <w:bottom w:val="single" w:sz="4" w:space="0" w:color="808080"/>
              <w:right w:val="single" w:sz="8" w:space="0" w:color="auto"/>
            </w:tcBorders>
            <w:shd w:val="clear" w:color="auto" w:fill="auto"/>
            <w:hideMark/>
          </w:tcPr>
          <w:p w14:paraId="425A53AF"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Уход от встречного столкновения</w:t>
            </w:r>
          </w:p>
        </w:tc>
      </w:tr>
      <w:tr w:rsidR="00CF1E2E" w:rsidRPr="006963DA" w14:paraId="2EBFF4C6" w14:textId="77777777" w:rsidTr="003E5711">
        <w:trPr>
          <w:trHeight w:val="810"/>
        </w:trPr>
        <w:tc>
          <w:tcPr>
            <w:tcW w:w="553" w:type="dxa"/>
            <w:gridSpan w:val="2"/>
            <w:vMerge/>
            <w:tcBorders>
              <w:top w:val="nil"/>
              <w:left w:val="single" w:sz="8" w:space="0" w:color="auto"/>
              <w:bottom w:val="single" w:sz="8" w:space="0" w:color="000000"/>
              <w:right w:val="single" w:sz="8" w:space="0" w:color="auto"/>
            </w:tcBorders>
            <w:vAlign w:val="center"/>
            <w:hideMark/>
          </w:tcPr>
          <w:p w14:paraId="793BF2B9"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0BDB8CB6"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hideMark/>
          </w:tcPr>
          <w:p w14:paraId="00B1CC02"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tcPr>
          <w:p w14:paraId="3FEC0A72"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tcPr>
          <w:p w14:paraId="5D598736"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Возникновение неисправностей в процессе эксплуатации транспортного средства (спец.</w:t>
            </w:r>
            <w:r w:rsidRPr="00720C7A">
              <w:rPr>
                <w:rFonts w:ascii="Arial Narrow" w:hAnsi="Arial Narrow"/>
                <w:sz w:val="21"/>
                <w:szCs w:val="21"/>
                <w:lang w:eastAsia="ru-RU"/>
              </w:rPr>
              <w:t xml:space="preserve"> </w:t>
            </w:r>
            <w:r w:rsidRPr="006963DA">
              <w:rPr>
                <w:rFonts w:ascii="Arial Narrow" w:hAnsi="Arial Narrow"/>
                <w:sz w:val="21"/>
                <w:szCs w:val="21"/>
                <w:lang w:eastAsia="ru-RU"/>
              </w:rPr>
              <w:t xml:space="preserve">техники) при выполнении механических операций агрегатом транспортного средства и т.п., в результате которых </w:t>
            </w:r>
            <w:r w:rsidRPr="006963DA">
              <w:rPr>
                <w:rFonts w:ascii="Arial Narrow" w:hAnsi="Arial Narrow"/>
                <w:b/>
                <w:bCs/>
                <w:sz w:val="21"/>
                <w:szCs w:val="21"/>
                <w:lang w:eastAsia="ru-RU"/>
              </w:rPr>
              <w:t xml:space="preserve">исключена возможность </w:t>
            </w:r>
            <w:r w:rsidRPr="006963DA">
              <w:rPr>
                <w:rFonts w:ascii="Arial Narrow" w:hAnsi="Arial Narrow"/>
                <w:sz w:val="21"/>
                <w:szCs w:val="21"/>
                <w:lang w:eastAsia="ru-RU"/>
              </w:rPr>
              <w:t>его самостоятельного движения (отъезда) к месту ремонта или стоянки (требуется эвакуация/буксировка)</w:t>
            </w:r>
          </w:p>
        </w:tc>
        <w:tc>
          <w:tcPr>
            <w:tcW w:w="3402" w:type="dxa"/>
            <w:tcBorders>
              <w:top w:val="nil"/>
              <w:left w:val="nil"/>
              <w:bottom w:val="single" w:sz="4" w:space="0" w:color="808080"/>
              <w:right w:val="single" w:sz="8" w:space="0" w:color="auto"/>
            </w:tcBorders>
            <w:shd w:val="clear" w:color="auto" w:fill="auto"/>
          </w:tcPr>
          <w:p w14:paraId="4EA51914"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Возникновение неисправностей в процессе эксплуатации транспортного средства (спец.</w:t>
            </w:r>
            <w:r w:rsidRPr="00720C7A">
              <w:rPr>
                <w:rFonts w:ascii="Arial Narrow" w:hAnsi="Arial Narrow"/>
                <w:sz w:val="21"/>
                <w:szCs w:val="21"/>
                <w:lang w:eastAsia="ru-RU"/>
              </w:rPr>
              <w:t xml:space="preserve"> </w:t>
            </w:r>
            <w:r w:rsidRPr="006963DA">
              <w:rPr>
                <w:rFonts w:ascii="Arial Narrow" w:hAnsi="Arial Narrow"/>
                <w:sz w:val="21"/>
                <w:szCs w:val="21"/>
                <w:lang w:eastAsia="ru-RU"/>
              </w:rPr>
              <w:t xml:space="preserve">техники) при выполнении механических операций агрегатом транспортного средства и т.п., при которых </w:t>
            </w:r>
            <w:r w:rsidRPr="006963DA">
              <w:rPr>
                <w:rFonts w:ascii="Arial Narrow" w:hAnsi="Arial Narrow"/>
                <w:b/>
                <w:bCs/>
                <w:sz w:val="21"/>
                <w:szCs w:val="21"/>
                <w:lang w:eastAsia="ru-RU"/>
              </w:rPr>
              <w:t xml:space="preserve">возможно </w:t>
            </w:r>
            <w:r w:rsidRPr="006963DA">
              <w:rPr>
                <w:rFonts w:ascii="Arial Narrow" w:hAnsi="Arial Narrow"/>
                <w:sz w:val="21"/>
                <w:szCs w:val="21"/>
                <w:lang w:eastAsia="ru-RU"/>
              </w:rPr>
              <w:t>самостоятельное (ый отъезд) движение транспортного средства к месту ремонта или стоянки</w:t>
            </w:r>
          </w:p>
        </w:tc>
      </w:tr>
      <w:tr w:rsidR="00CF1E2E" w:rsidRPr="006963DA" w14:paraId="631C28ED"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151E27F9"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40F03F58"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tcPr>
          <w:p w14:paraId="5BBADC2C"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2A9D6F95"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Повреждение тары или транспортного средства с грузом</w:t>
            </w:r>
            <w:r w:rsidRPr="006963DA">
              <w:rPr>
                <w:rFonts w:ascii="Arial Narrow" w:hAnsi="Arial Narrow"/>
                <w:b/>
                <w:bCs/>
                <w:sz w:val="21"/>
                <w:szCs w:val="21"/>
                <w:lang w:eastAsia="ru-RU"/>
              </w:rPr>
              <w:t xml:space="preserve"> аварийно химически опасных веществ (АХОВ)</w:t>
            </w:r>
            <w:r w:rsidRPr="006963DA">
              <w:rPr>
                <w:rFonts w:ascii="Arial Narrow" w:hAnsi="Arial Narrow"/>
                <w:sz w:val="21"/>
                <w:szCs w:val="21"/>
                <w:lang w:eastAsia="ru-RU"/>
              </w:rPr>
              <w:t>, с выходом АХОВ за границы удерживающих устройств, не приведшие к взрыву, пожару</w:t>
            </w:r>
          </w:p>
        </w:tc>
        <w:tc>
          <w:tcPr>
            <w:tcW w:w="3402" w:type="dxa"/>
            <w:tcBorders>
              <w:top w:val="nil"/>
              <w:left w:val="nil"/>
              <w:bottom w:val="single" w:sz="4" w:space="0" w:color="808080"/>
              <w:right w:val="single" w:sz="8" w:space="0" w:color="auto"/>
            </w:tcBorders>
            <w:shd w:val="clear" w:color="auto" w:fill="auto"/>
            <w:hideMark/>
          </w:tcPr>
          <w:p w14:paraId="74CE7AAC"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Повреждение тары или транспортного средства с </w:t>
            </w:r>
            <w:r w:rsidRPr="006963DA">
              <w:rPr>
                <w:rFonts w:ascii="Arial Narrow" w:hAnsi="Arial Narrow"/>
                <w:b/>
                <w:bCs/>
                <w:sz w:val="21"/>
                <w:szCs w:val="21"/>
                <w:lang w:eastAsia="ru-RU"/>
              </w:rPr>
              <w:t>опасным грузом</w:t>
            </w:r>
            <w:r w:rsidRPr="006963DA">
              <w:rPr>
                <w:rFonts w:ascii="Arial Narrow" w:hAnsi="Arial Narrow"/>
                <w:sz w:val="21"/>
                <w:szCs w:val="21"/>
                <w:lang w:eastAsia="ru-RU"/>
              </w:rPr>
              <w:t>, с выходом опасного груза за границы удерживающих устройств, не приведшие к взрыву, пожару</w:t>
            </w:r>
          </w:p>
        </w:tc>
        <w:tc>
          <w:tcPr>
            <w:tcW w:w="3402" w:type="dxa"/>
            <w:tcBorders>
              <w:top w:val="nil"/>
              <w:left w:val="nil"/>
              <w:bottom w:val="single" w:sz="4" w:space="0" w:color="808080"/>
              <w:right w:val="single" w:sz="8" w:space="0" w:color="auto"/>
            </w:tcBorders>
            <w:shd w:val="clear" w:color="auto" w:fill="auto"/>
            <w:noWrap/>
            <w:vAlign w:val="bottom"/>
          </w:tcPr>
          <w:p w14:paraId="304506A1" w14:textId="77777777" w:rsidR="00CF1E2E" w:rsidRPr="006963DA" w:rsidRDefault="00CF1E2E" w:rsidP="00CF1E2E">
            <w:pPr>
              <w:spacing w:after="0" w:line="240" w:lineRule="auto"/>
              <w:rPr>
                <w:lang w:eastAsia="ru-RU"/>
              </w:rPr>
            </w:pPr>
          </w:p>
        </w:tc>
      </w:tr>
      <w:tr w:rsidR="00CF1E2E" w:rsidRPr="006963DA" w14:paraId="222ECFAF"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4A5AEF27"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1D9589F4"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tcPr>
          <w:p w14:paraId="0CDA26DE"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noWrap/>
            <w:vAlign w:val="bottom"/>
          </w:tcPr>
          <w:p w14:paraId="2811C23B" w14:textId="77777777" w:rsidR="00CF1E2E" w:rsidRPr="006963DA" w:rsidRDefault="00CF1E2E" w:rsidP="00CF1E2E">
            <w:pPr>
              <w:spacing w:after="0" w:line="240" w:lineRule="auto"/>
              <w:rPr>
                <w:lang w:eastAsia="ru-RU"/>
              </w:rPr>
            </w:pPr>
          </w:p>
        </w:tc>
        <w:tc>
          <w:tcPr>
            <w:tcW w:w="3402" w:type="dxa"/>
            <w:tcBorders>
              <w:top w:val="nil"/>
              <w:left w:val="nil"/>
              <w:bottom w:val="single" w:sz="4" w:space="0" w:color="808080"/>
              <w:right w:val="single" w:sz="8" w:space="0" w:color="auto"/>
            </w:tcBorders>
            <w:shd w:val="clear" w:color="auto" w:fill="auto"/>
            <w:hideMark/>
          </w:tcPr>
          <w:p w14:paraId="4C551205"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Разрушение элементов спецтехники или спецоборудования, установленного на транспортном средстве, в процессе эксплуатации</w:t>
            </w:r>
          </w:p>
        </w:tc>
        <w:tc>
          <w:tcPr>
            <w:tcW w:w="3402" w:type="dxa"/>
            <w:tcBorders>
              <w:top w:val="nil"/>
              <w:left w:val="nil"/>
              <w:bottom w:val="single" w:sz="4" w:space="0" w:color="808080"/>
              <w:right w:val="single" w:sz="8" w:space="0" w:color="auto"/>
            </w:tcBorders>
            <w:shd w:val="clear" w:color="auto" w:fill="auto"/>
            <w:noWrap/>
            <w:vAlign w:val="bottom"/>
          </w:tcPr>
          <w:p w14:paraId="76A139AE" w14:textId="77777777" w:rsidR="00CF1E2E" w:rsidRPr="006963DA" w:rsidRDefault="00CF1E2E" w:rsidP="00CF1E2E">
            <w:pPr>
              <w:spacing w:after="0" w:line="240" w:lineRule="auto"/>
              <w:rPr>
                <w:lang w:eastAsia="ru-RU"/>
              </w:rPr>
            </w:pPr>
          </w:p>
        </w:tc>
      </w:tr>
      <w:tr w:rsidR="00CF1E2E" w:rsidRPr="006963DA" w14:paraId="215E5C2A"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78E22FA2"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184A497F"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tcPr>
          <w:p w14:paraId="74F2597C"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noWrap/>
            <w:vAlign w:val="bottom"/>
          </w:tcPr>
          <w:p w14:paraId="105FEDC6" w14:textId="77777777" w:rsidR="00CF1E2E" w:rsidRPr="006963DA" w:rsidRDefault="00CF1E2E" w:rsidP="00CF1E2E">
            <w:pPr>
              <w:spacing w:after="0" w:line="240" w:lineRule="auto"/>
              <w:rPr>
                <w:lang w:eastAsia="ru-RU"/>
              </w:rPr>
            </w:pPr>
          </w:p>
        </w:tc>
        <w:tc>
          <w:tcPr>
            <w:tcW w:w="3402" w:type="dxa"/>
            <w:tcBorders>
              <w:top w:val="nil"/>
              <w:left w:val="nil"/>
              <w:bottom w:val="single" w:sz="4" w:space="0" w:color="808080"/>
              <w:right w:val="single" w:sz="8" w:space="0" w:color="auto"/>
            </w:tcBorders>
            <w:shd w:val="clear" w:color="auto" w:fill="auto"/>
            <w:hideMark/>
          </w:tcPr>
          <w:p w14:paraId="4B3184FE"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Происшествие</w:t>
            </w:r>
            <w:r w:rsidRPr="006963DA">
              <w:rPr>
                <w:rFonts w:ascii="Arial Narrow" w:hAnsi="Arial Narrow"/>
                <w:b/>
                <w:bCs/>
                <w:sz w:val="21"/>
                <w:szCs w:val="21"/>
                <w:lang w:eastAsia="ru-RU"/>
              </w:rPr>
              <w:t xml:space="preserve"> на бездорожье</w:t>
            </w:r>
            <w:r w:rsidRPr="006963DA">
              <w:rPr>
                <w:rFonts w:ascii="Arial Narrow" w:hAnsi="Arial Narrow"/>
                <w:sz w:val="21"/>
                <w:szCs w:val="21"/>
                <w:lang w:eastAsia="ru-RU"/>
              </w:rPr>
              <w:t xml:space="preserve">, в результате которого транспортное средство получило любые механические (функциональные) повреждения, </w:t>
            </w:r>
            <w:r w:rsidRPr="006963DA">
              <w:rPr>
                <w:rFonts w:ascii="Arial Narrow" w:hAnsi="Arial Narrow"/>
                <w:b/>
                <w:bCs/>
                <w:sz w:val="21"/>
                <w:szCs w:val="21"/>
                <w:lang w:eastAsia="ru-RU"/>
              </w:rPr>
              <w:t xml:space="preserve">не исключающие </w:t>
            </w:r>
            <w:r w:rsidRPr="006963DA">
              <w:rPr>
                <w:rFonts w:ascii="Arial Narrow" w:hAnsi="Arial Narrow"/>
                <w:sz w:val="21"/>
                <w:szCs w:val="21"/>
                <w:lang w:eastAsia="ru-RU"/>
              </w:rPr>
              <w:t>его самостоятельного движения (ый отъезд) с места происшествия</w:t>
            </w:r>
          </w:p>
        </w:tc>
        <w:tc>
          <w:tcPr>
            <w:tcW w:w="3402" w:type="dxa"/>
            <w:tcBorders>
              <w:top w:val="nil"/>
              <w:left w:val="nil"/>
              <w:bottom w:val="single" w:sz="4" w:space="0" w:color="808080"/>
              <w:right w:val="single" w:sz="8" w:space="0" w:color="auto"/>
            </w:tcBorders>
            <w:shd w:val="clear" w:color="auto" w:fill="auto"/>
            <w:noWrap/>
          </w:tcPr>
          <w:p w14:paraId="45C7E9BA"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6F7A0F53" w14:textId="77777777" w:rsidTr="003E5711">
        <w:trPr>
          <w:trHeight w:val="555"/>
        </w:trPr>
        <w:tc>
          <w:tcPr>
            <w:tcW w:w="553" w:type="dxa"/>
            <w:gridSpan w:val="2"/>
            <w:vMerge/>
            <w:tcBorders>
              <w:top w:val="nil"/>
              <w:left w:val="single" w:sz="8" w:space="0" w:color="auto"/>
              <w:bottom w:val="single" w:sz="8" w:space="0" w:color="000000"/>
              <w:right w:val="single" w:sz="8" w:space="0" w:color="auto"/>
            </w:tcBorders>
            <w:vAlign w:val="center"/>
            <w:hideMark/>
          </w:tcPr>
          <w:p w14:paraId="3C0277B2"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45B6C998"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8" w:space="0" w:color="auto"/>
              <w:right w:val="single" w:sz="8" w:space="0" w:color="auto"/>
            </w:tcBorders>
            <w:shd w:val="clear" w:color="auto" w:fill="auto"/>
          </w:tcPr>
          <w:p w14:paraId="1060B592"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tcPr>
          <w:p w14:paraId="69226459"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hideMark/>
          </w:tcPr>
          <w:p w14:paraId="6770A104"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Повреждение транспортного средства в результате попытки угона, противоправных действий третьих лиц, социальных волнений, техногенных аварий, стихийных бедствий</w:t>
            </w:r>
          </w:p>
        </w:tc>
        <w:tc>
          <w:tcPr>
            <w:tcW w:w="3402" w:type="dxa"/>
            <w:tcBorders>
              <w:top w:val="nil"/>
              <w:left w:val="nil"/>
              <w:bottom w:val="single" w:sz="8" w:space="0" w:color="auto"/>
              <w:right w:val="single" w:sz="8" w:space="0" w:color="auto"/>
            </w:tcBorders>
            <w:shd w:val="clear" w:color="auto" w:fill="auto"/>
            <w:noWrap/>
          </w:tcPr>
          <w:p w14:paraId="66DE0BDD"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4F6783D7"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38AACE86"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0BC1CFC3" w14:textId="77777777" w:rsidR="00CF1E2E" w:rsidRPr="006963DA" w:rsidRDefault="00CF1E2E" w:rsidP="00CF1E2E">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Железнодорожный транспорт</w:t>
            </w:r>
          </w:p>
        </w:tc>
        <w:tc>
          <w:tcPr>
            <w:tcW w:w="3260" w:type="dxa"/>
            <w:tcBorders>
              <w:top w:val="nil"/>
              <w:left w:val="single" w:sz="8" w:space="0" w:color="auto"/>
              <w:bottom w:val="single" w:sz="4" w:space="0" w:color="808080"/>
              <w:right w:val="single" w:sz="8" w:space="0" w:color="auto"/>
            </w:tcBorders>
            <w:shd w:val="clear" w:color="auto" w:fill="auto"/>
            <w:hideMark/>
          </w:tcPr>
          <w:p w14:paraId="254C2097"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Столкновение</w:t>
            </w:r>
            <w:r w:rsidRPr="006963DA">
              <w:rPr>
                <w:rFonts w:ascii="Arial Narrow" w:hAnsi="Arial Narrow"/>
                <w:sz w:val="21"/>
                <w:szCs w:val="21"/>
                <w:lang w:eastAsia="ru-RU"/>
              </w:rPr>
              <w:t xml:space="preserve"> подвижного состава с другим поездом или подвижным составом, сход подвижного состава с рельсов</w:t>
            </w:r>
            <w:r w:rsidRPr="006963DA">
              <w:rPr>
                <w:rFonts w:ascii="Arial Narrow" w:hAnsi="Arial Narrow"/>
                <w:b/>
                <w:bCs/>
                <w:sz w:val="21"/>
                <w:szCs w:val="21"/>
                <w:lang w:eastAsia="ru-RU"/>
              </w:rPr>
              <w:t xml:space="preserve"> с опрокидыванием</w:t>
            </w:r>
            <w:r w:rsidRPr="006963DA">
              <w:rPr>
                <w:rFonts w:ascii="Arial Narrow" w:hAnsi="Arial Narrow"/>
                <w:sz w:val="21"/>
                <w:szCs w:val="21"/>
                <w:lang w:eastAsia="ru-RU"/>
              </w:rPr>
              <w:t xml:space="preserve">, в результате которого разбиты локомотив и / или вагоны </w:t>
            </w:r>
            <w:r w:rsidRPr="006963DA">
              <w:rPr>
                <w:rFonts w:ascii="Arial Narrow" w:hAnsi="Arial Narrow"/>
                <w:b/>
                <w:bCs/>
                <w:sz w:val="21"/>
                <w:szCs w:val="21"/>
                <w:lang w:eastAsia="ru-RU"/>
              </w:rPr>
              <w:t>до степени исключения из инвентаря</w:t>
            </w:r>
          </w:p>
        </w:tc>
        <w:tc>
          <w:tcPr>
            <w:tcW w:w="3402" w:type="dxa"/>
            <w:tcBorders>
              <w:top w:val="nil"/>
              <w:left w:val="nil"/>
              <w:bottom w:val="single" w:sz="4" w:space="0" w:color="808080"/>
              <w:right w:val="single" w:sz="8" w:space="0" w:color="auto"/>
            </w:tcBorders>
            <w:shd w:val="clear" w:color="auto" w:fill="auto"/>
            <w:hideMark/>
          </w:tcPr>
          <w:p w14:paraId="748B15E5"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Сход</w:t>
            </w:r>
            <w:r w:rsidRPr="006963DA">
              <w:rPr>
                <w:rFonts w:ascii="Arial Narrow" w:hAnsi="Arial Narrow"/>
                <w:sz w:val="21"/>
                <w:szCs w:val="21"/>
                <w:lang w:eastAsia="ru-RU"/>
              </w:rPr>
              <w:t xml:space="preserve"> подвижного состава с рельсов, повлекший </w:t>
            </w:r>
            <w:r w:rsidRPr="006963DA">
              <w:rPr>
                <w:rFonts w:ascii="Arial Narrow" w:hAnsi="Arial Narrow"/>
                <w:b/>
                <w:bCs/>
                <w:sz w:val="21"/>
                <w:szCs w:val="21"/>
                <w:lang w:eastAsia="ru-RU"/>
              </w:rPr>
              <w:t>повреждение</w:t>
            </w:r>
            <w:r w:rsidRPr="006963DA">
              <w:rPr>
                <w:rFonts w:ascii="Arial Narrow" w:hAnsi="Arial Narrow"/>
                <w:sz w:val="21"/>
                <w:szCs w:val="21"/>
                <w:lang w:eastAsia="ru-RU"/>
              </w:rPr>
              <w:t xml:space="preserve"> одной или нескольких единиц подвижного состава </w:t>
            </w:r>
            <w:r w:rsidRPr="006963DA">
              <w:rPr>
                <w:rFonts w:ascii="Arial Narrow" w:hAnsi="Arial Narrow"/>
                <w:b/>
                <w:bCs/>
                <w:sz w:val="21"/>
                <w:szCs w:val="21"/>
                <w:lang w:eastAsia="ru-RU"/>
              </w:rPr>
              <w:t>до степени капитального ремонта либо перерыв движения на аварийном участке более 24 часов</w:t>
            </w:r>
          </w:p>
        </w:tc>
        <w:tc>
          <w:tcPr>
            <w:tcW w:w="3402" w:type="dxa"/>
            <w:tcBorders>
              <w:top w:val="nil"/>
              <w:left w:val="nil"/>
              <w:bottom w:val="single" w:sz="4" w:space="0" w:color="808080"/>
              <w:right w:val="single" w:sz="8" w:space="0" w:color="auto"/>
            </w:tcBorders>
            <w:shd w:val="clear" w:color="auto" w:fill="auto"/>
            <w:hideMark/>
          </w:tcPr>
          <w:p w14:paraId="16D3F89E" w14:textId="77777777" w:rsidR="00CF1E2E" w:rsidRPr="006963DA" w:rsidRDefault="00CF1E2E" w:rsidP="001A5861">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Сход</w:t>
            </w:r>
            <w:r w:rsidRPr="006963DA">
              <w:rPr>
                <w:rFonts w:ascii="Arial Narrow" w:hAnsi="Arial Narrow"/>
                <w:sz w:val="21"/>
                <w:szCs w:val="21"/>
                <w:lang w:eastAsia="ru-RU"/>
              </w:rPr>
              <w:t xml:space="preserve"> подвижного состава с рельсов </w:t>
            </w:r>
            <w:r w:rsidRPr="006963DA">
              <w:rPr>
                <w:rFonts w:ascii="Arial Narrow" w:hAnsi="Arial Narrow"/>
                <w:b/>
                <w:bCs/>
                <w:sz w:val="21"/>
                <w:szCs w:val="21"/>
                <w:lang w:eastAsia="ru-RU"/>
              </w:rPr>
              <w:t xml:space="preserve">без опрокидывания, не повлекший повреждения подвижного состава до степени капитального ремонта или не приведший к </w:t>
            </w:r>
            <w:r w:rsidR="001A5861" w:rsidRPr="001A5861">
              <w:rPr>
                <w:rFonts w:ascii="Arial Narrow" w:hAnsi="Arial Narrow"/>
                <w:b/>
                <w:bCs/>
                <w:sz w:val="21"/>
                <w:szCs w:val="21"/>
                <w:lang w:eastAsia="ru-RU"/>
              </w:rPr>
              <w:t>причинен</w:t>
            </w:r>
            <w:r w:rsidR="001A5861">
              <w:rPr>
                <w:rFonts w:ascii="Arial Narrow" w:hAnsi="Arial Narrow"/>
                <w:b/>
                <w:bCs/>
                <w:sz w:val="21"/>
                <w:szCs w:val="21"/>
                <w:lang w:eastAsia="ru-RU"/>
              </w:rPr>
              <w:t>ию</w:t>
            </w:r>
            <w:r w:rsidR="001A5861" w:rsidRPr="001A5861">
              <w:rPr>
                <w:rFonts w:ascii="Arial Narrow" w:hAnsi="Arial Narrow"/>
                <w:b/>
                <w:bCs/>
                <w:sz w:val="21"/>
                <w:szCs w:val="21"/>
                <w:lang w:eastAsia="ru-RU"/>
              </w:rPr>
              <w:t xml:space="preserve"> вред</w:t>
            </w:r>
            <w:r w:rsidR="001A5861">
              <w:rPr>
                <w:rFonts w:ascii="Arial Narrow" w:hAnsi="Arial Narrow"/>
                <w:b/>
                <w:bCs/>
                <w:sz w:val="21"/>
                <w:szCs w:val="21"/>
                <w:lang w:eastAsia="ru-RU"/>
              </w:rPr>
              <w:t>а</w:t>
            </w:r>
            <w:r w:rsidR="001A5861" w:rsidRPr="001A5861">
              <w:rPr>
                <w:rFonts w:ascii="Arial Narrow" w:hAnsi="Arial Narrow"/>
                <w:b/>
                <w:bCs/>
                <w:sz w:val="21"/>
                <w:szCs w:val="21"/>
                <w:lang w:eastAsia="ru-RU"/>
              </w:rPr>
              <w:t xml:space="preserve"> жизни и здоровью</w:t>
            </w:r>
          </w:p>
        </w:tc>
        <w:tc>
          <w:tcPr>
            <w:tcW w:w="3402" w:type="dxa"/>
            <w:tcBorders>
              <w:top w:val="nil"/>
              <w:left w:val="nil"/>
              <w:bottom w:val="single" w:sz="4" w:space="0" w:color="808080"/>
              <w:right w:val="single" w:sz="8" w:space="0" w:color="auto"/>
            </w:tcBorders>
            <w:shd w:val="clear" w:color="auto" w:fill="auto"/>
            <w:noWrap/>
          </w:tcPr>
          <w:p w14:paraId="5CF573C7"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2F9E9EEB"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5139B42F"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2DC24A30"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hideMark/>
          </w:tcPr>
          <w:p w14:paraId="11A4E87C"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Столкновения подвижных составов и технологического транспорта на подземных и открытых работах в пределах горного отвода, в гаражах и электровозных депо</w:t>
            </w:r>
          </w:p>
        </w:tc>
        <w:tc>
          <w:tcPr>
            <w:tcW w:w="3402" w:type="dxa"/>
            <w:tcBorders>
              <w:top w:val="nil"/>
              <w:left w:val="nil"/>
              <w:bottom w:val="single" w:sz="4" w:space="0" w:color="808080"/>
              <w:right w:val="single" w:sz="8" w:space="0" w:color="auto"/>
            </w:tcBorders>
            <w:shd w:val="clear" w:color="auto" w:fill="auto"/>
            <w:hideMark/>
          </w:tcPr>
          <w:p w14:paraId="7E7796BD"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Повреждение тары или подвижного состава с грузом </w:t>
            </w:r>
            <w:r w:rsidRPr="006963DA">
              <w:rPr>
                <w:rFonts w:ascii="Arial Narrow" w:hAnsi="Arial Narrow"/>
                <w:b/>
                <w:bCs/>
                <w:sz w:val="21"/>
                <w:szCs w:val="21"/>
                <w:lang w:eastAsia="ru-RU"/>
              </w:rPr>
              <w:t>аварийно химически опасных веществ (АХОВ)</w:t>
            </w:r>
            <w:r w:rsidRPr="006963DA">
              <w:rPr>
                <w:rFonts w:ascii="Arial Narrow" w:hAnsi="Arial Narrow"/>
                <w:sz w:val="21"/>
                <w:szCs w:val="21"/>
                <w:lang w:eastAsia="ru-RU"/>
              </w:rPr>
              <w:t>, с выходом АХОВ за границы удерживающих устройств, не приведшие к взрыву, пожару</w:t>
            </w:r>
          </w:p>
        </w:tc>
        <w:tc>
          <w:tcPr>
            <w:tcW w:w="3402" w:type="dxa"/>
            <w:tcBorders>
              <w:top w:val="nil"/>
              <w:left w:val="nil"/>
              <w:bottom w:val="single" w:sz="4" w:space="0" w:color="808080"/>
              <w:right w:val="single" w:sz="8" w:space="0" w:color="auto"/>
            </w:tcBorders>
            <w:shd w:val="clear" w:color="auto" w:fill="auto"/>
            <w:hideMark/>
          </w:tcPr>
          <w:p w14:paraId="4CDECB9E"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Повреждение тары или подвижного состава с</w:t>
            </w:r>
            <w:r>
              <w:rPr>
                <w:rFonts w:ascii="Arial Narrow" w:hAnsi="Arial Narrow"/>
                <w:sz w:val="21"/>
                <w:szCs w:val="21"/>
                <w:lang w:eastAsia="ru-RU"/>
              </w:rPr>
              <w:t xml:space="preserve"> </w:t>
            </w:r>
            <w:r w:rsidRPr="006963DA">
              <w:rPr>
                <w:rFonts w:ascii="Arial Narrow" w:hAnsi="Arial Narrow"/>
                <w:b/>
                <w:bCs/>
                <w:sz w:val="21"/>
                <w:szCs w:val="21"/>
                <w:lang w:eastAsia="ru-RU"/>
              </w:rPr>
              <w:t>опасным грузом</w:t>
            </w:r>
            <w:r w:rsidRPr="006963DA">
              <w:rPr>
                <w:rFonts w:ascii="Arial Narrow" w:hAnsi="Arial Narrow"/>
                <w:sz w:val="21"/>
                <w:szCs w:val="21"/>
                <w:lang w:eastAsia="ru-RU"/>
              </w:rPr>
              <w:t>, с выходом опасного груза за границы удерживающих устройств, не приведшие к взрыву, пожару</w:t>
            </w:r>
          </w:p>
        </w:tc>
        <w:tc>
          <w:tcPr>
            <w:tcW w:w="3402" w:type="dxa"/>
            <w:tcBorders>
              <w:top w:val="nil"/>
              <w:left w:val="nil"/>
              <w:bottom w:val="single" w:sz="4" w:space="0" w:color="808080"/>
              <w:right w:val="single" w:sz="8" w:space="0" w:color="auto"/>
            </w:tcBorders>
            <w:shd w:val="clear" w:color="auto" w:fill="auto"/>
            <w:noWrap/>
          </w:tcPr>
          <w:p w14:paraId="1A364916"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2046CDCF"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7343739C"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7DB72A7E"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noWrap/>
            <w:vAlign w:val="bottom"/>
          </w:tcPr>
          <w:p w14:paraId="76E629AB" w14:textId="77777777" w:rsidR="00CF1E2E" w:rsidRPr="006963DA" w:rsidRDefault="00CF1E2E" w:rsidP="00CF1E2E">
            <w:pPr>
              <w:spacing w:after="0" w:line="240" w:lineRule="auto"/>
              <w:rPr>
                <w:lang w:eastAsia="ru-RU"/>
              </w:rPr>
            </w:pPr>
          </w:p>
        </w:tc>
        <w:tc>
          <w:tcPr>
            <w:tcW w:w="3402" w:type="dxa"/>
            <w:tcBorders>
              <w:top w:val="nil"/>
              <w:left w:val="nil"/>
              <w:bottom w:val="single" w:sz="4" w:space="0" w:color="808080"/>
              <w:right w:val="single" w:sz="8" w:space="0" w:color="auto"/>
            </w:tcBorders>
            <w:shd w:val="clear" w:color="auto" w:fill="auto"/>
            <w:hideMark/>
          </w:tcPr>
          <w:p w14:paraId="76D975BC"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Повреждения железнодорожных путей главных направлений, приведшие к приостановке работы подвижного состава на открытых и подземных горных работах на срок более суток</w:t>
            </w:r>
          </w:p>
        </w:tc>
        <w:tc>
          <w:tcPr>
            <w:tcW w:w="3402" w:type="dxa"/>
            <w:tcBorders>
              <w:top w:val="nil"/>
              <w:left w:val="nil"/>
              <w:bottom w:val="single" w:sz="4" w:space="0" w:color="808080"/>
              <w:right w:val="single" w:sz="8" w:space="0" w:color="auto"/>
            </w:tcBorders>
            <w:shd w:val="clear" w:color="auto" w:fill="auto"/>
            <w:hideMark/>
          </w:tcPr>
          <w:p w14:paraId="0F86ADCD"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02" w:type="dxa"/>
            <w:tcBorders>
              <w:top w:val="nil"/>
              <w:left w:val="nil"/>
              <w:bottom w:val="single" w:sz="4" w:space="0" w:color="808080"/>
              <w:right w:val="single" w:sz="8" w:space="0" w:color="auto"/>
            </w:tcBorders>
            <w:shd w:val="clear" w:color="auto" w:fill="auto"/>
            <w:noWrap/>
          </w:tcPr>
          <w:p w14:paraId="3CC658BB"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763403BE" w14:textId="77777777" w:rsidTr="003E5711">
        <w:trPr>
          <w:trHeight w:val="540"/>
        </w:trPr>
        <w:tc>
          <w:tcPr>
            <w:tcW w:w="553" w:type="dxa"/>
            <w:gridSpan w:val="2"/>
            <w:vMerge/>
            <w:tcBorders>
              <w:top w:val="nil"/>
              <w:left w:val="single" w:sz="8" w:space="0" w:color="auto"/>
              <w:bottom w:val="single" w:sz="8" w:space="0" w:color="000000"/>
              <w:right w:val="single" w:sz="8" w:space="0" w:color="auto"/>
            </w:tcBorders>
            <w:vAlign w:val="center"/>
            <w:hideMark/>
          </w:tcPr>
          <w:p w14:paraId="575249CD"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0AE621E1"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4" w:space="0" w:color="808080"/>
              <w:right w:val="single" w:sz="8" w:space="0" w:color="auto"/>
            </w:tcBorders>
            <w:shd w:val="clear" w:color="auto" w:fill="auto"/>
            <w:noWrap/>
          </w:tcPr>
          <w:p w14:paraId="39AE7780"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4" w:space="0" w:color="808080"/>
              <w:right w:val="single" w:sz="8" w:space="0" w:color="auto"/>
            </w:tcBorders>
            <w:shd w:val="clear" w:color="auto" w:fill="auto"/>
            <w:hideMark/>
          </w:tcPr>
          <w:p w14:paraId="752B3D44"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Повреждение объектов железнодорожной инфраструктуры, </w:t>
            </w:r>
            <w:r w:rsidRPr="006963DA">
              <w:rPr>
                <w:rFonts w:ascii="Arial Narrow" w:hAnsi="Arial Narrow"/>
                <w:sz w:val="21"/>
                <w:szCs w:val="21"/>
                <w:lang w:eastAsia="ru-RU"/>
              </w:rPr>
              <w:lastRenderedPageBreak/>
              <w:t>повлекшее перерыв движения на аварийном участке</w:t>
            </w:r>
          </w:p>
        </w:tc>
        <w:tc>
          <w:tcPr>
            <w:tcW w:w="3402" w:type="dxa"/>
            <w:tcBorders>
              <w:top w:val="nil"/>
              <w:left w:val="nil"/>
              <w:bottom w:val="single" w:sz="4" w:space="0" w:color="808080"/>
              <w:right w:val="single" w:sz="8" w:space="0" w:color="auto"/>
            </w:tcBorders>
            <w:shd w:val="clear" w:color="auto" w:fill="auto"/>
            <w:hideMark/>
          </w:tcPr>
          <w:p w14:paraId="16DA5CC1"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Излом, разрушение деталей и другие повреждения узлов ходовой части </w:t>
            </w:r>
            <w:r w:rsidRPr="006963DA">
              <w:rPr>
                <w:rFonts w:ascii="Arial Narrow" w:hAnsi="Arial Narrow"/>
                <w:sz w:val="21"/>
                <w:szCs w:val="21"/>
                <w:lang w:eastAsia="ru-RU"/>
              </w:rPr>
              <w:lastRenderedPageBreak/>
              <w:t>подвижного состава, тормозной системы и автосцепного оборудования, а также железнодорожных путей и инфраструктуры, не повлекшие сход подвижного состава с рельсов</w:t>
            </w:r>
          </w:p>
        </w:tc>
        <w:tc>
          <w:tcPr>
            <w:tcW w:w="3402" w:type="dxa"/>
            <w:tcBorders>
              <w:top w:val="nil"/>
              <w:left w:val="nil"/>
              <w:bottom w:val="single" w:sz="4" w:space="0" w:color="808080"/>
              <w:right w:val="single" w:sz="8" w:space="0" w:color="auto"/>
            </w:tcBorders>
            <w:shd w:val="clear" w:color="auto" w:fill="auto"/>
            <w:noWrap/>
          </w:tcPr>
          <w:p w14:paraId="5225261D"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22797DBB" w14:textId="77777777" w:rsidTr="003E5711">
        <w:trPr>
          <w:trHeight w:val="315"/>
        </w:trPr>
        <w:tc>
          <w:tcPr>
            <w:tcW w:w="553" w:type="dxa"/>
            <w:gridSpan w:val="2"/>
            <w:vMerge/>
            <w:tcBorders>
              <w:top w:val="nil"/>
              <w:left w:val="single" w:sz="8" w:space="0" w:color="auto"/>
              <w:bottom w:val="single" w:sz="8" w:space="0" w:color="000000"/>
              <w:right w:val="single" w:sz="8" w:space="0" w:color="auto"/>
            </w:tcBorders>
            <w:vAlign w:val="center"/>
            <w:hideMark/>
          </w:tcPr>
          <w:p w14:paraId="44808EBA"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12F05568"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8" w:space="0" w:color="auto"/>
              <w:right w:val="single" w:sz="8" w:space="0" w:color="auto"/>
            </w:tcBorders>
            <w:shd w:val="clear" w:color="auto" w:fill="auto"/>
          </w:tcPr>
          <w:p w14:paraId="29093679"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hideMark/>
          </w:tcPr>
          <w:p w14:paraId="617B8291"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Неконтролируемое движение подвижного состава</w:t>
            </w:r>
          </w:p>
        </w:tc>
        <w:tc>
          <w:tcPr>
            <w:tcW w:w="3402" w:type="dxa"/>
            <w:tcBorders>
              <w:top w:val="nil"/>
              <w:left w:val="nil"/>
              <w:bottom w:val="single" w:sz="8" w:space="0" w:color="auto"/>
              <w:right w:val="single" w:sz="8" w:space="0" w:color="auto"/>
            </w:tcBorders>
            <w:shd w:val="clear" w:color="auto" w:fill="auto"/>
            <w:noWrap/>
            <w:hideMark/>
          </w:tcPr>
          <w:p w14:paraId="5A4CE0DF"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sz w:val="21"/>
                <w:szCs w:val="21"/>
                <w:lang w:eastAsia="ru-RU"/>
              </w:rPr>
              <w:t>Падение на путь груза или деталей подвижного состава</w:t>
            </w:r>
          </w:p>
        </w:tc>
        <w:tc>
          <w:tcPr>
            <w:tcW w:w="3402" w:type="dxa"/>
            <w:tcBorders>
              <w:top w:val="nil"/>
              <w:left w:val="nil"/>
              <w:bottom w:val="single" w:sz="8" w:space="0" w:color="auto"/>
              <w:right w:val="single" w:sz="8" w:space="0" w:color="auto"/>
            </w:tcBorders>
            <w:shd w:val="clear" w:color="auto" w:fill="auto"/>
            <w:noWrap/>
          </w:tcPr>
          <w:p w14:paraId="525BAFF0"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58443B9A" w14:textId="77777777" w:rsidTr="003E5711">
        <w:trPr>
          <w:trHeight w:val="1635"/>
        </w:trPr>
        <w:tc>
          <w:tcPr>
            <w:tcW w:w="553" w:type="dxa"/>
            <w:gridSpan w:val="2"/>
            <w:vMerge/>
            <w:tcBorders>
              <w:top w:val="nil"/>
              <w:left w:val="single" w:sz="8" w:space="0" w:color="auto"/>
              <w:bottom w:val="single" w:sz="8" w:space="0" w:color="000000"/>
              <w:right w:val="single" w:sz="8" w:space="0" w:color="auto"/>
            </w:tcBorders>
            <w:vAlign w:val="center"/>
            <w:hideMark/>
          </w:tcPr>
          <w:p w14:paraId="29D925DC"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tcBorders>
              <w:top w:val="nil"/>
              <w:left w:val="nil"/>
              <w:bottom w:val="single" w:sz="8" w:space="0" w:color="auto"/>
              <w:right w:val="nil"/>
            </w:tcBorders>
            <w:shd w:val="clear" w:color="000000" w:fill="92D050"/>
            <w:textDirection w:val="btLr"/>
            <w:vAlign w:val="center"/>
            <w:hideMark/>
          </w:tcPr>
          <w:p w14:paraId="0A8E21DF" w14:textId="77777777" w:rsidR="00CF1E2E" w:rsidRPr="006963DA" w:rsidRDefault="00CF1E2E" w:rsidP="00CF1E2E">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Водный транспорт (море)</w:t>
            </w:r>
          </w:p>
        </w:tc>
        <w:tc>
          <w:tcPr>
            <w:tcW w:w="3260" w:type="dxa"/>
            <w:tcBorders>
              <w:top w:val="nil"/>
              <w:left w:val="single" w:sz="8" w:space="0" w:color="auto"/>
              <w:bottom w:val="single" w:sz="8" w:space="0" w:color="auto"/>
              <w:right w:val="single" w:sz="8" w:space="0" w:color="auto"/>
            </w:tcBorders>
            <w:shd w:val="clear" w:color="auto" w:fill="auto"/>
            <w:hideMark/>
          </w:tcPr>
          <w:p w14:paraId="09B61D4A"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Гибель судна</w:t>
            </w:r>
            <w:r w:rsidRPr="006963DA">
              <w:rPr>
                <w:rFonts w:ascii="Arial Narrow" w:hAnsi="Arial Narrow"/>
                <w:sz w:val="21"/>
                <w:szCs w:val="21"/>
                <w:lang w:eastAsia="ru-RU"/>
              </w:rPr>
              <w:t>, буксируемого судна или иного плавучего объекта, буксируемого судном</w:t>
            </w:r>
          </w:p>
        </w:tc>
        <w:tc>
          <w:tcPr>
            <w:tcW w:w="3402" w:type="dxa"/>
            <w:tcBorders>
              <w:top w:val="nil"/>
              <w:left w:val="nil"/>
              <w:bottom w:val="single" w:sz="8" w:space="0" w:color="auto"/>
              <w:right w:val="single" w:sz="8" w:space="0" w:color="auto"/>
            </w:tcBorders>
            <w:shd w:val="clear" w:color="auto" w:fill="auto"/>
            <w:hideMark/>
          </w:tcPr>
          <w:p w14:paraId="2A8E58FB"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Повреждение судна</w:t>
            </w:r>
            <w:r w:rsidRPr="006963DA">
              <w:rPr>
                <w:rFonts w:ascii="Arial Narrow" w:hAnsi="Arial Narrow"/>
                <w:sz w:val="21"/>
                <w:szCs w:val="21"/>
                <w:lang w:eastAsia="ru-RU"/>
              </w:rPr>
              <w:t xml:space="preserve"> (утрата мореходных качеств и/или создание препятствий производственной деятельности в связи с появлением эксплуатационных ограничений); смещение перевозимого судном груза и/или изменение физико-химических свойств перевозимого судном груза, приведшее к </w:t>
            </w:r>
            <w:r w:rsidRPr="006963DA">
              <w:rPr>
                <w:rFonts w:ascii="Arial Narrow" w:hAnsi="Arial Narrow"/>
                <w:b/>
                <w:bCs/>
                <w:sz w:val="21"/>
                <w:szCs w:val="21"/>
                <w:lang w:eastAsia="ru-RU"/>
              </w:rPr>
              <w:t>утрате мореходных качеств</w:t>
            </w:r>
            <w:r w:rsidRPr="006963DA">
              <w:rPr>
                <w:rFonts w:ascii="Arial Narrow" w:hAnsi="Arial Narrow"/>
                <w:sz w:val="21"/>
                <w:szCs w:val="21"/>
                <w:lang w:eastAsia="ru-RU"/>
              </w:rPr>
              <w:t xml:space="preserve"> судна; </w:t>
            </w:r>
            <w:r w:rsidRPr="006963DA">
              <w:rPr>
                <w:rFonts w:ascii="Arial Narrow" w:hAnsi="Arial Narrow"/>
                <w:b/>
                <w:bCs/>
                <w:sz w:val="21"/>
                <w:szCs w:val="21"/>
                <w:lang w:eastAsia="ru-RU"/>
              </w:rPr>
              <w:t>посадка</w:t>
            </w:r>
            <w:r w:rsidRPr="006963DA">
              <w:rPr>
                <w:rFonts w:ascii="Arial Narrow" w:hAnsi="Arial Narrow"/>
                <w:sz w:val="21"/>
                <w:szCs w:val="21"/>
                <w:lang w:eastAsia="ru-RU"/>
              </w:rPr>
              <w:t xml:space="preserve"> судна </w:t>
            </w:r>
            <w:r w:rsidRPr="006963DA">
              <w:rPr>
                <w:rFonts w:ascii="Arial Narrow" w:hAnsi="Arial Narrow"/>
                <w:b/>
                <w:bCs/>
                <w:sz w:val="21"/>
                <w:szCs w:val="21"/>
                <w:lang w:eastAsia="ru-RU"/>
              </w:rPr>
              <w:t>на мель</w:t>
            </w:r>
            <w:r w:rsidRPr="006963DA">
              <w:rPr>
                <w:rFonts w:ascii="Arial Narrow" w:hAnsi="Arial Narrow"/>
                <w:sz w:val="21"/>
                <w:szCs w:val="21"/>
                <w:lang w:eastAsia="ru-RU"/>
              </w:rPr>
              <w:t xml:space="preserve"> и его нахождение на мели более 24 часов; </w:t>
            </w:r>
            <w:r w:rsidRPr="006963DA">
              <w:rPr>
                <w:rFonts w:ascii="Arial Narrow" w:hAnsi="Arial Narrow"/>
                <w:b/>
                <w:bCs/>
                <w:sz w:val="21"/>
                <w:szCs w:val="21"/>
                <w:lang w:eastAsia="ru-RU"/>
              </w:rPr>
              <w:t>лишение возможности движения судна более 24 часов</w:t>
            </w:r>
            <w:r w:rsidRPr="006963DA">
              <w:rPr>
                <w:rFonts w:ascii="Arial Narrow" w:hAnsi="Arial Narrow"/>
                <w:sz w:val="21"/>
                <w:szCs w:val="21"/>
                <w:lang w:eastAsia="ru-RU"/>
              </w:rPr>
              <w:t xml:space="preserve">, за исключением случая намотки сетей (снастей, тралов) на гребной винт (винты) или руль; </w:t>
            </w:r>
            <w:r w:rsidRPr="006963DA">
              <w:rPr>
                <w:rFonts w:ascii="Arial Narrow" w:hAnsi="Arial Narrow"/>
                <w:b/>
                <w:bCs/>
                <w:sz w:val="21"/>
                <w:szCs w:val="21"/>
                <w:lang w:eastAsia="ru-RU"/>
              </w:rPr>
              <w:t>повреждение</w:t>
            </w:r>
            <w:r w:rsidRPr="006963DA">
              <w:rPr>
                <w:rFonts w:ascii="Arial Narrow" w:hAnsi="Arial Narrow"/>
                <w:sz w:val="21"/>
                <w:szCs w:val="21"/>
                <w:lang w:eastAsia="ru-RU"/>
              </w:rPr>
              <w:t xml:space="preserve"> объектов </w:t>
            </w:r>
            <w:r w:rsidRPr="006963DA">
              <w:rPr>
                <w:rFonts w:ascii="Arial Narrow" w:hAnsi="Arial Narrow"/>
                <w:b/>
                <w:bCs/>
                <w:sz w:val="21"/>
                <w:szCs w:val="21"/>
                <w:lang w:eastAsia="ru-RU"/>
              </w:rPr>
              <w:t>морской инфраструктуры</w:t>
            </w:r>
            <w:r w:rsidRPr="006963DA">
              <w:rPr>
                <w:rFonts w:ascii="Arial Narrow" w:hAnsi="Arial Narrow"/>
                <w:sz w:val="21"/>
                <w:szCs w:val="21"/>
                <w:lang w:eastAsia="ru-RU"/>
              </w:rPr>
              <w:t xml:space="preserve"> вне судна, которое может серьезно угрожать безопасности самого судна, другого судна, морской установки либо безопасности судоходства</w:t>
            </w:r>
          </w:p>
        </w:tc>
        <w:tc>
          <w:tcPr>
            <w:tcW w:w="3402" w:type="dxa"/>
            <w:tcBorders>
              <w:top w:val="nil"/>
              <w:left w:val="nil"/>
              <w:bottom w:val="single" w:sz="8" w:space="0" w:color="auto"/>
              <w:right w:val="single" w:sz="8" w:space="0" w:color="auto"/>
            </w:tcBorders>
            <w:shd w:val="clear" w:color="auto" w:fill="auto"/>
            <w:hideMark/>
          </w:tcPr>
          <w:p w14:paraId="31F85865"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Повреждение судна</w:t>
            </w:r>
            <w:r w:rsidRPr="006963DA">
              <w:rPr>
                <w:rFonts w:ascii="Arial Narrow" w:hAnsi="Arial Narrow"/>
                <w:sz w:val="21"/>
                <w:szCs w:val="21"/>
                <w:lang w:eastAsia="ru-RU"/>
              </w:rPr>
              <w:t xml:space="preserve"> без потери мореходных качеств; посадка судна на мель и его нахождение на мели 24 часа и менее; </w:t>
            </w:r>
            <w:r w:rsidRPr="006963DA">
              <w:rPr>
                <w:rFonts w:ascii="Arial Narrow" w:hAnsi="Arial Narrow"/>
                <w:b/>
                <w:bCs/>
                <w:sz w:val="21"/>
                <w:szCs w:val="21"/>
                <w:lang w:eastAsia="ru-RU"/>
              </w:rPr>
              <w:t>смещение</w:t>
            </w:r>
            <w:r w:rsidRPr="006963DA">
              <w:rPr>
                <w:rFonts w:ascii="Arial Narrow" w:hAnsi="Arial Narrow"/>
                <w:sz w:val="21"/>
                <w:szCs w:val="21"/>
                <w:lang w:eastAsia="ru-RU"/>
              </w:rPr>
              <w:t xml:space="preserve"> или повреждение перевозимого судном </w:t>
            </w:r>
            <w:r w:rsidRPr="006963DA">
              <w:rPr>
                <w:rFonts w:ascii="Arial Narrow" w:hAnsi="Arial Narrow"/>
                <w:b/>
                <w:bCs/>
                <w:sz w:val="21"/>
                <w:szCs w:val="21"/>
                <w:lang w:eastAsia="ru-RU"/>
              </w:rPr>
              <w:t>груза</w:t>
            </w:r>
            <w:r w:rsidRPr="006963DA">
              <w:rPr>
                <w:rFonts w:ascii="Arial Narrow" w:hAnsi="Arial Narrow"/>
                <w:sz w:val="21"/>
                <w:szCs w:val="21"/>
                <w:lang w:eastAsia="ru-RU"/>
              </w:rPr>
              <w:t xml:space="preserve">, не приведшее к потере мореходных качеств судна; </w:t>
            </w:r>
            <w:r w:rsidRPr="006963DA">
              <w:rPr>
                <w:rFonts w:ascii="Arial Narrow" w:hAnsi="Arial Narrow"/>
                <w:b/>
                <w:bCs/>
                <w:sz w:val="21"/>
                <w:szCs w:val="21"/>
                <w:lang w:eastAsia="ru-RU"/>
              </w:rPr>
              <w:t>лишение возможности движения</w:t>
            </w:r>
            <w:r w:rsidRPr="006963DA">
              <w:rPr>
                <w:rFonts w:ascii="Arial Narrow" w:hAnsi="Arial Narrow"/>
                <w:sz w:val="21"/>
                <w:szCs w:val="21"/>
                <w:lang w:eastAsia="ru-RU"/>
              </w:rPr>
              <w:t xml:space="preserve"> судна </w:t>
            </w:r>
            <w:r w:rsidRPr="006963DA">
              <w:rPr>
                <w:rFonts w:ascii="Arial Narrow" w:hAnsi="Arial Narrow"/>
                <w:b/>
                <w:bCs/>
                <w:sz w:val="21"/>
                <w:szCs w:val="21"/>
                <w:lang w:eastAsia="ru-RU"/>
              </w:rPr>
              <w:t>24 часа и менее</w:t>
            </w:r>
            <w:r w:rsidRPr="006963DA">
              <w:rPr>
                <w:rFonts w:ascii="Arial Narrow" w:hAnsi="Arial Narrow"/>
                <w:sz w:val="21"/>
                <w:szCs w:val="21"/>
                <w:lang w:eastAsia="ru-RU"/>
              </w:rPr>
              <w:t xml:space="preserve">; </w:t>
            </w:r>
            <w:r w:rsidRPr="006963DA">
              <w:rPr>
                <w:rFonts w:ascii="Arial Narrow" w:hAnsi="Arial Narrow"/>
                <w:b/>
                <w:bCs/>
                <w:sz w:val="21"/>
                <w:szCs w:val="21"/>
                <w:lang w:eastAsia="ru-RU"/>
              </w:rPr>
              <w:t>намотка сетей</w:t>
            </w:r>
            <w:r w:rsidRPr="006963DA">
              <w:rPr>
                <w:rFonts w:ascii="Arial Narrow" w:hAnsi="Arial Narrow"/>
                <w:sz w:val="21"/>
                <w:szCs w:val="21"/>
                <w:lang w:eastAsia="ru-RU"/>
              </w:rPr>
              <w:t xml:space="preserve"> (снастей, тралов) на гребной винт (винты) или руль</w:t>
            </w:r>
          </w:p>
        </w:tc>
        <w:tc>
          <w:tcPr>
            <w:tcW w:w="3402" w:type="dxa"/>
            <w:tcBorders>
              <w:top w:val="nil"/>
              <w:left w:val="nil"/>
              <w:bottom w:val="single" w:sz="8" w:space="0" w:color="auto"/>
              <w:right w:val="single" w:sz="8" w:space="0" w:color="auto"/>
            </w:tcBorders>
            <w:shd w:val="clear" w:color="auto" w:fill="auto"/>
            <w:hideMark/>
          </w:tcPr>
          <w:p w14:paraId="1F63F1E9" w14:textId="02D3EF8B" w:rsidR="00CF1E2E" w:rsidRPr="006963DA" w:rsidRDefault="00CF1E2E" w:rsidP="00186FCF">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Событие на судне, не приведшее к возникновению ущерба здоровью человека, окружающей среде, судовому имуществу, судну, грузу, имуществу третьей стороны, </w:t>
            </w:r>
            <w:r w:rsidRPr="000679E3">
              <w:rPr>
                <w:rFonts w:ascii="Arial Narrow" w:hAnsi="Arial Narrow"/>
                <w:sz w:val="21"/>
                <w:szCs w:val="21"/>
                <w:lang w:eastAsia="ru-RU"/>
              </w:rPr>
              <w:t>репутации</w:t>
            </w:r>
            <w:r w:rsidR="00186FCF" w:rsidRPr="000679E3">
              <w:rPr>
                <w:rFonts w:ascii="Arial Narrow" w:hAnsi="Arial Narrow"/>
                <w:sz w:val="21"/>
                <w:szCs w:val="21"/>
                <w:lang w:eastAsia="ru-RU"/>
              </w:rPr>
              <w:t xml:space="preserve"> Общества/Организации</w:t>
            </w:r>
            <w:r w:rsidRPr="000679E3">
              <w:rPr>
                <w:rFonts w:ascii="Arial Narrow" w:hAnsi="Arial Narrow"/>
                <w:sz w:val="21"/>
                <w:szCs w:val="21"/>
                <w:lang w:eastAsia="ru-RU"/>
              </w:rPr>
              <w:t xml:space="preserve">, но которое могло бы вызвать таковой </w:t>
            </w:r>
            <w:r w:rsidRPr="006963DA">
              <w:rPr>
                <w:rFonts w:ascii="Arial Narrow" w:hAnsi="Arial Narrow"/>
                <w:sz w:val="21"/>
                <w:szCs w:val="21"/>
                <w:lang w:eastAsia="ru-RU"/>
              </w:rPr>
              <w:t>ущерб при изменении условий</w:t>
            </w:r>
          </w:p>
        </w:tc>
      </w:tr>
      <w:tr w:rsidR="00CF1E2E" w:rsidRPr="006963DA" w14:paraId="673FDF77" w14:textId="77777777" w:rsidTr="003E5711">
        <w:trPr>
          <w:trHeight w:val="2415"/>
        </w:trPr>
        <w:tc>
          <w:tcPr>
            <w:tcW w:w="553" w:type="dxa"/>
            <w:gridSpan w:val="2"/>
            <w:vMerge/>
            <w:tcBorders>
              <w:top w:val="nil"/>
              <w:left w:val="single" w:sz="8" w:space="0" w:color="auto"/>
              <w:bottom w:val="single" w:sz="8" w:space="0" w:color="000000"/>
              <w:right w:val="single" w:sz="8" w:space="0" w:color="auto"/>
            </w:tcBorders>
            <w:vAlign w:val="center"/>
            <w:hideMark/>
          </w:tcPr>
          <w:p w14:paraId="4CAF797B"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tcBorders>
              <w:top w:val="nil"/>
              <w:left w:val="nil"/>
              <w:bottom w:val="single" w:sz="8" w:space="0" w:color="auto"/>
              <w:right w:val="nil"/>
            </w:tcBorders>
            <w:shd w:val="clear" w:color="000000" w:fill="92D050"/>
            <w:textDirection w:val="btLr"/>
            <w:vAlign w:val="center"/>
            <w:hideMark/>
          </w:tcPr>
          <w:p w14:paraId="02D44B2A" w14:textId="77777777" w:rsidR="00CF1E2E" w:rsidRPr="006963DA" w:rsidRDefault="00CF1E2E" w:rsidP="00CF1E2E">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Водный транспорт (внутренние водные пути)</w:t>
            </w:r>
          </w:p>
        </w:tc>
        <w:tc>
          <w:tcPr>
            <w:tcW w:w="3260" w:type="dxa"/>
            <w:tcBorders>
              <w:top w:val="nil"/>
              <w:left w:val="single" w:sz="8" w:space="0" w:color="auto"/>
              <w:bottom w:val="single" w:sz="8" w:space="0" w:color="auto"/>
              <w:right w:val="single" w:sz="8" w:space="0" w:color="auto"/>
            </w:tcBorders>
            <w:shd w:val="clear" w:color="auto" w:fill="auto"/>
            <w:hideMark/>
          </w:tcPr>
          <w:p w14:paraId="255437D1"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Разрушение судна</w:t>
            </w:r>
            <w:r w:rsidRPr="006963DA">
              <w:rPr>
                <w:rFonts w:ascii="Arial Narrow" w:hAnsi="Arial Narrow"/>
                <w:sz w:val="21"/>
                <w:szCs w:val="21"/>
                <w:lang w:eastAsia="ru-RU"/>
              </w:rPr>
              <w:t>, которое невозможно и нецелесообразно устранять путем замены или ремонта (конструктивно погибшее судно).</w:t>
            </w:r>
            <w:r w:rsidRPr="006963DA">
              <w:rPr>
                <w:rFonts w:ascii="Arial Narrow" w:hAnsi="Arial Narrow"/>
                <w:sz w:val="21"/>
                <w:szCs w:val="21"/>
                <w:lang w:eastAsia="ru-RU"/>
              </w:rPr>
              <w:br/>
            </w:r>
            <w:r w:rsidRPr="006963DA">
              <w:rPr>
                <w:rFonts w:ascii="Arial Narrow" w:hAnsi="Arial Narrow"/>
                <w:b/>
                <w:bCs/>
                <w:sz w:val="21"/>
                <w:szCs w:val="21"/>
                <w:lang w:eastAsia="ru-RU"/>
              </w:rPr>
              <w:t>Затопление</w:t>
            </w:r>
            <w:r w:rsidRPr="006963DA">
              <w:rPr>
                <w:rFonts w:ascii="Arial Narrow" w:hAnsi="Arial Narrow"/>
                <w:sz w:val="21"/>
                <w:szCs w:val="21"/>
                <w:lang w:eastAsia="ru-RU"/>
              </w:rPr>
              <w:t xml:space="preserve"> самоходного судна мощностью </w:t>
            </w:r>
            <w:r w:rsidRPr="006963DA">
              <w:rPr>
                <w:rFonts w:ascii="Arial Narrow" w:hAnsi="Arial Narrow"/>
                <w:b/>
                <w:bCs/>
                <w:sz w:val="21"/>
                <w:szCs w:val="21"/>
                <w:lang w:eastAsia="ru-RU"/>
              </w:rPr>
              <w:t>более 225 Вт</w:t>
            </w:r>
            <w:r w:rsidRPr="006963DA">
              <w:rPr>
                <w:rFonts w:ascii="Arial Narrow" w:hAnsi="Arial Narrow"/>
                <w:sz w:val="21"/>
                <w:szCs w:val="21"/>
                <w:lang w:eastAsia="ru-RU"/>
              </w:rPr>
              <w:t xml:space="preserve"> (300 л.с.) и / или несамоходного судна порожним водоизмещением </w:t>
            </w:r>
            <w:r w:rsidRPr="006963DA">
              <w:rPr>
                <w:rFonts w:ascii="Arial Narrow" w:hAnsi="Arial Narrow"/>
                <w:b/>
                <w:bCs/>
                <w:sz w:val="21"/>
                <w:szCs w:val="21"/>
                <w:lang w:eastAsia="ru-RU"/>
              </w:rPr>
              <w:t>более 300 тонн</w:t>
            </w:r>
            <w:r w:rsidRPr="006963DA">
              <w:rPr>
                <w:rFonts w:ascii="Arial Narrow" w:hAnsi="Arial Narrow"/>
                <w:sz w:val="21"/>
                <w:szCs w:val="21"/>
                <w:lang w:eastAsia="ru-RU"/>
              </w:rPr>
              <w:t>.</w:t>
            </w:r>
            <w:r w:rsidRPr="006963DA">
              <w:rPr>
                <w:rFonts w:ascii="Arial Narrow" w:hAnsi="Arial Narrow"/>
                <w:sz w:val="21"/>
                <w:szCs w:val="21"/>
                <w:lang w:eastAsia="ru-RU"/>
              </w:rPr>
              <w:br/>
            </w:r>
            <w:r w:rsidRPr="006963DA">
              <w:rPr>
                <w:rFonts w:ascii="Arial Narrow" w:hAnsi="Arial Narrow"/>
                <w:b/>
                <w:bCs/>
                <w:sz w:val="21"/>
                <w:szCs w:val="21"/>
                <w:lang w:eastAsia="ru-RU"/>
              </w:rPr>
              <w:t>Посадка на мель</w:t>
            </w:r>
            <w:r w:rsidRPr="006963DA">
              <w:rPr>
                <w:rFonts w:ascii="Arial Narrow" w:hAnsi="Arial Narrow"/>
                <w:sz w:val="21"/>
                <w:szCs w:val="21"/>
                <w:lang w:eastAsia="ru-RU"/>
              </w:rPr>
              <w:t xml:space="preserve"> или повреждение судном гидротехнического сооружения, затопление судна или груза, повлекшее за собой прекращение движения на данном участке пути или шлюзе </w:t>
            </w:r>
            <w:r w:rsidRPr="006963DA">
              <w:rPr>
                <w:rFonts w:ascii="Arial Narrow" w:hAnsi="Arial Narrow"/>
                <w:b/>
                <w:bCs/>
                <w:sz w:val="21"/>
                <w:szCs w:val="21"/>
                <w:lang w:eastAsia="ru-RU"/>
              </w:rPr>
              <w:t>на 72 часа и более</w:t>
            </w:r>
          </w:p>
        </w:tc>
        <w:tc>
          <w:tcPr>
            <w:tcW w:w="3402" w:type="dxa"/>
            <w:tcBorders>
              <w:top w:val="nil"/>
              <w:left w:val="nil"/>
              <w:bottom w:val="single" w:sz="8" w:space="0" w:color="auto"/>
              <w:right w:val="single" w:sz="8" w:space="0" w:color="auto"/>
            </w:tcBorders>
            <w:shd w:val="clear" w:color="auto" w:fill="auto"/>
            <w:hideMark/>
          </w:tcPr>
          <w:p w14:paraId="2AEE1130"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Повреждение судна</w:t>
            </w:r>
            <w:r w:rsidRPr="006963DA">
              <w:rPr>
                <w:rFonts w:ascii="Arial Narrow" w:hAnsi="Arial Narrow"/>
                <w:sz w:val="21"/>
                <w:szCs w:val="21"/>
                <w:lang w:eastAsia="ru-RU"/>
              </w:rPr>
              <w:t>, которое требует вывода из эксплуатации и ремонта.</w:t>
            </w:r>
            <w:r w:rsidRPr="006963DA">
              <w:rPr>
                <w:rFonts w:ascii="Arial Narrow" w:hAnsi="Arial Narrow"/>
                <w:sz w:val="21"/>
                <w:szCs w:val="21"/>
                <w:lang w:eastAsia="ru-RU"/>
              </w:rPr>
              <w:br/>
              <w:t xml:space="preserve">Затопление самоходного судна мощностью </w:t>
            </w:r>
            <w:r w:rsidRPr="006963DA">
              <w:rPr>
                <w:rFonts w:ascii="Arial Narrow" w:hAnsi="Arial Narrow"/>
                <w:b/>
                <w:bCs/>
                <w:sz w:val="21"/>
                <w:szCs w:val="21"/>
                <w:lang w:eastAsia="ru-RU"/>
              </w:rPr>
              <w:t>менее 225 Вт</w:t>
            </w:r>
            <w:r w:rsidRPr="006963DA">
              <w:rPr>
                <w:rFonts w:ascii="Arial Narrow" w:hAnsi="Arial Narrow"/>
                <w:sz w:val="21"/>
                <w:szCs w:val="21"/>
                <w:lang w:eastAsia="ru-RU"/>
              </w:rPr>
              <w:t xml:space="preserve"> (300 л.с.) и / или несамоходного судна порожним водоизмещением </w:t>
            </w:r>
            <w:r w:rsidRPr="006963DA">
              <w:rPr>
                <w:rFonts w:ascii="Arial Narrow" w:hAnsi="Arial Narrow"/>
                <w:b/>
                <w:bCs/>
                <w:sz w:val="21"/>
                <w:szCs w:val="21"/>
                <w:lang w:eastAsia="ru-RU"/>
              </w:rPr>
              <w:t>менее 300 тонн</w:t>
            </w:r>
            <w:r w:rsidRPr="006963DA">
              <w:rPr>
                <w:rFonts w:ascii="Arial Narrow" w:hAnsi="Arial Narrow"/>
                <w:sz w:val="21"/>
                <w:szCs w:val="21"/>
                <w:lang w:eastAsia="ru-RU"/>
              </w:rPr>
              <w:t>.</w:t>
            </w:r>
            <w:r w:rsidRPr="006963DA">
              <w:rPr>
                <w:rFonts w:ascii="Arial Narrow" w:hAnsi="Arial Narrow"/>
                <w:sz w:val="21"/>
                <w:szCs w:val="21"/>
                <w:lang w:eastAsia="ru-RU"/>
              </w:rPr>
              <w:br/>
            </w:r>
            <w:r w:rsidRPr="006963DA">
              <w:rPr>
                <w:rFonts w:ascii="Arial Narrow" w:hAnsi="Arial Narrow"/>
                <w:b/>
                <w:bCs/>
                <w:sz w:val="21"/>
                <w:szCs w:val="21"/>
                <w:lang w:eastAsia="ru-RU"/>
              </w:rPr>
              <w:t>Посадка на мель</w:t>
            </w:r>
            <w:r w:rsidRPr="006963DA">
              <w:rPr>
                <w:rFonts w:ascii="Arial Narrow" w:hAnsi="Arial Narrow"/>
                <w:sz w:val="21"/>
                <w:szCs w:val="21"/>
                <w:lang w:eastAsia="ru-RU"/>
              </w:rPr>
              <w:t xml:space="preserve"> или повреждение судном гидротехнического сооружения, затопление судна или груза, повлекшее за собой прекращение движения на данном участке пути или шлюзе</w:t>
            </w:r>
            <w:r>
              <w:rPr>
                <w:rFonts w:ascii="Arial Narrow" w:hAnsi="Arial Narrow"/>
                <w:sz w:val="21"/>
                <w:szCs w:val="21"/>
                <w:lang w:eastAsia="ru-RU"/>
              </w:rPr>
              <w:t xml:space="preserve"> </w:t>
            </w:r>
            <w:r w:rsidRPr="006963DA">
              <w:rPr>
                <w:rFonts w:ascii="Arial Narrow" w:hAnsi="Arial Narrow"/>
                <w:b/>
                <w:bCs/>
                <w:sz w:val="21"/>
                <w:szCs w:val="21"/>
                <w:lang w:eastAsia="ru-RU"/>
              </w:rPr>
              <w:t>от 24 до 72 часов</w:t>
            </w:r>
            <w:r w:rsidRPr="006963DA">
              <w:rPr>
                <w:rFonts w:ascii="Arial Narrow" w:hAnsi="Arial Narrow"/>
                <w:sz w:val="21"/>
                <w:szCs w:val="21"/>
                <w:lang w:eastAsia="ru-RU"/>
              </w:rPr>
              <w:t>.</w:t>
            </w:r>
            <w:r w:rsidRPr="006963DA">
              <w:rPr>
                <w:rFonts w:ascii="Arial Narrow" w:hAnsi="Arial Narrow"/>
                <w:sz w:val="21"/>
                <w:szCs w:val="21"/>
                <w:lang w:eastAsia="ru-RU"/>
              </w:rPr>
              <w:br/>
            </w:r>
            <w:r w:rsidRPr="006963DA">
              <w:rPr>
                <w:rFonts w:ascii="Arial Narrow" w:hAnsi="Arial Narrow"/>
                <w:b/>
                <w:bCs/>
                <w:sz w:val="21"/>
                <w:szCs w:val="21"/>
                <w:lang w:eastAsia="ru-RU"/>
              </w:rPr>
              <w:t>Смещение</w:t>
            </w:r>
            <w:r w:rsidRPr="006963DA">
              <w:rPr>
                <w:rFonts w:ascii="Arial Narrow" w:hAnsi="Arial Narrow"/>
                <w:sz w:val="21"/>
                <w:szCs w:val="21"/>
                <w:lang w:eastAsia="ru-RU"/>
              </w:rPr>
              <w:t xml:space="preserve"> перевозимого судном </w:t>
            </w:r>
            <w:r w:rsidRPr="006963DA">
              <w:rPr>
                <w:rFonts w:ascii="Arial Narrow" w:hAnsi="Arial Narrow"/>
                <w:b/>
                <w:bCs/>
                <w:sz w:val="21"/>
                <w:szCs w:val="21"/>
                <w:lang w:eastAsia="ru-RU"/>
              </w:rPr>
              <w:t>груза</w:t>
            </w:r>
            <w:r w:rsidRPr="006963DA">
              <w:rPr>
                <w:rFonts w:ascii="Arial Narrow" w:hAnsi="Arial Narrow"/>
                <w:sz w:val="21"/>
                <w:szCs w:val="21"/>
                <w:lang w:eastAsia="ru-RU"/>
              </w:rPr>
              <w:t xml:space="preserve"> и/или изменение физико-химических свойств перевозимого судном груза, </w:t>
            </w:r>
            <w:r w:rsidRPr="006963DA">
              <w:rPr>
                <w:rFonts w:ascii="Arial Narrow" w:hAnsi="Arial Narrow"/>
                <w:b/>
                <w:bCs/>
                <w:sz w:val="21"/>
                <w:szCs w:val="21"/>
                <w:lang w:eastAsia="ru-RU"/>
              </w:rPr>
              <w:t>приведшее к утрате судоходных качеств судна</w:t>
            </w:r>
          </w:p>
        </w:tc>
        <w:tc>
          <w:tcPr>
            <w:tcW w:w="3402" w:type="dxa"/>
            <w:tcBorders>
              <w:top w:val="nil"/>
              <w:left w:val="nil"/>
              <w:bottom w:val="single" w:sz="8" w:space="0" w:color="auto"/>
              <w:right w:val="single" w:sz="8" w:space="0" w:color="auto"/>
            </w:tcBorders>
            <w:shd w:val="clear" w:color="auto" w:fill="auto"/>
            <w:hideMark/>
          </w:tcPr>
          <w:p w14:paraId="0A163B21"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Транспортные происшествия, </w:t>
            </w:r>
            <w:r w:rsidRPr="006963DA">
              <w:rPr>
                <w:rFonts w:ascii="Arial Narrow" w:hAnsi="Arial Narrow"/>
                <w:sz w:val="21"/>
                <w:szCs w:val="21"/>
                <w:lang w:eastAsia="ru-RU"/>
              </w:rPr>
              <w:t>которые</w:t>
            </w:r>
            <w:r w:rsidRPr="006963DA">
              <w:rPr>
                <w:rFonts w:ascii="Arial Narrow" w:hAnsi="Arial Narrow"/>
                <w:b/>
                <w:bCs/>
                <w:sz w:val="21"/>
                <w:szCs w:val="21"/>
                <w:lang w:eastAsia="ru-RU"/>
              </w:rPr>
              <w:t xml:space="preserve"> не повлекли повреждения судна</w:t>
            </w:r>
            <w:r w:rsidRPr="006963DA">
              <w:rPr>
                <w:rFonts w:ascii="Arial Narrow" w:hAnsi="Arial Narrow"/>
                <w:sz w:val="21"/>
                <w:szCs w:val="21"/>
                <w:lang w:eastAsia="ru-RU"/>
              </w:rPr>
              <w:t xml:space="preserve"> с необходимостью вывода из эксплуатации и ремонта:</w:t>
            </w:r>
            <w:r w:rsidRPr="006963DA">
              <w:rPr>
                <w:rFonts w:ascii="Arial Narrow" w:hAnsi="Arial Narrow"/>
                <w:sz w:val="21"/>
                <w:szCs w:val="21"/>
                <w:lang w:eastAsia="ru-RU"/>
              </w:rPr>
              <w:br/>
              <w:t>- соприкосновение между собой судов, составов, находящихся на ходу (столкновение);</w:t>
            </w:r>
            <w:r w:rsidRPr="006963DA">
              <w:rPr>
                <w:rFonts w:ascii="Arial Narrow" w:hAnsi="Arial Narrow"/>
                <w:sz w:val="21"/>
                <w:szCs w:val="21"/>
                <w:lang w:eastAsia="ru-RU"/>
              </w:rPr>
              <w:br/>
              <w:t>-соприкосновение судна с другим стоящим у берега, причала или на якоре судном, берегом, гидротехническим сооружением, навигационным препятствием, подводным предметом, отдельным каменистым образованием, грунтом и др. (удар);</w:t>
            </w:r>
            <w:r w:rsidRPr="006963DA">
              <w:rPr>
                <w:rFonts w:ascii="Arial Narrow" w:hAnsi="Arial Narrow"/>
                <w:sz w:val="21"/>
                <w:szCs w:val="21"/>
                <w:lang w:eastAsia="ru-RU"/>
              </w:rPr>
              <w:br/>
              <w:t>-посадки судов на мель или повреждение судном гидротехнических сооружений, повлекшее за собой прекращение движения на данном участке пути или шлюзе</w:t>
            </w:r>
            <w:r>
              <w:rPr>
                <w:rFonts w:ascii="Arial Narrow" w:hAnsi="Arial Narrow"/>
                <w:sz w:val="21"/>
                <w:szCs w:val="21"/>
                <w:lang w:eastAsia="ru-RU"/>
              </w:rPr>
              <w:t xml:space="preserve"> </w:t>
            </w:r>
            <w:r w:rsidRPr="006963DA">
              <w:rPr>
                <w:rFonts w:ascii="Arial Narrow" w:hAnsi="Arial Narrow"/>
                <w:sz w:val="21"/>
                <w:szCs w:val="21"/>
                <w:lang w:eastAsia="ru-RU"/>
              </w:rPr>
              <w:t>менее 24 часов;</w:t>
            </w:r>
            <w:r w:rsidRPr="006963DA">
              <w:rPr>
                <w:rFonts w:ascii="Arial Narrow" w:hAnsi="Arial Narrow"/>
                <w:sz w:val="21"/>
                <w:szCs w:val="21"/>
                <w:lang w:eastAsia="ru-RU"/>
              </w:rPr>
              <w:br/>
              <w:t>- смещение или повреждение перевозимого судном груза, не приведшее к потере судоходных качеств</w:t>
            </w:r>
          </w:p>
        </w:tc>
        <w:tc>
          <w:tcPr>
            <w:tcW w:w="3402" w:type="dxa"/>
            <w:tcBorders>
              <w:top w:val="nil"/>
              <w:left w:val="nil"/>
              <w:bottom w:val="single" w:sz="8" w:space="0" w:color="auto"/>
              <w:right w:val="single" w:sz="8" w:space="0" w:color="auto"/>
            </w:tcBorders>
            <w:shd w:val="clear" w:color="auto" w:fill="auto"/>
            <w:noWrap/>
          </w:tcPr>
          <w:p w14:paraId="11E7088E"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0E4F516A" w14:textId="77777777" w:rsidTr="003E5711">
        <w:trPr>
          <w:trHeight w:val="1080"/>
        </w:trPr>
        <w:tc>
          <w:tcPr>
            <w:tcW w:w="553" w:type="dxa"/>
            <w:gridSpan w:val="2"/>
            <w:vMerge/>
            <w:tcBorders>
              <w:top w:val="nil"/>
              <w:left w:val="single" w:sz="8" w:space="0" w:color="auto"/>
              <w:bottom w:val="single" w:sz="8" w:space="0" w:color="000000"/>
              <w:right w:val="single" w:sz="8" w:space="0" w:color="auto"/>
            </w:tcBorders>
            <w:vAlign w:val="center"/>
            <w:hideMark/>
          </w:tcPr>
          <w:p w14:paraId="186CB4B2"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1D5CC9B0" w14:textId="77777777" w:rsidR="00CF1E2E" w:rsidRPr="006963DA" w:rsidRDefault="00CF1E2E" w:rsidP="00CF1E2E">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Воздушный транспорт</w:t>
            </w:r>
          </w:p>
        </w:tc>
        <w:tc>
          <w:tcPr>
            <w:tcW w:w="3260" w:type="dxa"/>
            <w:tcBorders>
              <w:top w:val="nil"/>
              <w:left w:val="single" w:sz="8" w:space="0" w:color="auto"/>
              <w:bottom w:val="single" w:sz="4" w:space="0" w:color="808080"/>
              <w:right w:val="single" w:sz="8" w:space="0" w:color="auto"/>
            </w:tcBorders>
            <w:shd w:val="clear" w:color="auto" w:fill="auto"/>
            <w:hideMark/>
          </w:tcPr>
          <w:p w14:paraId="0BB2212F"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Авиационное происшествие</w:t>
            </w:r>
            <w:r w:rsidRPr="006963DA">
              <w:rPr>
                <w:rFonts w:ascii="Arial Narrow" w:hAnsi="Arial Narrow"/>
                <w:sz w:val="21"/>
                <w:szCs w:val="21"/>
                <w:lang w:eastAsia="ru-RU"/>
              </w:rPr>
              <w:t xml:space="preserve"> </w:t>
            </w:r>
            <w:r w:rsidRPr="006963DA">
              <w:rPr>
                <w:rFonts w:ascii="Arial Narrow" w:hAnsi="Arial Narrow"/>
                <w:b/>
                <w:bCs/>
                <w:sz w:val="21"/>
                <w:szCs w:val="21"/>
                <w:lang w:eastAsia="ru-RU"/>
              </w:rPr>
              <w:t>с человеческими жертвами</w:t>
            </w:r>
            <w:r w:rsidRPr="006963DA">
              <w:rPr>
                <w:rFonts w:ascii="Arial Narrow" w:hAnsi="Arial Narrow"/>
                <w:sz w:val="21"/>
                <w:szCs w:val="21"/>
                <w:lang w:eastAsia="ru-RU"/>
              </w:rPr>
              <w:t xml:space="preserve"> (катастрофа) - приведшее к гибели или пропаже без вести кого-либо из пассажиров или членов экипажа.</w:t>
            </w:r>
            <w:r w:rsidRPr="006963DA">
              <w:rPr>
                <w:rFonts w:ascii="Arial Narrow" w:hAnsi="Arial Narrow"/>
                <w:sz w:val="21"/>
                <w:szCs w:val="21"/>
                <w:lang w:eastAsia="ru-RU"/>
              </w:rPr>
              <w:br/>
              <w:t xml:space="preserve">К катастрофам относятся также случаи гибели кого-либо из лиц, </w:t>
            </w:r>
            <w:r w:rsidRPr="006963DA">
              <w:rPr>
                <w:rFonts w:ascii="Arial Narrow" w:hAnsi="Arial Narrow"/>
                <w:sz w:val="21"/>
                <w:szCs w:val="21"/>
                <w:lang w:eastAsia="ru-RU"/>
              </w:rPr>
              <w:lastRenderedPageBreak/>
              <w:t>находившихся на борту, в процессе их аварийной эвакуации из воздушного судна</w:t>
            </w:r>
          </w:p>
        </w:tc>
        <w:tc>
          <w:tcPr>
            <w:tcW w:w="3402" w:type="dxa"/>
            <w:tcBorders>
              <w:top w:val="nil"/>
              <w:left w:val="nil"/>
              <w:bottom w:val="single" w:sz="4" w:space="0" w:color="808080"/>
              <w:right w:val="single" w:sz="8" w:space="0" w:color="auto"/>
            </w:tcBorders>
            <w:shd w:val="clear" w:color="auto" w:fill="auto"/>
            <w:hideMark/>
          </w:tcPr>
          <w:p w14:paraId="4BAFBD0C"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lastRenderedPageBreak/>
              <w:t>Серьёзный авиационный инцидент</w:t>
            </w:r>
            <w:r w:rsidR="00F61BD7">
              <w:rPr>
                <w:rFonts w:ascii="Arial Narrow" w:hAnsi="Arial Narrow"/>
                <w:b/>
                <w:bCs/>
                <w:sz w:val="21"/>
                <w:szCs w:val="21"/>
                <w:lang w:eastAsia="ru-RU"/>
              </w:rPr>
              <w:t>,</w:t>
            </w:r>
            <w:r w:rsidRPr="006963DA">
              <w:rPr>
                <w:rFonts w:ascii="Arial Narrow" w:hAnsi="Arial Narrow"/>
                <w:sz w:val="21"/>
                <w:szCs w:val="21"/>
                <w:lang w:eastAsia="ru-RU"/>
              </w:rPr>
              <w:t xml:space="preserve"> в результате которого работник получил увечье или иное повреждение здоровья, повлекшие за собой временную утрату трудоспособности</w:t>
            </w:r>
          </w:p>
        </w:tc>
        <w:tc>
          <w:tcPr>
            <w:tcW w:w="3402" w:type="dxa"/>
            <w:tcBorders>
              <w:top w:val="nil"/>
              <w:left w:val="nil"/>
              <w:bottom w:val="single" w:sz="4" w:space="0" w:color="808080"/>
              <w:right w:val="single" w:sz="8" w:space="0" w:color="auto"/>
            </w:tcBorders>
            <w:shd w:val="clear" w:color="auto" w:fill="auto"/>
            <w:hideMark/>
          </w:tcPr>
          <w:p w14:paraId="2FF45F4F"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Техническая неисправность</w:t>
            </w:r>
            <w:r w:rsidRPr="006963DA">
              <w:rPr>
                <w:rFonts w:ascii="Arial Narrow" w:hAnsi="Arial Narrow"/>
                <w:sz w:val="21"/>
                <w:szCs w:val="21"/>
                <w:lang w:eastAsia="ru-RU"/>
              </w:rPr>
              <w:t xml:space="preserve"> и другие авиационные события, не входящие в перечень событий, подлежащих расследованию в эксплуатации в качестве инцидентов</w:t>
            </w:r>
          </w:p>
        </w:tc>
        <w:tc>
          <w:tcPr>
            <w:tcW w:w="3402" w:type="dxa"/>
            <w:tcBorders>
              <w:top w:val="nil"/>
              <w:left w:val="nil"/>
              <w:bottom w:val="single" w:sz="4" w:space="0" w:color="808080"/>
              <w:right w:val="single" w:sz="8" w:space="0" w:color="auto"/>
            </w:tcBorders>
            <w:shd w:val="clear" w:color="auto" w:fill="auto"/>
            <w:noWrap/>
          </w:tcPr>
          <w:p w14:paraId="4CF92D65" w14:textId="77777777" w:rsidR="00CF1E2E" w:rsidRPr="006963DA" w:rsidRDefault="00CF1E2E" w:rsidP="00CF1E2E">
            <w:pPr>
              <w:spacing w:after="0" w:line="240" w:lineRule="auto"/>
              <w:rPr>
                <w:rFonts w:ascii="Arial Narrow" w:hAnsi="Arial Narrow"/>
                <w:sz w:val="21"/>
                <w:szCs w:val="21"/>
                <w:lang w:eastAsia="ru-RU"/>
              </w:rPr>
            </w:pPr>
          </w:p>
        </w:tc>
      </w:tr>
      <w:tr w:rsidR="00CF1E2E" w:rsidRPr="006963DA" w14:paraId="70C569FF" w14:textId="77777777" w:rsidTr="003E5711">
        <w:trPr>
          <w:trHeight w:val="1635"/>
        </w:trPr>
        <w:tc>
          <w:tcPr>
            <w:tcW w:w="553" w:type="dxa"/>
            <w:gridSpan w:val="2"/>
            <w:vMerge/>
            <w:tcBorders>
              <w:top w:val="nil"/>
              <w:left w:val="single" w:sz="8" w:space="0" w:color="auto"/>
              <w:bottom w:val="single" w:sz="8" w:space="0" w:color="000000"/>
              <w:right w:val="single" w:sz="8" w:space="0" w:color="auto"/>
            </w:tcBorders>
            <w:vAlign w:val="center"/>
            <w:hideMark/>
          </w:tcPr>
          <w:p w14:paraId="13F2FB32" w14:textId="77777777" w:rsidR="00CF1E2E" w:rsidRPr="006963DA" w:rsidRDefault="00CF1E2E" w:rsidP="00CF1E2E">
            <w:pPr>
              <w:spacing w:after="0" w:line="240" w:lineRule="auto"/>
              <w:rPr>
                <w:rFonts w:ascii="Arial Narrow" w:hAnsi="Arial Narrow"/>
                <w:b/>
                <w:bCs/>
                <w:color w:val="FFFFFF"/>
                <w:sz w:val="28"/>
                <w:szCs w:val="28"/>
                <w:lang w:eastAsia="ru-RU"/>
              </w:rPr>
            </w:pPr>
          </w:p>
        </w:tc>
        <w:tc>
          <w:tcPr>
            <w:tcW w:w="713" w:type="dxa"/>
            <w:gridSpan w:val="2"/>
            <w:vMerge/>
            <w:tcBorders>
              <w:top w:val="nil"/>
              <w:left w:val="single" w:sz="8" w:space="0" w:color="auto"/>
              <w:bottom w:val="single" w:sz="8" w:space="0" w:color="000000"/>
              <w:right w:val="nil"/>
            </w:tcBorders>
            <w:vAlign w:val="center"/>
            <w:hideMark/>
          </w:tcPr>
          <w:p w14:paraId="6B9B5CAB" w14:textId="77777777" w:rsidR="00CF1E2E" w:rsidRPr="006963DA" w:rsidRDefault="00CF1E2E" w:rsidP="00CF1E2E">
            <w:pPr>
              <w:spacing w:after="0" w:line="240" w:lineRule="auto"/>
              <w:rPr>
                <w:rFonts w:ascii="Arial Narrow" w:hAnsi="Arial Narrow"/>
                <w:b/>
                <w:bCs/>
                <w:sz w:val="21"/>
                <w:szCs w:val="21"/>
                <w:lang w:eastAsia="ru-RU"/>
              </w:rPr>
            </w:pPr>
          </w:p>
        </w:tc>
        <w:tc>
          <w:tcPr>
            <w:tcW w:w="3260" w:type="dxa"/>
            <w:tcBorders>
              <w:top w:val="nil"/>
              <w:left w:val="single" w:sz="8" w:space="0" w:color="auto"/>
              <w:bottom w:val="single" w:sz="8" w:space="0" w:color="auto"/>
              <w:right w:val="single" w:sz="8" w:space="0" w:color="auto"/>
            </w:tcBorders>
            <w:shd w:val="clear" w:color="auto" w:fill="auto"/>
            <w:hideMark/>
          </w:tcPr>
          <w:p w14:paraId="423EEC1B"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Авиационные происшествия без человеческих жертв</w:t>
            </w:r>
            <w:r w:rsidRPr="006963DA">
              <w:rPr>
                <w:rFonts w:ascii="Arial Narrow" w:hAnsi="Arial Narrow"/>
                <w:sz w:val="21"/>
                <w:szCs w:val="21"/>
                <w:lang w:eastAsia="ru-RU"/>
              </w:rPr>
              <w:t xml:space="preserve"> (авария) - авиационное происшествие в ходе которого воздушное </w:t>
            </w:r>
            <w:r w:rsidRPr="006963DA">
              <w:rPr>
                <w:rFonts w:ascii="Arial Narrow" w:hAnsi="Arial Narrow"/>
                <w:b/>
                <w:bCs/>
                <w:sz w:val="21"/>
                <w:szCs w:val="21"/>
                <w:lang w:eastAsia="ru-RU"/>
              </w:rPr>
              <w:t>судно получает повреждение или происходит разрушение его конструкции</w:t>
            </w:r>
            <w:r w:rsidRPr="006963DA">
              <w:rPr>
                <w:rFonts w:ascii="Arial Narrow" w:hAnsi="Arial Narrow"/>
                <w:sz w:val="21"/>
                <w:szCs w:val="21"/>
                <w:lang w:eastAsia="ru-RU"/>
              </w:rPr>
              <w:t>, не повлекшее за собой человеческих жертв или пропажи без вести кого-либо из пассажиров или членов экипажа в результате которого:</w:t>
            </w:r>
            <w:r w:rsidRPr="006963DA">
              <w:rPr>
                <w:rFonts w:ascii="Arial Narrow" w:hAnsi="Arial Narrow"/>
                <w:sz w:val="21"/>
                <w:szCs w:val="21"/>
                <w:lang w:eastAsia="ru-RU"/>
              </w:rPr>
              <w:br/>
              <w:t>- работник получил увечье или иное повреждение здоровья, повлекшие за собой стойкую потерю трудоспособности;</w:t>
            </w:r>
            <w:r w:rsidRPr="006963DA">
              <w:rPr>
                <w:rFonts w:ascii="Arial Narrow" w:hAnsi="Arial Narrow"/>
                <w:sz w:val="21"/>
                <w:szCs w:val="21"/>
                <w:lang w:eastAsia="ru-RU"/>
              </w:rPr>
              <w:br/>
              <w:t>- два и более работников, получили увечья или иные повреждения здоровья, повлекшие за собой временную утрату трудоспособности</w:t>
            </w:r>
          </w:p>
        </w:tc>
        <w:tc>
          <w:tcPr>
            <w:tcW w:w="3402" w:type="dxa"/>
            <w:tcBorders>
              <w:top w:val="nil"/>
              <w:left w:val="nil"/>
              <w:bottom w:val="single" w:sz="8" w:space="0" w:color="auto"/>
              <w:right w:val="single" w:sz="8" w:space="0" w:color="auto"/>
            </w:tcBorders>
            <w:shd w:val="clear" w:color="auto" w:fill="auto"/>
            <w:hideMark/>
          </w:tcPr>
          <w:p w14:paraId="02F49583" w14:textId="77777777" w:rsidR="00CF1E2E" w:rsidRPr="006963DA" w:rsidRDefault="00CF1E2E" w:rsidP="00CF1E2E">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Авиационный инцидент</w:t>
            </w:r>
            <w:r w:rsidRPr="006963DA">
              <w:rPr>
                <w:rFonts w:ascii="Arial Narrow" w:hAnsi="Arial Narrow"/>
                <w:sz w:val="21"/>
                <w:szCs w:val="21"/>
                <w:lang w:eastAsia="ru-RU"/>
              </w:rPr>
              <w:t xml:space="preserve"> - событие, связанное с использованием воздушного судна, которое имело место с момента, когда какое-либо лицо вступило на борт с намерением совершить полет, до момента, когда все лица, находившиеся на борту с целью полета, покинули воздушное судно, и обусловленное отклонениями от нормального функционирования воздушного судна, экипажа, служб управления и обеспечения полетов, воздействием внешней среды, могущее оказать влияние на безопасность полета, но не закончившееся авиационным происшествием</w:t>
            </w:r>
          </w:p>
        </w:tc>
        <w:tc>
          <w:tcPr>
            <w:tcW w:w="3402" w:type="dxa"/>
            <w:tcBorders>
              <w:top w:val="nil"/>
              <w:left w:val="nil"/>
              <w:bottom w:val="single" w:sz="8" w:space="0" w:color="auto"/>
              <w:right w:val="single" w:sz="8" w:space="0" w:color="auto"/>
            </w:tcBorders>
            <w:shd w:val="clear" w:color="auto" w:fill="auto"/>
            <w:hideMark/>
          </w:tcPr>
          <w:p w14:paraId="7C1883ED" w14:textId="77777777" w:rsidR="00CF1E2E" w:rsidRPr="006963DA" w:rsidRDefault="00CF1E2E" w:rsidP="00CF1E2E">
            <w:pPr>
              <w:spacing w:after="0" w:line="240" w:lineRule="auto"/>
              <w:rPr>
                <w:rFonts w:ascii="Arial Narrow" w:hAnsi="Arial Narrow"/>
                <w:sz w:val="21"/>
                <w:szCs w:val="21"/>
                <w:lang w:eastAsia="ru-RU"/>
              </w:rPr>
            </w:pPr>
          </w:p>
        </w:tc>
        <w:tc>
          <w:tcPr>
            <w:tcW w:w="3402" w:type="dxa"/>
            <w:tcBorders>
              <w:top w:val="nil"/>
              <w:left w:val="nil"/>
              <w:bottom w:val="single" w:sz="8" w:space="0" w:color="auto"/>
              <w:right w:val="single" w:sz="8" w:space="0" w:color="auto"/>
            </w:tcBorders>
            <w:shd w:val="clear" w:color="auto" w:fill="auto"/>
            <w:noWrap/>
          </w:tcPr>
          <w:p w14:paraId="538A03EC" w14:textId="77777777" w:rsidR="00CF1E2E" w:rsidRPr="006963DA" w:rsidRDefault="00CF1E2E" w:rsidP="00CF1E2E">
            <w:pPr>
              <w:spacing w:after="0" w:line="240" w:lineRule="auto"/>
              <w:rPr>
                <w:rFonts w:ascii="Arial Narrow" w:hAnsi="Arial Narrow"/>
                <w:sz w:val="21"/>
                <w:szCs w:val="21"/>
                <w:lang w:eastAsia="ru-RU"/>
              </w:rPr>
            </w:pPr>
          </w:p>
        </w:tc>
      </w:tr>
    </w:tbl>
    <w:p w14:paraId="60803FBD" w14:textId="77777777" w:rsidR="006963DA" w:rsidRDefault="006963DA">
      <w:pPr>
        <w:spacing w:after="160" w:line="259" w:lineRule="auto"/>
        <w:rPr>
          <w:rFonts w:ascii="Tahoma" w:hAnsi="Tahoma" w:cs="Tahoma"/>
          <w:sz w:val="24"/>
        </w:rPr>
      </w:pPr>
      <w:r>
        <w:rPr>
          <w:rFonts w:ascii="Tahoma" w:hAnsi="Tahoma" w:cs="Tahoma"/>
          <w:sz w:val="24"/>
        </w:rPr>
        <w:br w:type="page"/>
      </w:r>
    </w:p>
    <w:tbl>
      <w:tblPr>
        <w:tblW w:w="14959" w:type="dxa"/>
        <w:tblLook w:val="04A0" w:firstRow="1" w:lastRow="0" w:firstColumn="1" w:lastColumn="0" w:noHBand="0" w:noVBand="1"/>
      </w:tblPr>
      <w:tblGrid>
        <w:gridCol w:w="983"/>
        <w:gridCol w:w="277"/>
        <w:gridCol w:w="186"/>
        <w:gridCol w:w="331"/>
        <w:gridCol w:w="2976"/>
        <w:gridCol w:w="95"/>
        <w:gridCol w:w="3402"/>
        <w:gridCol w:w="3369"/>
        <w:gridCol w:w="3340"/>
      </w:tblGrid>
      <w:tr w:rsidR="006963DA" w:rsidRPr="006963DA" w14:paraId="22483653" w14:textId="77777777" w:rsidTr="004C6DEA">
        <w:trPr>
          <w:trHeight w:val="375"/>
          <w:tblHeader/>
        </w:trPr>
        <w:tc>
          <w:tcPr>
            <w:tcW w:w="1260" w:type="dxa"/>
            <w:gridSpan w:val="2"/>
            <w:tcBorders>
              <w:top w:val="single" w:sz="8" w:space="0" w:color="auto"/>
              <w:left w:val="single" w:sz="8" w:space="0" w:color="auto"/>
              <w:bottom w:val="single" w:sz="8" w:space="0" w:color="auto"/>
              <w:right w:val="single" w:sz="4" w:space="0" w:color="808080"/>
            </w:tcBorders>
            <w:shd w:val="clear" w:color="000000" w:fill="4472C4"/>
            <w:noWrap/>
            <w:vAlign w:val="center"/>
            <w:hideMark/>
          </w:tcPr>
          <w:p w14:paraId="331A2947" w14:textId="77777777" w:rsidR="006963DA" w:rsidRPr="006963DA" w:rsidRDefault="006963DA" w:rsidP="006963DA">
            <w:pPr>
              <w:spacing w:after="0" w:line="240" w:lineRule="auto"/>
              <w:rPr>
                <w:rFonts w:ascii="Arial Narrow" w:hAnsi="Arial Narrow"/>
                <w:b/>
                <w:bCs/>
                <w:color w:val="FFFFFF"/>
                <w:sz w:val="20"/>
                <w:szCs w:val="20"/>
                <w:lang w:eastAsia="ru-RU"/>
              </w:rPr>
            </w:pPr>
            <w:r w:rsidRPr="006963DA">
              <w:rPr>
                <w:rFonts w:ascii="Arial Narrow" w:hAnsi="Arial Narrow"/>
                <w:b/>
                <w:bCs/>
                <w:color w:val="FFFFFF"/>
                <w:sz w:val="20"/>
                <w:szCs w:val="20"/>
                <w:lang w:eastAsia="ru-RU"/>
              </w:rPr>
              <w:lastRenderedPageBreak/>
              <w:t> </w:t>
            </w:r>
          </w:p>
        </w:tc>
        <w:tc>
          <w:tcPr>
            <w:tcW w:w="3493" w:type="dxa"/>
            <w:gridSpan w:val="3"/>
            <w:tcBorders>
              <w:top w:val="single" w:sz="8" w:space="0" w:color="auto"/>
              <w:left w:val="single" w:sz="8" w:space="0" w:color="auto"/>
              <w:bottom w:val="single" w:sz="8" w:space="0" w:color="auto"/>
              <w:right w:val="single" w:sz="8" w:space="0" w:color="auto"/>
            </w:tcBorders>
            <w:shd w:val="clear" w:color="000000" w:fill="C00000"/>
            <w:noWrap/>
            <w:vAlign w:val="center"/>
            <w:hideMark/>
          </w:tcPr>
          <w:p w14:paraId="0DAE46B0" w14:textId="77777777" w:rsidR="006963DA" w:rsidRPr="006963DA" w:rsidRDefault="006963DA" w:rsidP="006963DA">
            <w:pPr>
              <w:spacing w:after="0" w:line="240" w:lineRule="auto"/>
              <w:jc w:val="center"/>
              <w:rPr>
                <w:rFonts w:ascii="Arial Narrow" w:hAnsi="Arial Narrow"/>
                <w:b/>
                <w:bCs/>
                <w:color w:val="FFFFFF"/>
                <w:sz w:val="28"/>
                <w:szCs w:val="28"/>
                <w:lang w:eastAsia="ru-RU"/>
              </w:rPr>
            </w:pPr>
            <w:r w:rsidRPr="006963DA">
              <w:rPr>
                <w:rFonts w:ascii="Arial Narrow" w:hAnsi="Arial Narrow"/>
                <w:b/>
                <w:bCs/>
                <w:color w:val="FFFFFF"/>
                <w:sz w:val="28"/>
                <w:szCs w:val="28"/>
                <w:lang w:eastAsia="ru-RU"/>
              </w:rPr>
              <w:t>КРУПНОЕ</w:t>
            </w:r>
          </w:p>
        </w:tc>
        <w:tc>
          <w:tcPr>
            <w:tcW w:w="3497" w:type="dxa"/>
            <w:gridSpan w:val="2"/>
            <w:tcBorders>
              <w:top w:val="single" w:sz="8" w:space="0" w:color="auto"/>
              <w:left w:val="nil"/>
              <w:bottom w:val="single" w:sz="8" w:space="0" w:color="auto"/>
              <w:right w:val="single" w:sz="8" w:space="0" w:color="auto"/>
            </w:tcBorders>
            <w:shd w:val="clear" w:color="000000" w:fill="FFC000"/>
            <w:noWrap/>
            <w:vAlign w:val="center"/>
            <w:hideMark/>
          </w:tcPr>
          <w:p w14:paraId="71DA82C2" w14:textId="77777777" w:rsidR="006963DA" w:rsidRPr="006963DA" w:rsidRDefault="006963DA" w:rsidP="006963DA">
            <w:pPr>
              <w:spacing w:after="0" w:line="240" w:lineRule="auto"/>
              <w:jc w:val="center"/>
              <w:rPr>
                <w:rFonts w:ascii="Arial Narrow" w:hAnsi="Arial Narrow"/>
                <w:b/>
                <w:bCs/>
                <w:color w:val="000000"/>
                <w:sz w:val="28"/>
                <w:szCs w:val="28"/>
                <w:lang w:eastAsia="ru-RU"/>
              </w:rPr>
            </w:pPr>
            <w:r w:rsidRPr="006963DA">
              <w:rPr>
                <w:rFonts w:ascii="Arial Narrow" w:hAnsi="Arial Narrow"/>
                <w:b/>
                <w:bCs/>
                <w:color w:val="000000"/>
                <w:sz w:val="28"/>
                <w:szCs w:val="28"/>
                <w:lang w:eastAsia="ru-RU"/>
              </w:rPr>
              <w:t xml:space="preserve"> ЗНАЧИТЕЛЬНОЕ</w:t>
            </w:r>
          </w:p>
        </w:tc>
        <w:tc>
          <w:tcPr>
            <w:tcW w:w="3369" w:type="dxa"/>
            <w:tcBorders>
              <w:top w:val="single" w:sz="8" w:space="0" w:color="auto"/>
              <w:left w:val="nil"/>
              <w:bottom w:val="single" w:sz="8" w:space="0" w:color="auto"/>
              <w:right w:val="single" w:sz="8" w:space="0" w:color="auto"/>
            </w:tcBorders>
            <w:shd w:val="clear" w:color="000000" w:fill="FFFF00"/>
            <w:noWrap/>
            <w:vAlign w:val="center"/>
            <w:hideMark/>
          </w:tcPr>
          <w:p w14:paraId="66D74EDA" w14:textId="77777777" w:rsidR="006963DA" w:rsidRPr="006963DA" w:rsidRDefault="006963DA" w:rsidP="006963DA">
            <w:pPr>
              <w:spacing w:after="0" w:line="240" w:lineRule="auto"/>
              <w:jc w:val="center"/>
              <w:rPr>
                <w:rFonts w:ascii="Arial Narrow" w:hAnsi="Arial Narrow"/>
                <w:b/>
                <w:bCs/>
                <w:color w:val="000000"/>
                <w:sz w:val="28"/>
                <w:szCs w:val="28"/>
                <w:lang w:eastAsia="ru-RU"/>
              </w:rPr>
            </w:pPr>
            <w:r w:rsidRPr="006963DA">
              <w:rPr>
                <w:rFonts w:ascii="Arial Narrow" w:hAnsi="Arial Narrow"/>
                <w:b/>
                <w:bCs/>
                <w:color w:val="000000"/>
                <w:sz w:val="28"/>
                <w:szCs w:val="28"/>
                <w:lang w:eastAsia="ru-RU"/>
              </w:rPr>
              <w:t xml:space="preserve"> НЕЗНАЧИТЕЛЬНОЕ</w:t>
            </w:r>
          </w:p>
        </w:tc>
        <w:tc>
          <w:tcPr>
            <w:tcW w:w="3340" w:type="dxa"/>
            <w:tcBorders>
              <w:top w:val="single" w:sz="8" w:space="0" w:color="auto"/>
              <w:left w:val="nil"/>
              <w:bottom w:val="single" w:sz="8" w:space="0" w:color="auto"/>
              <w:right w:val="single" w:sz="8" w:space="0" w:color="auto"/>
            </w:tcBorders>
            <w:shd w:val="clear" w:color="000000" w:fill="A9D08E"/>
            <w:noWrap/>
            <w:vAlign w:val="center"/>
            <w:hideMark/>
          </w:tcPr>
          <w:p w14:paraId="6CF8DD21" w14:textId="77777777" w:rsidR="006963DA" w:rsidRPr="006963DA" w:rsidRDefault="006963DA" w:rsidP="006963DA">
            <w:pPr>
              <w:spacing w:after="0" w:line="240" w:lineRule="auto"/>
              <w:jc w:val="center"/>
              <w:rPr>
                <w:rFonts w:ascii="Arial Narrow" w:hAnsi="Arial Narrow"/>
                <w:b/>
                <w:bCs/>
                <w:color w:val="000000"/>
                <w:sz w:val="28"/>
                <w:szCs w:val="28"/>
                <w:lang w:eastAsia="ru-RU"/>
              </w:rPr>
            </w:pPr>
            <w:r w:rsidRPr="006963DA">
              <w:rPr>
                <w:rFonts w:ascii="Arial Narrow" w:hAnsi="Arial Narrow"/>
                <w:b/>
                <w:bCs/>
                <w:color w:val="000000"/>
                <w:sz w:val="28"/>
                <w:szCs w:val="28"/>
                <w:lang w:eastAsia="ru-RU"/>
              </w:rPr>
              <w:t>ПРОИСШЕСТВИЯ БЕЗ ПОСЛЕДСТВИЙ</w:t>
            </w:r>
          </w:p>
        </w:tc>
      </w:tr>
      <w:tr w:rsidR="006963DA" w:rsidRPr="006963DA" w14:paraId="4CCFBFE2" w14:textId="77777777" w:rsidTr="004C6DEA">
        <w:trPr>
          <w:trHeight w:val="810"/>
        </w:trPr>
        <w:tc>
          <w:tcPr>
            <w:tcW w:w="983" w:type="dxa"/>
            <w:vMerge w:val="restart"/>
            <w:tcBorders>
              <w:top w:val="nil"/>
              <w:left w:val="single" w:sz="8" w:space="0" w:color="auto"/>
              <w:bottom w:val="single" w:sz="8" w:space="0" w:color="000000"/>
              <w:right w:val="single" w:sz="8" w:space="0" w:color="auto"/>
            </w:tcBorders>
            <w:shd w:val="clear" w:color="000000" w:fill="4472C4"/>
            <w:textDirection w:val="btLr"/>
            <w:vAlign w:val="center"/>
            <w:hideMark/>
          </w:tcPr>
          <w:p w14:paraId="4758C107" w14:textId="77777777" w:rsidR="006963DA" w:rsidRPr="006963DA" w:rsidRDefault="006963DA" w:rsidP="006963DA">
            <w:pPr>
              <w:spacing w:after="0" w:line="240" w:lineRule="auto"/>
              <w:jc w:val="center"/>
              <w:rPr>
                <w:rFonts w:ascii="Arial Narrow" w:hAnsi="Arial Narrow"/>
                <w:b/>
                <w:bCs/>
                <w:color w:val="FFFFFF"/>
                <w:sz w:val="28"/>
                <w:szCs w:val="28"/>
                <w:lang w:eastAsia="ru-RU"/>
              </w:rPr>
            </w:pPr>
            <w:r w:rsidRPr="006963DA">
              <w:rPr>
                <w:rFonts w:ascii="Arial Narrow" w:hAnsi="Arial Narrow"/>
                <w:b/>
                <w:bCs/>
                <w:color w:val="FFFFFF"/>
                <w:sz w:val="28"/>
                <w:szCs w:val="28"/>
                <w:lang w:eastAsia="ru-RU"/>
              </w:rPr>
              <w:t xml:space="preserve">ОКРУЖАЮЩАЯ СРЕДА </w:t>
            </w:r>
          </w:p>
        </w:tc>
        <w:tc>
          <w:tcPr>
            <w:tcW w:w="463" w:type="dxa"/>
            <w:gridSpan w:val="2"/>
            <w:tcBorders>
              <w:top w:val="nil"/>
              <w:left w:val="nil"/>
              <w:bottom w:val="single" w:sz="4" w:space="0" w:color="808080"/>
              <w:right w:val="nil"/>
            </w:tcBorders>
            <w:shd w:val="clear" w:color="000000" w:fill="92D050"/>
            <w:textDirection w:val="btLr"/>
            <w:vAlign w:val="center"/>
            <w:hideMark/>
          </w:tcPr>
          <w:p w14:paraId="32F21032"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Общее</w:t>
            </w:r>
          </w:p>
        </w:tc>
        <w:tc>
          <w:tcPr>
            <w:tcW w:w="3402" w:type="dxa"/>
            <w:gridSpan w:val="3"/>
            <w:tcBorders>
              <w:top w:val="nil"/>
              <w:left w:val="single" w:sz="8" w:space="0" w:color="auto"/>
              <w:bottom w:val="single" w:sz="4" w:space="0" w:color="808080"/>
              <w:right w:val="single" w:sz="8" w:space="0" w:color="auto"/>
            </w:tcBorders>
            <w:shd w:val="clear" w:color="auto" w:fill="auto"/>
            <w:hideMark/>
          </w:tcPr>
          <w:p w14:paraId="0B64222A"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Происшествие с воздействием на окружающую среду уровня ЧС, категорированное в соответствии с законодательством Российской Федерации</w:t>
            </w:r>
          </w:p>
        </w:tc>
        <w:tc>
          <w:tcPr>
            <w:tcW w:w="3402" w:type="dxa"/>
            <w:tcBorders>
              <w:top w:val="nil"/>
              <w:left w:val="nil"/>
              <w:bottom w:val="single" w:sz="4" w:space="0" w:color="808080"/>
              <w:right w:val="single" w:sz="8" w:space="0" w:color="auto"/>
            </w:tcBorders>
            <w:shd w:val="clear" w:color="auto" w:fill="auto"/>
          </w:tcPr>
          <w:p w14:paraId="1B7F4A20" w14:textId="77777777" w:rsidR="006963DA" w:rsidRPr="006963DA" w:rsidRDefault="006963DA" w:rsidP="006963DA">
            <w:pPr>
              <w:spacing w:after="0" w:line="240" w:lineRule="auto"/>
              <w:rPr>
                <w:rFonts w:ascii="Arial Narrow" w:hAnsi="Arial Narrow"/>
                <w:sz w:val="21"/>
                <w:szCs w:val="21"/>
                <w:lang w:eastAsia="ru-RU"/>
              </w:rPr>
            </w:pPr>
          </w:p>
        </w:tc>
        <w:tc>
          <w:tcPr>
            <w:tcW w:w="3369" w:type="dxa"/>
            <w:tcBorders>
              <w:top w:val="nil"/>
              <w:left w:val="nil"/>
              <w:bottom w:val="single" w:sz="4" w:space="0" w:color="808080"/>
              <w:right w:val="single" w:sz="8" w:space="0" w:color="auto"/>
            </w:tcBorders>
            <w:shd w:val="clear" w:color="auto" w:fill="auto"/>
          </w:tcPr>
          <w:p w14:paraId="7D4B6F2F" w14:textId="77777777" w:rsidR="006963DA" w:rsidRPr="006963DA" w:rsidRDefault="006963DA" w:rsidP="006963DA">
            <w:pPr>
              <w:spacing w:after="0" w:line="240" w:lineRule="auto"/>
              <w:rPr>
                <w:rFonts w:ascii="Arial Narrow" w:hAnsi="Arial Narrow"/>
                <w:sz w:val="21"/>
                <w:szCs w:val="21"/>
                <w:lang w:eastAsia="ru-RU"/>
              </w:rPr>
            </w:pPr>
          </w:p>
        </w:tc>
        <w:tc>
          <w:tcPr>
            <w:tcW w:w="3340" w:type="dxa"/>
            <w:tcBorders>
              <w:top w:val="nil"/>
              <w:left w:val="nil"/>
              <w:bottom w:val="single" w:sz="4" w:space="0" w:color="808080"/>
              <w:right w:val="single" w:sz="8" w:space="0" w:color="auto"/>
            </w:tcBorders>
            <w:shd w:val="clear" w:color="auto" w:fill="auto"/>
            <w:hideMark/>
          </w:tcPr>
          <w:p w14:paraId="51F55BCE"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Происшествие без последствий </w:t>
            </w:r>
            <w:r w:rsidRPr="006963DA">
              <w:rPr>
                <w:rFonts w:ascii="Arial Narrow" w:hAnsi="Arial Narrow"/>
                <w:sz w:val="21"/>
                <w:szCs w:val="21"/>
                <w:lang w:eastAsia="ru-RU"/>
              </w:rPr>
              <w:t>- событие, явившееся результатом опасного действия или опасного условия , которое не привело, но при определенных условиях (или при определенном стечении обстоятельств) могло потенциально повлечь за собой травму или ухудшение здоровья работника, нанесения вреда имуществу или окружающей среде</w:t>
            </w:r>
          </w:p>
        </w:tc>
      </w:tr>
      <w:tr w:rsidR="00BA21FD" w:rsidRPr="006963DA" w14:paraId="562E29E4" w14:textId="77777777" w:rsidTr="004C6DEA">
        <w:trPr>
          <w:trHeight w:val="951"/>
        </w:trPr>
        <w:tc>
          <w:tcPr>
            <w:tcW w:w="983" w:type="dxa"/>
            <w:vMerge/>
            <w:tcBorders>
              <w:top w:val="nil"/>
              <w:left w:val="single" w:sz="8" w:space="0" w:color="auto"/>
              <w:bottom w:val="single" w:sz="8" w:space="0" w:color="000000"/>
              <w:right w:val="single" w:sz="8" w:space="0" w:color="auto"/>
            </w:tcBorders>
            <w:vAlign w:val="center"/>
            <w:hideMark/>
          </w:tcPr>
          <w:p w14:paraId="590116F8"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val="restart"/>
            <w:tcBorders>
              <w:top w:val="single" w:sz="8" w:space="0" w:color="auto"/>
              <w:left w:val="single" w:sz="8" w:space="0" w:color="auto"/>
              <w:bottom w:val="single" w:sz="8" w:space="0" w:color="000000"/>
              <w:right w:val="nil"/>
            </w:tcBorders>
            <w:shd w:val="clear" w:color="000000" w:fill="92D050"/>
            <w:textDirection w:val="btLr"/>
            <w:vAlign w:val="center"/>
            <w:hideMark/>
          </w:tcPr>
          <w:p w14:paraId="19DB0814"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Разливы</w:t>
            </w:r>
          </w:p>
        </w:tc>
        <w:tc>
          <w:tcPr>
            <w:tcW w:w="3402" w:type="dxa"/>
            <w:gridSpan w:val="3"/>
            <w:tcBorders>
              <w:top w:val="single" w:sz="8" w:space="0" w:color="auto"/>
              <w:left w:val="single" w:sz="8" w:space="0" w:color="auto"/>
              <w:bottom w:val="single" w:sz="4" w:space="0" w:color="808080"/>
              <w:right w:val="single" w:sz="8" w:space="0" w:color="auto"/>
            </w:tcBorders>
            <w:shd w:val="clear" w:color="auto" w:fill="auto"/>
            <w:hideMark/>
          </w:tcPr>
          <w:p w14:paraId="02D1B4E5"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Разливы нефти/нефтепродуктов, пульпы/хвостов, подтоварных и льяльных вод:</w:t>
            </w:r>
            <w:r w:rsidRPr="006963DA">
              <w:rPr>
                <w:rFonts w:ascii="Arial Narrow" w:hAnsi="Arial Narrow"/>
                <w:sz w:val="21"/>
                <w:szCs w:val="21"/>
                <w:lang w:eastAsia="ru-RU"/>
              </w:rPr>
              <w:br/>
              <w:t>- на почву/грунт более 5 т;</w:t>
            </w:r>
            <w:r w:rsidRPr="006963DA">
              <w:rPr>
                <w:rFonts w:ascii="Arial Narrow" w:hAnsi="Arial Narrow"/>
                <w:sz w:val="21"/>
                <w:szCs w:val="21"/>
                <w:lang w:eastAsia="ru-RU"/>
              </w:rPr>
              <w:br/>
              <w:t>- в водный объект более 0,5 т</w:t>
            </w:r>
          </w:p>
        </w:tc>
        <w:tc>
          <w:tcPr>
            <w:tcW w:w="3402" w:type="dxa"/>
            <w:tcBorders>
              <w:top w:val="single" w:sz="8" w:space="0" w:color="auto"/>
              <w:left w:val="nil"/>
              <w:bottom w:val="single" w:sz="4" w:space="0" w:color="808080"/>
              <w:right w:val="single" w:sz="8" w:space="0" w:color="auto"/>
            </w:tcBorders>
            <w:shd w:val="clear" w:color="auto" w:fill="auto"/>
            <w:hideMark/>
          </w:tcPr>
          <w:p w14:paraId="42156F90"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Разливы нефти/нефтепродуктов, пульпы/хвостов, подтоварных и льяльных вод:</w:t>
            </w:r>
            <w:r w:rsidRPr="006963DA">
              <w:rPr>
                <w:rFonts w:ascii="Arial Narrow" w:hAnsi="Arial Narrow"/>
                <w:sz w:val="21"/>
                <w:szCs w:val="21"/>
                <w:lang w:eastAsia="ru-RU"/>
              </w:rPr>
              <w:br/>
              <w:t>- на почву/грунт от 2 т до 5 т;</w:t>
            </w:r>
            <w:r w:rsidRPr="006963DA">
              <w:rPr>
                <w:rFonts w:ascii="Arial Narrow" w:hAnsi="Arial Narrow"/>
                <w:sz w:val="21"/>
                <w:szCs w:val="21"/>
                <w:lang w:eastAsia="ru-RU"/>
              </w:rPr>
              <w:br/>
              <w:t>- в водный объект 0,2 т до 0,5 т</w:t>
            </w:r>
          </w:p>
        </w:tc>
        <w:tc>
          <w:tcPr>
            <w:tcW w:w="3369" w:type="dxa"/>
            <w:tcBorders>
              <w:top w:val="single" w:sz="8" w:space="0" w:color="auto"/>
              <w:left w:val="nil"/>
              <w:bottom w:val="single" w:sz="4" w:space="0" w:color="808080"/>
              <w:right w:val="single" w:sz="8" w:space="0" w:color="auto"/>
            </w:tcBorders>
            <w:shd w:val="clear" w:color="auto" w:fill="auto"/>
            <w:hideMark/>
          </w:tcPr>
          <w:p w14:paraId="4B65ADE6"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Разливы нефти/нефтепродуктов, пульпы/хвостов, подтоварных и льяльных вод:</w:t>
            </w:r>
            <w:r w:rsidRPr="006963DA">
              <w:rPr>
                <w:rFonts w:ascii="Arial Narrow" w:hAnsi="Arial Narrow"/>
                <w:sz w:val="21"/>
                <w:szCs w:val="21"/>
                <w:lang w:eastAsia="ru-RU"/>
              </w:rPr>
              <w:br/>
              <w:t>- на почву/грунт от 0,3 т до 2 т;</w:t>
            </w:r>
            <w:r w:rsidRPr="006963DA">
              <w:rPr>
                <w:rFonts w:ascii="Arial Narrow" w:hAnsi="Arial Narrow"/>
                <w:sz w:val="21"/>
                <w:szCs w:val="21"/>
                <w:lang w:eastAsia="ru-RU"/>
              </w:rPr>
              <w:br/>
              <w:t>- в водный объект - до 0,2 т</w:t>
            </w:r>
          </w:p>
        </w:tc>
        <w:tc>
          <w:tcPr>
            <w:tcW w:w="3340" w:type="dxa"/>
            <w:tcBorders>
              <w:top w:val="single" w:sz="8" w:space="0" w:color="auto"/>
              <w:left w:val="nil"/>
              <w:bottom w:val="single" w:sz="4" w:space="0" w:color="808080"/>
              <w:right w:val="single" w:sz="8" w:space="0" w:color="auto"/>
            </w:tcBorders>
            <w:shd w:val="clear" w:color="auto" w:fill="auto"/>
            <w:vAlign w:val="center"/>
            <w:hideMark/>
          </w:tcPr>
          <w:p w14:paraId="16CD1F15"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A21FD" w:rsidRPr="006963DA" w14:paraId="7A291A78" w14:textId="77777777" w:rsidTr="004C6DEA">
        <w:trPr>
          <w:trHeight w:val="668"/>
        </w:trPr>
        <w:tc>
          <w:tcPr>
            <w:tcW w:w="983" w:type="dxa"/>
            <w:vMerge/>
            <w:tcBorders>
              <w:top w:val="nil"/>
              <w:left w:val="single" w:sz="8" w:space="0" w:color="auto"/>
              <w:bottom w:val="single" w:sz="8" w:space="0" w:color="000000"/>
              <w:right w:val="single" w:sz="8" w:space="0" w:color="auto"/>
            </w:tcBorders>
            <w:vAlign w:val="center"/>
            <w:hideMark/>
          </w:tcPr>
          <w:p w14:paraId="4409F1AF"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single" w:sz="8" w:space="0" w:color="auto"/>
              <w:left w:val="single" w:sz="8" w:space="0" w:color="auto"/>
              <w:bottom w:val="single" w:sz="8" w:space="0" w:color="000000"/>
              <w:right w:val="nil"/>
            </w:tcBorders>
            <w:vAlign w:val="center"/>
            <w:hideMark/>
          </w:tcPr>
          <w:p w14:paraId="4C89A8F4"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8" w:space="0" w:color="auto"/>
              <w:right w:val="single" w:sz="8" w:space="0" w:color="auto"/>
            </w:tcBorders>
            <w:shd w:val="clear" w:color="auto" w:fill="auto"/>
            <w:hideMark/>
          </w:tcPr>
          <w:p w14:paraId="5823856F"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Разливы/просыпи АХОВ: </w:t>
            </w:r>
            <w:r w:rsidRPr="006963DA">
              <w:rPr>
                <w:rFonts w:ascii="Arial Narrow" w:hAnsi="Arial Narrow"/>
                <w:sz w:val="21"/>
                <w:szCs w:val="21"/>
                <w:lang w:eastAsia="ru-RU"/>
              </w:rPr>
              <w:br/>
              <w:t>- на почву/грунт более 0,3 т;</w:t>
            </w:r>
            <w:r w:rsidRPr="006963DA">
              <w:rPr>
                <w:rFonts w:ascii="Arial Narrow" w:hAnsi="Arial Narrow"/>
                <w:sz w:val="21"/>
                <w:szCs w:val="21"/>
                <w:lang w:eastAsia="ru-RU"/>
              </w:rPr>
              <w:br/>
              <w:t>- в водный объект - любой факт</w:t>
            </w:r>
          </w:p>
        </w:tc>
        <w:tc>
          <w:tcPr>
            <w:tcW w:w="3402" w:type="dxa"/>
            <w:tcBorders>
              <w:top w:val="nil"/>
              <w:left w:val="nil"/>
              <w:bottom w:val="single" w:sz="8" w:space="0" w:color="auto"/>
              <w:right w:val="single" w:sz="8" w:space="0" w:color="auto"/>
            </w:tcBorders>
            <w:shd w:val="clear" w:color="auto" w:fill="auto"/>
            <w:hideMark/>
          </w:tcPr>
          <w:p w14:paraId="65C2E9A2"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Разливы/просыпи АХОВ на почву/грунт до 0,3 т вне производственной площадки</w:t>
            </w:r>
          </w:p>
        </w:tc>
        <w:tc>
          <w:tcPr>
            <w:tcW w:w="3369" w:type="dxa"/>
            <w:tcBorders>
              <w:top w:val="nil"/>
              <w:left w:val="nil"/>
              <w:bottom w:val="single" w:sz="8" w:space="0" w:color="auto"/>
              <w:right w:val="single" w:sz="8" w:space="0" w:color="auto"/>
            </w:tcBorders>
            <w:shd w:val="clear" w:color="auto" w:fill="auto"/>
            <w:hideMark/>
          </w:tcPr>
          <w:p w14:paraId="0189E4CA"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Разливы/просыпи АХОВ на почву/грунт от 0,1 т до 0,3 т в пределах производственной площадки</w:t>
            </w:r>
          </w:p>
        </w:tc>
        <w:tc>
          <w:tcPr>
            <w:tcW w:w="3340" w:type="dxa"/>
            <w:tcBorders>
              <w:top w:val="nil"/>
              <w:left w:val="nil"/>
              <w:bottom w:val="single" w:sz="8" w:space="0" w:color="auto"/>
              <w:right w:val="single" w:sz="8" w:space="0" w:color="auto"/>
            </w:tcBorders>
            <w:shd w:val="clear" w:color="auto" w:fill="auto"/>
            <w:vAlign w:val="center"/>
            <w:hideMark/>
          </w:tcPr>
          <w:p w14:paraId="221AD34E"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42FB0977" w14:textId="77777777" w:rsidTr="004C6DEA">
        <w:trPr>
          <w:trHeight w:val="540"/>
        </w:trPr>
        <w:tc>
          <w:tcPr>
            <w:tcW w:w="983" w:type="dxa"/>
            <w:vMerge/>
            <w:tcBorders>
              <w:top w:val="nil"/>
              <w:left w:val="single" w:sz="8" w:space="0" w:color="auto"/>
              <w:bottom w:val="single" w:sz="8" w:space="0" w:color="000000"/>
              <w:right w:val="single" w:sz="8" w:space="0" w:color="auto"/>
            </w:tcBorders>
            <w:vAlign w:val="center"/>
            <w:hideMark/>
          </w:tcPr>
          <w:p w14:paraId="15E96FB6"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376F4999"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Выбросы</w:t>
            </w:r>
          </w:p>
        </w:tc>
        <w:tc>
          <w:tcPr>
            <w:tcW w:w="3402" w:type="dxa"/>
            <w:gridSpan w:val="3"/>
            <w:tcBorders>
              <w:top w:val="nil"/>
              <w:left w:val="single" w:sz="8" w:space="0" w:color="auto"/>
              <w:bottom w:val="single" w:sz="4" w:space="0" w:color="808080"/>
              <w:right w:val="single" w:sz="8" w:space="0" w:color="auto"/>
            </w:tcBorders>
            <w:shd w:val="clear" w:color="auto" w:fill="auto"/>
            <w:hideMark/>
          </w:tcPr>
          <w:p w14:paraId="43673A10" w14:textId="77777777" w:rsidR="006963DA" w:rsidRPr="006963DA" w:rsidRDefault="0024446D" w:rsidP="00344355">
            <w:pPr>
              <w:spacing w:after="0" w:line="240" w:lineRule="auto"/>
              <w:rPr>
                <w:rFonts w:ascii="Arial Narrow" w:hAnsi="Arial Narrow"/>
                <w:sz w:val="21"/>
                <w:szCs w:val="21"/>
                <w:lang w:eastAsia="ru-RU"/>
              </w:rPr>
            </w:pPr>
            <w:r w:rsidRPr="0024446D">
              <w:rPr>
                <w:rFonts w:ascii="Arial Narrow" w:hAnsi="Arial Narrow"/>
                <w:sz w:val="21"/>
                <w:szCs w:val="21"/>
                <w:lang w:eastAsia="ru-RU"/>
              </w:rPr>
              <w:t xml:space="preserve">Превышение ПДКмр загрязняющих веществ в атмосферном воздухе в результате аварийных/нештатных выбросов на объектах I,II,III категории НВОС на границе СЗЗ и/или в зоне влияния </w:t>
            </w:r>
            <w:r>
              <w:rPr>
                <w:rFonts w:ascii="Arial Narrow" w:hAnsi="Arial Narrow"/>
                <w:sz w:val="21"/>
                <w:szCs w:val="21"/>
                <w:lang w:eastAsia="ru-RU"/>
              </w:rPr>
              <w:t>предприятия более, чем в 15 раз</w:t>
            </w:r>
          </w:p>
        </w:tc>
        <w:tc>
          <w:tcPr>
            <w:tcW w:w="3402" w:type="dxa"/>
            <w:tcBorders>
              <w:top w:val="nil"/>
              <w:left w:val="nil"/>
              <w:bottom w:val="single" w:sz="4" w:space="0" w:color="808080"/>
              <w:right w:val="single" w:sz="8" w:space="0" w:color="auto"/>
            </w:tcBorders>
            <w:shd w:val="clear" w:color="auto" w:fill="auto"/>
            <w:hideMark/>
          </w:tcPr>
          <w:p w14:paraId="6A2B5C97"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установленных нормативов выбросов по одному и более загрязняющих веществ в 2 раза на источнике/ах объектов 1-2 категории, выброс от которых составляет 10% от общего выброса объекта</w:t>
            </w:r>
          </w:p>
        </w:tc>
        <w:tc>
          <w:tcPr>
            <w:tcW w:w="3369" w:type="dxa"/>
            <w:tcBorders>
              <w:top w:val="nil"/>
              <w:left w:val="nil"/>
              <w:bottom w:val="single" w:sz="4" w:space="0" w:color="808080"/>
              <w:right w:val="single" w:sz="8" w:space="0" w:color="auto"/>
            </w:tcBorders>
            <w:shd w:val="clear" w:color="auto" w:fill="auto"/>
            <w:hideMark/>
          </w:tcPr>
          <w:p w14:paraId="1C8BF276"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установленных нормативов выбросов по одному и более загрязняющих веществ в 1,5 раза</w:t>
            </w:r>
          </w:p>
        </w:tc>
        <w:tc>
          <w:tcPr>
            <w:tcW w:w="3340" w:type="dxa"/>
            <w:tcBorders>
              <w:top w:val="nil"/>
              <w:left w:val="nil"/>
              <w:bottom w:val="single" w:sz="4" w:space="0" w:color="808080"/>
              <w:right w:val="single" w:sz="8" w:space="0" w:color="auto"/>
            </w:tcBorders>
            <w:shd w:val="clear" w:color="auto" w:fill="auto"/>
            <w:vAlign w:val="center"/>
            <w:hideMark/>
          </w:tcPr>
          <w:p w14:paraId="3FE15808"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26C61637" w14:textId="77777777" w:rsidTr="004C6DEA">
        <w:trPr>
          <w:trHeight w:val="540"/>
        </w:trPr>
        <w:tc>
          <w:tcPr>
            <w:tcW w:w="983" w:type="dxa"/>
            <w:vMerge/>
            <w:tcBorders>
              <w:top w:val="nil"/>
              <w:left w:val="single" w:sz="8" w:space="0" w:color="auto"/>
              <w:bottom w:val="single" w:sz="8" w:space="0" w:color="000000"/>
              <w:right w:val="single" w:sz="8" w:space="0" w:color="auto"/>
            </w:tcBorders>
            <w:vAlign w:val="center"/>
            <w:hideMark/>
          </w:tcPr>
          <w:p w14:paraId="33A6FCE9"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284158F4"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4" w:space="0" w:color="808080"/>
              <w:right w:val="single" w:sz="8" w:space="0" w:color="auto"/>
            </w:tcBorders>
            <w:shd w:val="clear" w:color="auto" w:fill="auto"/>
            <w:hideMark/>
          </w:tcPr>
          <w:p w14:paraId="6DFE481A"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Аварийный/несанкционированный выброс загрязняющих веществ 1-2 класса опасности в атмосферу, сопровождающаяся превышением ПДКмр в 10 раз и создающая угрозу здоровью или жизни людей</w:t>
            </w:r>
          </w:p>
        </w:tc>
        <w:tc>
          <w:tcPr>
            <w:tcW w:w="3402" w:type="dxa"/>
            <w:tcBorders>
              <w:top w:val="nil"/>
              <w:left w:val="nil"/>
              <w:bottom w:val="single" w:sz="4" w:space="0" w:color="808080"/>
              <w:right w:val="single" w:sz="8" w:space="0" w:color="auto"/>
            </w:tcBorders>
            <w:shd w:val="clear" w:color="auto" w:fill="auto"/>
            <w:hideMark/>
          </w:tcPr>
          <w:p w14:paraId="4F2107E1" w14:textId="77777777" w:rsidR="0024446D" w:rsidRPr="0024446D" w:rsidRDefault="0024446D" w:rsidP="0024446D">
            <w:pPr>
              <w:spacing w:after="0" w:line="240" w:lineRule="auto"/>
              <w:rPr>
                <w:rFonts w:ascii="Arial Narrow" w:hAnsi="Arial Narrow"/>
                <w:sz w:val="21"/>
                <w:szCs w:val="21"/>
                <w:lang w:eastAsia="ru-RU"/>
              </w:rPr>
            </w:pPr>
            <w:r w:rsidRPr="0024446D">
              <w:rPr>
                <w:rFonts w:ascii="Arial Narrow" w:hAnsi="Arial Narrow"/>
                <w:sz w:val="21"/>
                <w:szCs w:val="21"/>
                <w:lang w:eastAsia="ru-RU"/>
              </w:rPr>
              <w:t>Превышение ПДКмр загрязняющих веществ в атмосферном воздухе в результате аварийных/нештатных выбросов на объектах I,</w:t>
            </w:r>
            <w:r w:rsidR="002D684B">
              <w:rPr>
                <w:rFonts w:ascii="Arial Narrow" w:hAnsi="Arial Narrow"/>
                <w:sz w:val="21"/>
                <w:szCs w:val="21"/>
                <w:lang w:eastAsia="ru-RU"/>
              </w:rPr>
              <w:t xml:space="preserve"> </w:t>
            </w:r>
            <w:r w:rsidRPr="0024446D">
              <w:rPr>
                <w:rFonts w:ascii="Arial Narrow" w:hAnsi="Arial Narrow"/>
                <w:sz w:val="21"/>
                <w:szCs w:val="21"/>
                <w:lang w:eastAsia="ru-RU"/>
              </w:rPr>
              <w:t>II,</w:t>
            </w:r>
            <w:r w:rsidR="002D684B">
              <w:rPr>
                <w:rFonts w:ascii="Arial Narrow" w:hAnsi="Arial Narrow"/>
                <w:sz w:val="21"/>
                <w:szCs w:val="21"/>
                <w:lang w:eastAsia="ru-RU"/>
              </w:rPr>
              <w:t xml:space="preserve"> </w:t>
            </w:r>
            <w:r w:rsidRPr="0024446D">
              <w:rPr>
                <w:rFonts w:ascii="Arial Narrow" w:hAnsi="Arial Narrow"/>
                <w:sz w:val="21"/>
                <w:szCs w:val="21"/>
                <w:lang w:eastAsia="ru-RU"/>
              </w:rPr>
              <w:t xml:space="preserve">III категории НВОС на границе СЗЗ и/или в зоне влияния предприятия </w:t>
            </w:r>
          </w:p>
          <w:p w14:paraId="41381516" w14:textId="77777777" w:rsidR="006963DA" w:rsidRPr="006963DA" w:rsidRDefault="0024446D" w:rsidP="0024446D">
            <w:pPr>
              <w:spacing w:after="0" w:line="240" w:lineRule="auto"/>
              <w:rPr>
                <w:rFonts w:ascii="Arial Narrow" w:hAnsi="Arial Narrow"/>
                <w:sz w:val="21"/>
                <w:szCs w:val="21"/>
                <w:lang w:eastAsia="ru-RU"/>
              </w:rPr>
            </w:pPr>
            <w:r>
              <w:rPr>
                <w:rFonts w:ascii="Arial Narrow" w:hAnsi="Arial Narrow"/>
                <w:sz w:val="21"/>
                <w:szCs w:val="21"/>
                <w:lang w:eastAsia="ru-RU"/>
              </w:rPr>
              <w:lastRenderedPageBreak/>
              <w:t>от 10 до 15 раз</w:t>
            </w:r>
          </w:p>
        </w:tc>
        <w:tc>
          <w:tcPr>
            <w:tcW w:w="3369" w:type="dxa"/>
            <w:tcBorders>
              <w:top w:val="nil"/>
              <w:left w:val="nil"/>
              <w:bottom w:val="single" w:sz="4" w:space="0" w:color="808080"/>
              <w:right w:val="single" w:sz="8" w:space="0" w:color="auto"/>
            </w:tcBorders>
            <w:shd w:val="clear" w:color="auto" w:fill="auto"/>
            <w:hideMark/>
          </w:tcPr>
          <w:p w14:paraId="1F8DB85F" w14:textId="77777777" w:rsidR="006963DA" w:rsidRPr="006963DA" w:rsidRDefault="0024446D" w:rsidP="00344355">
            <w:pPr>
              <w:spacing w:after="0" w:line="240" w:lineRule="auto"/>
              <w:rPr>
                <w:rFonts w:ascii="Arial Narrow" w:hAnsi="Arial Narrow"/>
                <w:sz w:val="21"/>
                <w:szCs w:val="21"/>
                <w:lang w:eastAsia="ru-RU"/>
              </w:rPr>
            </w:pPr>
            <w:r w:rsidRPr="0024446D">
              <w:rPr>
                <w:rFonts w:ascii="Arial Narrow" w:hAnsi="Arial Narrow"/>
                <w:sz w:val="21"/>
                <w:szCs w:val="21"/>
                <w:lang w:eastAsia="ru-RU"/>
              </w:rPr>
              <w:lastRenderedPageBreak/>
              <w:t>Превышение ПДКмр загрязняющих веществ в атмосферном воздухе в результате аварийных/нештатных выбросов на объектах I,II,III категории НВОС на границе СЗЗ и/или в зоне вли</w:t>
            </w:r>
            <w:r>
              <w:rPr>
                <w:rFonts w:ascii="Arial Narrow" w:hAnsi="Arial Narrow"/>
                <w:sz w:val="21"/>
                <w:szCs w:val="21"/>
                <w:lang w:eastAsia="ru-RU"/>
              </w:rPr>
              <w:t>яния предприятия от 3 до 10 раз</w:t>
            </w:r>
          </w:p>
        </w:tc>
        <w:tc>
          <w:tcPr>
            <w:tcW w:w="3340" w:type="dxa"/>
            <w:tcBorders>
              <w:top w:val="nil"/>
              <w:left w:val="nil"/>
              <w:bottom w:val="single" w:sz="4" w:space="0" w:color="808080"/>
              <w:right w:val="single" w:sz="8" w:space="0" w:color="auto"/>
            </w:tcBorders>
            <w:shd w:val="clear" w:color="auto" w:fill="auto"/>
            <w:vAlign w:val="center"/>
            <w:hideMark/>
          </w:tcPr>
          <w:p w14:paraId="1AE6E403"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5398BAED" w14:textId="77777777" w:rsidTr="004C6DEA">
        <w:trPr>
          <w:trHeight w:val="540"/>
        </w:trPr>
        <w:tc>
          <w:tcPr>
            <w:tcW w:w="983" w:type="dxa"/>
            <w:vMerge/>
            <w:tcBorders>
              <w:top w:val="nil"/>
              <w:left w:val="single" w:sz="8" w:space="0" w:color="auto"/>
              <w:bottom w:val="single" w:sz="8" w:space="0" w:color="000000"/>
              <w:right w:val="single" w:sz="8" w:space="0" w:color="auto"/>
            </w:tcBorders>
            <w:vAlign w:val="center"/>
            <w:hideMark/>
          </w:tcPr>
          <w:p w14:paraId="184F0EA1"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2BF0F761"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4" w:space="0" w:color="808080"/>
              <w:right w:val="single" w:sz="8" w:space="0" w:color="auto"/>
            </w:tcBorders>
            <w:shd w:val="clear" w:color="auto" w:fill="auto"/>
            <w:hideMark/>
          </w:tcPr>
          <w:p w14:paraId="564F0340"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Залповый выброс АХОВ объемом более 100 м3</w:t>
            </w:r>
          </w:p>
        </w:tc>
        <w:tc>
          <w:tcPr>
            <w:tcW w:w="3402" w:type="dxa"/>
            <w:tcBorders>
              <w:top w:val="nil"/>
              <w:left w:val="nil"/>
              <w:bottom w:val="single" w:sz="4" w:space="0" w:color="808080"/>
              <w:right w:val="single" w:sz="8" w:space="0" w:color="auto"/>
            </w:tcBorders>
            <w:shd w:val="clear" w:color="auto" w:fill="auto"/>
            <w:hideMark/>
          </w:tcPr>
          <w:p w14:paraId="303CA53D"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Происшествие с выбросом в атмосферу загрязняющих веществ 1-2 класса опасности, сопровождающаяся превышением ПДКмр в 5 раз и создающая угрозу здоровью или жизни людей</w:t>
            </w:r>
          </w:p>
        </w:tc>
        <w:tc>
          <w:tcPr>
            <w:tcW w:w="3369" w:type="dxa"/>
            <w:tcBorders>
              <w:top w:val="nil"/>
              <w:left w:val="nil"/>
              <w:bottom w:val="single" w:sz="4" w:space="0" w:color="808080"/>
              <w:right w:val="single" w:sz="8" w:space="0" w:color="auto"/>
            </w:tcBorders>
            <w:shd w:val="clear" w:color="auto" w:fill="auto"/>
            <w:hideMark/>
          </w:tcPr>
          <w:p w14:paraId="219BD9B9"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Происшествие с выбросом в атмосферу загрязняющих веществ 1-2 класса опасности, сопровождающаяся превышением ПДКмр в 3 раза и создающая угрозу здоровью или жизни людей</w:t>
            </w:r>
          </w:p>
        </w:tc>
        <w:tc>
          <w:tcPr>
            <w:tcW w:w="3340" w:type="dxa"/>
            <w:tcBorders>
              <w:top w:val="nil"/>
              <w:left w:val="nil"/>
              <w:bottom w:val="single" w:sz="4" w:space="0" w:color="808080"/>
              <w:right w:val="single" w:sz="8" w:space="0" w:color="auto"/>
            </w:tcBorders>
            <w:shd w:val="clear" w:color="auto" w:fill="auto"/>
            <w:vAlign w:val="center"/>
            <w:hideMark/>
          </w:tcPr>
          <w:p w14:paraId="72FC4966"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6567F0D0" w14:textId="77777777" w:rsidTr="004C6DEA">
        <w:trPr>
          <w:trHeight w:val="315"/>
        </w:trPr>
        <w:tc>
          <w:tcPr>
            <w:tcW w:w="983" w:type="dxa"/>
            <w:vMerge/>
            <w:tcBorders>
              <w:top w:val="nil"/>
              <w:left w:val="single" w:sz="8" w:space="0" w:color="auto"/>
              <w:bottom w:val="single" w:sz="8" w:space="0" w:color="000000"/>
              <w:right w:val="single" w:sz="8" w:space="0" w:color="auto"/>
            </w:tcBorders>
            <w:vAlign w:val="center"/>
            <w:hideMark/>
          </w:tcPr>
          <w:p w14:paraId="2547ED17"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535F60C6"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8" w:space="0" w:color="auto"/>
              <w:right w:val="single" w:sz="8" w:space="0" w:color="auto"/>
            </w:tcBorders>
            <w:shd w:val="clear" w:color="auto" w:fill="auto"/>
            <w:hideMark/>
          </w:tcPr>
          <w:p w14:paraId="0D106878"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02" w:type="dxa"/>
            <w:tcBorders>
              <w:top w:val="nil"/>
              <w:left w:val="nil"/>
              <w:bottom w:val="single" w:sz="8" w:space="0" w:color="auto"/>
              <w:right w:val="single" w:sz="8" w:space="0" w:color="auto"/>
            </w:tcBorders>
            <w:shd w:val="clear" w:color="auto" w:fill="auto"/>
            <w:hideMark/>
          </w:tcPr>
          <w:p w14:paraId="49848395"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Залповый выброс АХОВ объемом от 40 до 100 м3</w:t>
            </w:r>
          </w:p>
        </w:tc>
        <w:tc>
          <w:tcPr>
            <w:tcW w:w="3369" w:type="dxa"/>
            <w:tcBorders>
              <w:top w:val="nil"/>
              <w:left w:val="nil"/>
              <w:bottom w:val="single" w:sz="8" w:space="0" w:color="auto"/>
              <w:right w:val="single" w:sz="8" w:space="0" w:color="auto"/>
            </w:tcBorders>
            <w:shd w:val="clear" w:color="auto" w:fill="auto"/>
            <w:hideMark/>
          </w:tcPr>
          <w:p w14:paraId="7BB8C99C"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40" w:type="dxa"/>
            <w:tcBorders>
              <w:top w:val="nil"/>
              <w:left w:val="nil"/>
              <w:bottom w:val="single" w:sz="8" w:space="0" w:color="auto"/>
              <w:right w:val="single" w:sz="8" w:space="0" w:color="auto"/>
            </w:tcBorders>
            <w:shd w:val="clear" w:color="auto" w:fill="auto"/>
            <w:vAlign w:val="center"/>
            <w:hideMark/>
          </w:tcPr>
          <w:p w14:paraId="7B1B67BE"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628E57AD" w14:textId="77777777" w:rsidTr="004C6DEA">
        <w:trPr>
          <w:trHeight w:val="810"/>
        </w:trPr>
        <w:tc>
          <w:tcPr>
            <w:tcW w:w="983" w:type="dxa"/>
            <w:vMerge/>
            <w:tcBorders>
              <w:top w:val="nil"/>
              <w:left w:val="single" w:sz="8" w:space="0" w:color="auto"/>
              <w:bottom w:val="single" w:sz="8" w:space="0" w:color="000000"/>
              <w:right w:val="single" w:sz="8" w:space="0" w:color="auto"/>
            </w:tcBorders>
            <w:vAlign w:val="center"/>
            <w:hideMark/>
          </w:tcPr>
          <w:p w14:paraId="5F8E4117"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6F63EDEA"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Сбросы</w:t>
            </w:r>
          </w:p>
        </w:tc>
        <w:tc>
          <w:tcPr>
            <w:tcW w:w="3402" w:type="dxa"/>
            <w:gridSpan w:val="3"/>
            <w:tcBorders>
              <w:top w:val="nil"/>
              <w:left w:val="single" w:sz="8" w:space="0" w:color="auto"/>
              <w:bottom w:val="single" w:sz="4" w:space="0" w:color="808080"/>
              <w:right w:val="single" w:sz="8" w:space="0" w:color="auto"/>
            </w:tcBorders>
            <w:shd w:val="clear" w:color="auto" w:fill="auto"/>
            <w:hideMark/>
          </w:tcPr>
          <w:p w14:paraId="67AB0CB0"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концентрации загрязняющих веществ в водном объекте более 5 ПДК в контрольном створе в результате авариных/нештатных (включая неэффективную очистку или ее отсутствие) сбросов загрязняющих веществ/отходов производства и потребления</w:t>
            </w:r>
          </w:p>
        </w:tc>
        <w:tc>
          <w:tcPr>
            <w:tcW w:w="3402" w:type="dxa"/>
            <w:tcBorders>
              <w:top w:val="nil"/>
              <w:left w:val="nil"/>
              <w:bottom w:val="single" w:sz="4" w:space="0" w:color="808080"/>
              <w:right w:val="single" w:sz="8" w:space="0" w:color="auto"/>
            </w:tcBorders>
            <w:shd w:val="clear" w:color="auto" w:fill="auto"/>
            <w:hideMark/>
          </w:tcPr>
          <w:p w14:paraId="28129E52"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концентрации загрязняющих веществ в водном объекте до 5 ПДК в контрольном створе в результате авариных/нештатных сбросов (включая неэффективную очистку или ее отсутствие) загрязняющих веществ/отходов производства и потребления</w:t>
            </w:r>
          </w:p>
        </w:tc>
        <w:tc>
          <w:tcPr>
            <w:tcW w:w="3369" w:type="dxa"/>
            <w:tcBorders>
              <w:top w:val="nil"/>
              <w:left w:val="nil"/>
              <w:bottom w:val="single" w:sz="4" w:space="0" w:color="808080"/>
              <w:right w:val="single" w:sz="8" w:space="0" w:color="auto"/>
            </w:tcBorders>
            <w:shd w:val="clear" w:color="auto" w:fill="auto"/>
            <w:hideMark/>
          </w:tcPr>
          <w:p w14:paraId="6D507638"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Аварийные/нештатные сбросы загрязняющих веществ/отходов производства и потребления - любой факт</w:t>
            </w:r>
          </w:p>
        </w:tc>
        <w:tc>
          <w:tcPr>
            <w:tcW w:w="3340" w:type="dxa"/>
            <w:tcBorders>
              <w:top w:val="nil"/>
              <w:left w:val="nil"/>
              <w:bottom w:val="single" w:sz="4" w:space="0" w:color="808080"/>
              <w:right w:val="single" w:sz="8" w:space="0" w:color="auto"/>
            </w:tcBorders>
            <w:shd w:val="clear" w:color="auto" w:fill="auto"/>
            <w:vAlign w:val="center"/>
            <w:hideMark/>
          </w:tcPr>
          <w:p w14:paraId="42D438A8"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5F83EE14" w14:textId="77777777" w:rsidTr="004C6DEA">
        <w:trPr>
          <w:trHeight w:val="315"/>
        </w:trPr>
        <w:tc>
          <w:tcPr>
            <w:tcW w:w="983" w:type="dxa"/>
            <w:vMerge/>
            <w:tcBorders>
              <w:top w:val="nil"/>
              <w:left w:val="single" w:sz="8" w:space="0" w:color="auto"/>
              <w:bottom w:val="single" w:sz="8" w:space="0" w:color="000000"/>
              <w:right w:val="single" w:sz="8" w:space="0" w:color="auto"/>
            </w:tcBorders>
            <w:vAlign w:val="center"/>
            <w:hideMark/>
          </w:tcPr>
          <w:p w14:paraId="09C66F1A"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1CA0F776"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8" w:space="0" w:color="auto"/>
              <w:right w:val="single" w:sz="8" w:space="0" w:color="auto"/>
            </w:tcBorders>
            <w:shd w:val="clear" w:color="auto" w:fill="auto"/>
            <w:hideMark/>
          </w:tcPr>
          <w:p w14:paraId="66423A7D"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02" w:type="dxa"/>
            <w:tcBorders>
              <w:top w:val="nil"/>
              <w:left w:val="nil"/>
              <w:bottom w:val="single" w:sz="8" w:space="0" w:color="auto"/>
              <w:right w:val="single" w:sz="8" w:space="0" w:color="auto"/>
            </w:tcBorders>
            <w:shd w:val="clear" w:color="auto" w:fill="auto"/>
            <w:hideMark/>
          </w:tcPr>
          <w:p w14:paraId="15CAB856"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8" w:space="0" w:color="auto"/>
              <w:right w:val="single" w:sz="8" w:space="0" w:color="auto"/>
            </w:tcBorders>
            <w:shd w:val="clear" w:color="auto" w:fill="auto"/>
            <w:hideMark/>
          </w:tcPr>
          <w:p w14:paraId="1D0E7670"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более чем в 3 раза нормативов сбросов двух и более веществ</w:t>
            </w:r>
          </w:p>
        </w:tc>
        <w:tc>
          <w:tcPr>
            <w:tcW w:w="3340" w:type="dxa"/>
            <w:tcBorders>
              <w:top w:val="nil"/>
              <w:left w:val="nil"/>
              <w:bottom w:val="single" w:sz="8" w:space="0" w:color="auto"/>
              <w:right w:val="single" w:sz="8" w:space="0" w:color="auto"/>
            </w:tcBorders>
            <w:shd w:val="clear" w:color="auto" w:fill="auto"/>
            <w:vAlign w:val="center"/>
            <w:hideMark/>
          </w:tcPr>
          <w:p w14:paraId="4EE26D32"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213EE97D" w14:textId="77777777" w:rsidTr="004C6DEA">
        <w:trPr>
          <w:trHeight w:val="1080"/>
        </w:trPr>
        <w:tc>
          <w:tcPr>
            <w:tcW w:w="983" w:type="dxa"/>
            <w:vMerge/>
            <w:tcBorders>
              <w:top w:val="nil"/>
              <w:left w:val="single" w:sz="8" w:space="0" w:color="auto"/>
              <w:bottom w:val="single" w:sz="8" w:space="0" w:color="000000"/>
              <w:right w:val="single" w:sz="8" w:space="0" w:color="auto"/>
            </w:tcBorders>
            <w:vAlign w:val="center"/>
            <w:hideMark/>
          </w:tcPr>
          <w:p w14:paraId="63516A14"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455F61EC"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Почва/Отходы</w:t>
            </w:r>
          </w:p>
        </w:tc>
        <w:tc>
          <w:tcPr>
            <w:tcW w:w="3402" w:type="dxa"/>
            <w:gridSpan w:val="3"/>
            <w:tcBorders>
              <w:top w:val="nil"/>
              <w:left w:val="single" w:sz="8" w:space="0" w:color="auto"/>
              <w:bottom w:val="single" w:sz="4" w:space="0" w:color="808080"/>
              <w:right w:val="single" w:sz="8" w:space="0" w:color="auto"/>
            </w:tcBorders>
            <w:shd w:val="clear" w:color="auto" w:fill="auto"/>
            <w:hideMark/>
          </w:tcPr>
          <w:p w14:paraId="773C80B5"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Несанкционированное размещение отходов производства и потребления 1-3 класса опасности массой от 2 т и более, повлекшее перекрытие и/или загрязнение почв</w:t>
            </w:r>
          </w:p>
        </w:tc>
        <w:tc>
          <w:tcPr>
            <w:tcW w:w="3402" w:type="dxa"/>
            <w:tcBorders>
              <w:top w:val="nil"/>
              <w:left w:val="nil"/>
              <w:bottom w:val="single" w:sz="4" w:space="0" w:color="808080"/>
              <w:right w:val="single" w:sz="8" w:space="0" w:color="auto"/>
            </w:tcBorders>
            <w:shd w:val="clear" w:color="auto" w:fill="auto"/>
            <w:hideMark/>
          </w:tcPr>
          <w:p w14:paraId="6722A81F"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Несанкционированное размещение отходов производства и потребления 1-3 класса опасности массой от 0,5 т до 2 т, повлекшее перекрытие и/или загрязнение почв</w:t>
            </w:r>
          </w:p>
        </w:tc>
        <w:tc>
          <w:tcPr>
            <w:tcW w:w="3369" w:type="dxa"/>
            <w:tcBorders>
              <w:top w:val="nil"/>
              <w:left w:val="nil"/>
              <w:bottom w:val="single" w:sz="4" w:space="0" w:color="808080"/>
              <w:right w:val="single" w:sz="8" w:space="0" w:color="auto"/>
            </w:tcBorders>
            <w:shd w:val="clear" w:color="auto" w:fill="auto"/>
            <w:hideMark/>
          </w:tcPr>
          <w:p w14:paraId="37989D94"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Перекрытие и/или загрязнение земельного участка в результате несанкционированного размещения отходов производства и потребления:</w:t>
            </w:r>
            <w:r w:rsidRPr="006963DA">
              <w:rPr>
                <w:rFonts w:ascii="Arial Narrow" w:hAnsi="Arial Narrow"/>
                <w:sz w:val="21"/>
                <w:szCs w:val="21"/>
                <w:lang w:eastAsia="ru-RU"/>
              </w:rPr>
              <w:br/>
              <w:t>1-3 класса опасности массой до 0,5 т вне производственной площадки;</w:t>
            </w:r>
            <w:r w:rsidRPr="006963DA">
              <w:rPr>
                <w:rFonts w:ascii="Arial Narrow" w:hAnsi="Arial Narrow"/>
                <w:sz w:val="21"/>
                <w:szCs w:val="21"/>
                <w:lang w:eastAsia="ru-RU"/>
              </w:rPr>
              <w:br/>
              <w:t>4-5 класса массой более 20 т</w:t>
            </w:r>
          </w:p>
        </w:tc>
        <w:tc>
          <w:tcPr>
            <w:tcW w:w="3340" w:type="dxa"/>
            <w:tcBorders>
              <w:top w:val="nil"/>
              <w:left w:val="nil"/>
              <w:bottom w:val="single" w:sz="4" w:space="0" w:color="808080"/>
              <w:right w:val="single" w:sz="8" w:space="0" w:color="auto"/>
            </w:tcBorders>
            <w:shd w:val="clear" w:color="auto" w:fill="auto"/>
            <w:vAlign w:val="center"/>
            <w:hideMark/>
          </w:tcPr>
          <w:p w14:paraId="74E21B51" w14:textId="77777777" w:rsidR="006963DA" w:rsidRPr="006963DA" w:rsidRDefault="006963DA" w:rsidP="006963DA">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6963DA" w:rsidRPr="006963DA" w14:paraId="50161B26" w14:textId="77777777" w:rsidTr="004C6DEA">
        <w:trPr>
          <w:trHeight w:val="300"/>
        </w:trPr>
        <w:tc>
          <w:tcPr>
            <w:tcW w:w="983" w:type="dxa"/>
            <w:vMerge/>
            <w:tcBorders>
              <w:top w:val="nil"/>
              <w:left w:val="single" w:sz="8" w:space="0" w:color="auto"/>
              <w:bottom w:val="single" w:sz="8" w:space="0" w:color="000000"/>
              <w:right w:val="single" w:sz="8" w:space="0" w:color="auto"/>
            </w:tcBorders>
            <w:vAlign w:val="center"/>
            <w:hideMark/>
          </w:tcPr>
          <w:p w14:paraId="05902C04"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06F5537F"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4" w:space="0" w:color="808080"/>
              <w:right w:val="single" w:sz="8" w:space="0" w:color="auto"/>
            </w:tcBorders>
            <w:shd w:val="clear" w:color="auto" w:fill="FFFFFF" w:themeFill="background1"/>
            <w:hideMark/>
          </w:tcPr>
          <w:p w14:paraId="0C90F1E7" w14:textId="03469075" w:rsidR="006963DA" w:rsidRPr="004C6DEA" w:rsidRDefault="006963DA" w:rsidP="00186FCF">
            <w:pPr>
              <w:spacing w:after="0" w:line="240" w:lineRule="auto"/>
              <w:rPr>
                <w:rFonts w:ascii="Arial Narrow" w:hAnsi="Arial Narrow"/>
                <w:sz w:val="21"/>
                <w:szCs w:val="21"/>
                <w:lang w:eastAsia="ru-RU"/>
              </w:rPr>
            </w:pPr>
            <w:r w:rsidRPr="004C6DEA">
              <w:rPr>
                <w:rFonts w:ascii="Arial Narrow" w:hAnsi="Arial Narrow"/>
                <w:sz w:val="21"/>
                <w:szCs w:val="21"/>
                <w:lang w:eastAsia="ru-RU"/>
              </w:rPr>
              <w:t xml:space="preserve">Несанкционированное нарушение почвенного покрова в результате </w:t>
            </w:r>
            <w:r w:rsidRPr="004C6DEA">
              <w:rPr>
                <w:rFonts w:ascii="Arial Narrow" w:hAnsi="Arial Narrow"/>
                <w:sz w:val="21"/>
                <w:szCs w:val="21"/>
                <w:lang w:eastAsia="ru-RU"/>
              </w:rPr>
              <w:lastRenderedPageBreak/>
              <w:t xml:space="preserve">деятельности </w:t>
            </w:r>
            <w:r w:rsidR="00186FCF" w:rsidRPr="004C6DEA">
              <w:rPr>
                <w:rFonts w:ascii="Arial Narrow" w:hAnsi="Arial Narrow"/>
                <w:sz w:val="21"/>
                <w:szCs w:val="21"/>
                <w:lang w:eastAsia="ru-RU"/>
              </w:rPr>
              <w:t>Общества/Организации</w:t>
            </w:r>
            <w:r w:rsidR="00186FCF" w:rsidRPr="004C6DEA">
              <w:rPr>
                <w:rFonts w:ascii="Arial Narrow" w:hAnsi="Arial Narrow"/>
                <w:sz w:val="21"/>
                <w:szCs w:val="21"/>
                <w:highlight w:val="yellow"/>
                <w:lang w:eastAsia="ru-RU"/>
              </w:rPr>
              <w:t xml:space="preserve"> </w:t>
            </w:r>
            <w:r w:rsidRPr="004C6DEA">
              <w:rPr>
                <w:rFonts w:ascii="Arial Narrow" w:hAnsi="Arial Narrow"/>
                <w:sz w:val="21"/>
                <w:szCs w:val="21"/>
                <w:highlight w:val="yellow"/>
                <w:lang w:eastAsia="ru-RU"/>
              </w:rPr>
              <w:t xml:space="preserve"> </w:t>
            </w:r>
            <w:r w:rsidRPr="004C6DEA">
              <w:rPr>
                <w:rFonts w:ascii="Arial Narrow" w:hAnsi="Arial Narrow"/>
                <w:sz w:val="21"/>
                <w:szCs w:val="21"/>
                <w:lang w:eastAsia="ru-RU"/>
              </w:rPr>
              <w:t>площадью более 5 га</w:t>
            </w:r>
          </w:p>
        </w:tc>
        <w:tc>
          <w:tcPr>
            <w:tcW w:w="3402" w:type="dxa"/>
            <w:tcBorders>
              <w:top w:val="nil"/>
              <w:left w:val="nil"/>
              <w:bottom w:val="single" w:sz="4" w:space="0" w:color="808080"/>
              <w:right w:val="single" w:sz="8" w:space="0" w:color="auto"/>
            </w:tcBorders>
            <w:shd w:val="clear" w:color="auto" w:fill="auto"/>
            <w:hideMark/>
          </w:tcPr>
          <w:p w14:paraId="2F9CD853" w14:textId="71109E41" w:rsidR="006963DA" w:rsidRPr="004C6DEA" w:rsidRDefault="006963DA" w:rsidP="00186FCF">
            <w:pPr>
              <w:spacing w:after="0" w:line="240" w:lineRule="auto"/>
              <w:rPr>
                <w:rFonts w:ascii="Arial Narrow" w:hAnsi="Arial Narrow"/>
                <w:sz w:val="21"/>
                <w:szCs w:val="21"/>
                <w:lang w:eastAsia="ru-RU"/>
              </w:rPr>
            </w:pPr>
            <w:r w:rsidRPr="004C6DEA">
              <w:rPr>
                <w:rFonts w:ascii="Arial Narrow" w:hAnsi="Arial Narrow"/>
                <w:sz w:val="21"/>
                <w:szCs w:val="21"/>
                <w:lang w:eastAsia="ru-RU"/>
              </w:rPr>
              <w:lastRenderedPageBreak/>
              <w:t xml:space="preserve">Несанкционированное нарушение почвенного покрова в результате </w:t>
            </w:r>
            <w:r w:rsidRPr="004C6DEA">
              <w:rPr>
                <w:rFonts w:ascii="Arial Narrow" w:hAnsi="Arial Narrow"/>
                <w:sz w:val="21"/>
                <w:szCs w:val="21"/>
                <w:lang w:eastAsia="ru-RU"/>
              </w:rPr>
              <w:lastRenderedPageBreak/>
              <w:t xml:space="preserve">деятельности </w:t>
            </w:r>
            <w:r w:rsidR="00186FCF" w:rsidRPr="004C6DEA">
              <w:rPr>
                <w:rFonts w:ascii="Arial Narrow" w:hAnsi="Arial Narrow"/>
                <w:sz w:val="21"/>
                <w:szCs w:val="21"/>
                <w:lang w:eastAsia="ru-RU"/>
              </w:rPr>
              <w:t>Общества/Организации</w:t>
            </w:r>
            <w:r w:rsidR="00186FCF" w:rsidRPr="004C6DEA">
              <w:rPr>
                <w:rFonts w:ascii="Arial Narrow" w:hAnsi="Arial Narrow"/>
                <w:sz w:val="21"/>
                <w:szCs w:val="21"/>
                <w:highlight w:val="yellow"/>
                <w:lang w:eastAsia="ru-RU"/>
              </w:rPr>
              <w:t xml:space="preserve"> </w:t>
            </w:r>
            <w:r w:rsidRPr="004C6DEA">
              <w:rPr>
                <w:rFonts w:ascii="Arial Narrow" w:hAnsi="Arial Narrow"/>
                <w:sz w:val="21"/>
                <w:szCs w:val="21"/>
                <w:lang w:eastAsia="ru-RU"/>
              </w:rPr>
              <w:t xml:space="preserve"> площадью от 2 до 5 га</w:t>
            </w:r>
          </w:p>
        </w:tc>
        <w:tc>
          <w:tcPr>
            <w:tcW w:w="3369" w:type="dxa"/>
            <w:tcBorders>
              <w:top w:val="nil"/>
              <w:left w:val="nil"/>
              <w:bottom w:val="single" w:sz="4" w:space="0" w:color="808080"/>
              <w:right w:val="single" w:sz="8" w:space="0" w:color="auto"/>
            </w:tcBorders>
            <w:shd w:val="clear" w:color="auto" w:fill="auto"/>
            <w:hideMark/>
          </w:tcPr>
          <w:p w14:paraId="2F23C4D7" w14:textId="082632AD" w:rsidR="006963DA" w:rsidRPr="004C6DEA" w:rsidRDefault="006963DA" w:rsidP="00186FCF">
            <w:pPr>
              <w:spacing w:after="0" w:line="240" w:lineRule="auto"/>
              <w:rPr>
                <w:rFonts w:ascii="Arial Narrow" w:hAnsi="Arial Narrow"/>
                <w:sz w:val="21"/>
                <w:szCs w:val="21"/>
                <w:lang w:eastAsia="ru-RU"/>
              </w:rPr>
            </w:pPr>
            <w:r w:rsidRPr="004C6DEA">
              <w:rPr>
                <w:rFonts w:ascii="Arial Narrow" w:hAnsi="Arial Narrow"/>
                <w:sz w:val="21"/>
                <w:szCs w:val="21"/>
                <w:lang w:eastAsia="ru-RU"/>
              </w:rPr>
              <w:lastRenderedPageBreak/>
              <w:t>Пожар отходов на объектах размещения отходов</w:t>
            </w:r>
            <w:r w:rsidR="004F7684" w:rsidRPr="004C6DEA">
              <w:rPr>
                <w:rFonts w:ascii="Arial Narrow" w:hAnsi="Arial Narrow"/>
                <w:sz w:val="21"/>
                <w:szCs w:val="21"/>
                <w:lang w:eastAsia="ru-RU"/>
              </w:rPr>
              <w:t xml:space="preserve">, </w:t>
            </w:r>
            <w:r w:rsidR="004F7684" w:rsidRPr="004C6DEA">
              <w:rPr>
                <w:rFonts w:ascii="Arial Narrow" w:hAnsi="Arial Narrow"/>
                <w:sz w:val="21"/>
                <w:szCs w:val="21"/>
                <w:lang w:eastAsia="ru-RU"/>
              </w:rPr>
              <w:lastRenderedPageBreak/>
              <w:t xml:space="preserve">эксплуатируемых </w:t>
            </w:r>
            <w:r w:rsidR="00186FCF" w:rsidRPr="004C6DEA">
              <w:rPr>
                <w:rFonts w:ascii="Arial Narrow" w:hAnsi="Arial Narrow"/>
                <w:sz w:val="21"/>
                <w:szCs w:val="21"/>
                <w:lang w:eastAsia="ru-RU"/>
              </w:rPr>
              <w:t>Общества/Организации</w:t>
            </w:r>
            <w:r w:rsidR="00186FCF" w:rsidRPr="004C6DEA">
              <w:rPr>
                <w:rFonts w:ascii="Arial Narrow" w:hAnsi="Arial Narrow"/>
                <w:sz w:val="21"/>
                <w:szCs w:val="21"/>
                <w:highlight w:val="yellow"/>
                <w:lang w:eastAsia="ru-RU"/>
              </w:rPr>
              <w:t xml:space="preserve"> </w:t>
            </w:r>
          </w:p>
        </w:tc>
        <w:tc>
          <w:tcPr>
            <w:tcW w:w="3340" w:type="dxa"/>
            <w:tcBorders>
              <w:top w:val="nil"/>
              <w:left w:val="nil"/>
              <w:bottom w:val="single" w:sz="4" w:space="0" w:color="808080"/>
              <w:right w:val="single" w:sz="8" w:space="0" w:color="auto"/>
            </w:tcBorders>
            <w:shd w:val="clear" w:color="auto" w:fill="auto"/>
            <w:vAlign w:val="center"/>
            <w:hideMark/>
          </w:tcPr>
          <w:p w14:paraId="0A433A09"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lastRenderedPageBreak/>
              <w:t> </w:t>
            </w:r>
          </w:p>
        </w:tc>
      </w:tr>
      <w:tr w:rsidR="006963DA" w:rsidRPr="006963DA" w14:paraId="296E0F23" w14:textId="77777777" w:rsidTr="004C6DEA">
        <w:trPr>
          <w:trHeight w:val="315"/>
        </w:trPr>
        <w:tc>
          <w:tcPr>
            <w:tcW w:w="983" w:type="dxa"/>
            <w:vMerge/>
            <w:tcBorders>
              <w:top w:val="nil"/>
              <w:left w:val="single" w:sz="8" w:space="0" w:color="auto"/>
              <w:bottom w:val="single" w:sz="8" w:space="0" w:color="000000"/>
              <w:right w:val="single" w:sz="8" w:space="0" w:color="auto"/>
            </w:tcBorders>
            <w:vAlign w:val="center"/>
            <w:hideMark/>
          </w:tcPr>
          <w:p w14:paraId="7B1C5D43"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0A32D917"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8" w:space="0" w:color="auto"/>
              <w:right w:val="single" w:sz="8" w:space="0" w:color="auto"/>
            </w:tcBorders>
            <w:shd w:val="clear" w:color="auto" w:fill="auto"/>
            <w:hideMark/>
          </w:tcPr>
          <w:p w14:paraId="5BBF03AC"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t> </w:t>
            </w:r>
          </w:p>
        </w:tc>
        <w:tc>
          <w:tcPr>
            <w:tcW w:w="3402" w:type="dxa"/>
            <w:tcBorders>
              <w:top w:val="nil"/>
              <w:left w:val="nil"/>
              <w:bottom w:val="single" w:sz="8" w:space="0" w:color="auto"/>
              <w:right w:val="single" w:sz="8" w:space="0" w:color="auto"/>
            </w:tcBorders>
            <w:shd w:val="clear" w:color="auto" w:fill="auto"/>
            <w:hideMark/>
          </w:tcPr>
          <w:p w14:paraId="49FCBFCA"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t> </w:t>
            </w:r>
          </w:p>
        </w:tc>
        <w:tc>
          <w:tcPr>
            <w:tcW w:w="3369" w:type="dxa"/>
            <w:tcBorders>
              <w:top w:val="nil"/>
              <w:left w:val="nil"/>
              <w:bottom w:val="single" w:sz="8" w:space="0" w:color="auto"/>
              <w:right w:val="single" w:sz="8" w:space="0" w:color="auto"/>
            </w:tcBorders>
            <w:shd w:val="clear" w:color="auto" w:fill="auto"/>
            <w:hideMark/>
          </w:tcPr>
          <w:p w14:paraId="00568E37" w14:textId="3AC4B537" w:rsidR="006963DA" w:rsidRPr="004C6DEA" w:rsidRDefault="006963DA" w:rsidP="0057177A">
            <w:pPr>
              <w:spacing w:after="0" w:line="240" w:lineRule="auto"/>
              <w:rPr>
                <w:rFonts w:ascii="Arial Narrow" w:hAnsi="Arial Narrow"/>
                <w:sz w:val="21"/>
                <w:szCs w:val="21"/>
                <w:lang w:eastAsia="ru-RU"/>
              </w:rPr>
            </w:pPr>
            <w:r w:rsidRPr="004C6DEA">
              <w:rPr>
                <w:rFonts w:ascii="Arial Narrow" w:hAnsi="Arial Narrow"/>
                <w:sz w:val="21"/>
                <w:szCs w:val="21"/>
                <w:lang w:eastAsia="ru-RU"/>
              </w:rPr>
              <w:t>Несанкционированное нарушение почвенного покрова в результате деятельности</w:t>
            </w:r>
            <w:r w:rsidR="0057177A" w:rsidRPr="004C6DEA">
              <w:rPr>
                <w:rFonts w:ascii="Arial Narrow" w:hAnsi="Arial Narrow"/>
                <w:sz w:val="21"/>
                <w:szCs w:val="21"/>
                <w:lang w:eastAsia="ru-RU"/>
              </w:rPr>
              <w:t xml:space="preserve"> Общества/Организации</w:t>
            </w:r>
            <w:r w:rsidRPr="004C6DEA">
              <w:rPr>
                <w:rFonts w:ascii="Arial Narrow" w:hAnsi="Arial Narrow"/>
                <w:sz w:val="21"/>
                <w:szCs w:val="21"/>
                <w:lang w:eastAsia="ru-RU"/>
              </w:rPr>
              <w:t xml:space="preserve"> площадью от 0,5 до 2 га</w:t>
            </w:r>
          </w:p>
        </w:tc>
        <w:tc>
          <w:tcPr>
            <w:tcW w:w="3340" w:type="dxa"/>
            <w:tcBorders>
              <w:top w:val="nil"/>
              <w:left w:val="nil"/>
              <w:bottom w:val="single" w:sz="8" w:space="0" w:color="auto"/>
              <w:right w:val="single" w:sz="8" w:space="0" w:color="auto"/>
            </w:tcBorders>
            <w:shd w:val="clear" w:color="auto" w:fill="auto"/>
            <w:vAlign w:val="center"/>
            <w:hideMark/>
          </w:tcPr>
          <w:p w14:paraId="139A81B1"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t> </w:t>
            </w:r>
          </w:p>
        </w:tc>
      </w:tr>
      <w:tr w:rsidR="006963DA" w:rsidRPr="006963DA" w14:paraId="1627ECCA" w14:textId="77777777" w:rsidTr="004C6DEA">
        <w:trPr>
          <w:trHeight w:val="540"/>
        </w:trPr>
        <w:tc>
          <w:tcPr>
            <w:tcW w:w="983" w:type="dxa"/>
            <w:vMerge/>
            <w:tcBorders>
              <w:top w:val="nil"/>
              <w:left w:val="single" w:sz="8" w:space="0" w:color="auto"/>
              <w:bottom w:val="single" w:sz="8" w:space="0" w:color="000000"/>
              <w:right w:val="single" w:sz="8" w:space="0" w:color="auto"/>
            </w:tcBorders>
            <w:vAlign w:val="center"/>
            <w:hideMark/>
          </w:tcPr>
          <w:p w14:paraId="7E477D85"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val="restart"/>
            <w:tcBorders>
              <w:top w:val="nil"/>
              <w:left w:val="single" w:sz="8" w:space="0" w:color="auto"/>
              <w:bottom w:val="single" w:sz="8" w:space="0" w:color="000000"/>
              <w:right w:val="nil"/>
            </w:tcBorders>
            <w:shd w:val="clear" w:color="000000" w:fill="92D050"/>
            <w:textDirection w:val="btLr"/>
            <w:vAlign w:val="center"/>
            <w:hideMark/>
          </w:tcPr>
          <w:p w14:paraId="17A7587F" w14:textId="77777777" w:rsidR="006963DA" w:rsidRPr="006963DA" w:rsidRDefault="006963DA" w:rsidP="006963DA">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Биоразнообразие</w:t>
            </w:r>
          </w:p>
        </w:tc>
        <w:tc>
          <w:tcPr>
            <w:tcW w:w="3402" w:type="dxa"/>
            <w:gridSpan w:val="3"/>
            <w:tcBorders>
              <w:top w:val="nil"/>
              <w:left w:val="single" w:sz="8" w:space="0" w:color="auto"/>
              <w:bottom w:val="single" w:sz="4" w:space="0" w:color="808080"/>
              <w:right w:val="single" w:sz="8" w:space="0" w:color="auto"/>
            </w:tcBorders>
            <w:shd w:val="clear" w:color="auto" w:fill="FFFFFF" w:themeFill="background1"/>
            <w:hideMark/>
          </w:tcPr>
          <w:p w14:paraId="09FAB950" w14:textId="3F2F01B6" w:rsidR="006963DA" w:rsidRPr="004C6DEA" w:rsidRDefault="006963DA" w:rsidP="0057177A">
            <w:pPr>
              <w:spacing w:after="0" w:line="240" w:lineRule="auto"/>
              <w:rPr>
                <w:rFonts w:ascii="Arial Narrow" w:hAnsi="Arial Narrow"/>
                <w:sz w:val="21"/>
                <w:szCs w:val="21"/>
                <w:lang w:eastAsia="ru-RU"/>
              </w:rPr>
            </w:pPr>
            <w:r w:rsidRPr="004C6DEA">
              <w:rPr>
                <w:rFonts w:ascii="Arial Narrow" w:hAnsi="Arial Narrow"/>
                <w:sz w:val="21"/>
                <w:szCs w:val="21"/>
                <w:lang w:eastAsia="ru-RU"/>
              </w:rPr>
              <w:t xml:space="preserve">Утрата (уничтожение) критических местообитаний в результате происшествий/нештатных событий, связанных </w:t>
            </w:r>
            <w:r w:rsidRPr="004C6DEA">
              <w:rPr>
                <w:rFonts w:ascii="Arial Narrow" w:hAnsi="Arial Narrow"/>
                <w:sz w:val="21"/>
                <w:szCs w:val="21"/>
                <w:shd w:val="clear" w:color="auto" w:fill="FFFFFF" w:themeFill="background1"/>
                <w:lang w:eastAsia="ru-RU"/>
              </w:rPr>
              <w:t>с деятельностью</w:t>
            </w:r>
            <w:r w:rsidRPr="004C6DEA">
              <w:rPr>
                <w:rFonts w:ascii="Arial Narrow" w:hAnsi="Arial Narrow"/>
                <w:sz w:val="21"/>
                <w:szCs w:val="21"/>
                <w:lang w:eastAsia="ru-RU"/>
              </w:rPr>
              <w:t xml:space="preserve"> </w:t>
            </w:r>
            <w:r w:rsidR="0057177A" w:rsidRPr="004C6DEA">
              <w:rPr>
                <w:rFonts w:ascii="Arial Narrow" w:hAnsi="Arial Narrow"/>
                <w:sz w:val="21"/>
                <w:szCs w:val="21"/>
                <w:lang w:eastAsia="ru-RU"/>
              </w:rPr>
              <w:t xml:space="preserve">Общества/Организации </w:t>
            </w:r>
          </w:p>
        </w:tc>
        <w:tc>
          <w:tcPr>
            <w:tcW w:w="3402" w:type="dxa"/>
            <w:tcBorders>
              <w:top w:val="nil"/>
              <w:left w:val="nil"/>
              <w:bottom w:val="single" w:sz="4" w:space="0" w:color="808080"/>
              <w:right w:val="single" w:sz="8" w:space="0" w:color="auto"/>
            </w:tcBorders>
            <w:shd w:val="clear" w:color="auto" w:fill="FFFFFF" w:themeFill="background1"/>
            <w:hideMark/>
          </w:tcPr>
          <w:p w14:paraId="72A3D5E0" w14:textId="647D92D0" w:rsidR="006963DA" w:rsidRPr="004C6DEA" w:rsidRDefault="006963DA" w:rsidP="0057177A">
            <w:pPr>
              <w:spacing w:after="0" w:line="240" w:lineRule="auto"/>
              <w:rPr>
                <w:rFonts w:ascii="Arial Narrow" w:hAnsi="Arial Narrow"/>
                <w:sz w:val="21"/>
                <w:szCs w:val="21"/>
                <w:lang w:eastAsia="ru-RU"/>
              </w:rPr>
            </w:pPr>
            <w:r w:rsidRPr="004C6DEA">
              <w:rPr>
                <w:rFonts w:ascii="Arial Narrow" w:hAnsi="Arial Narrow"/>
                <w:sz w:val="21"/>
                <w:szCs w:val="21"/>
                <w:lang w:eastAsia="ru-RU"/>
              </w:rPr>
              <w:t xml:space="preserve">Фрагментация критических местообитаний, в результате происшествий/нештатных событий, связанных с деятельностью </w:t>
            </w:r>
            <w:r w:rsidR="0057177A" w:rsidRPr="004C6DEA">
              <w:rPr>
                <w:rFonts w:ascii="Arial Narrow" w:hAnsi="Arial Narrow"/>
                <w:sz w:val="21"/>
                <w:szCs w:val="21"/>
                <w:lang w:eastAsia="ru-RU"/>
              </w:rPr>
              <w:t>Общества/Организации</w:t>
            </w:r>
            <w:r w:rsidRPr="004C6DEA">
              <w:rPr>
                <w:rFonts w:ascii="Arial Narrow" w:hAnsi="Arial Narrow"/>
                <w:sz w:val="21"/>
                <w:szCs w:val="21"/>
                <w:lang w:eastAsia="ru-RU"/>
              </w:rPr>
              <w:t xml:space="preserve">, в результате происшествий/событий, связанных с деятельностью </w:t>
            </w:r>
            <w:r w:rsidR="0057177A" w:rsidRPr="004C6DEA">
              <w:rPr>
                <w:rFonts w:ascii="Arial Narrow" w:hAnsi="Arial Narrow"/>
                <w:sz w:val="21"/>
                <w:szCs w:val="21"/>
                <w:lang w:eastAsia="ru-RU"/>
              </w:rPr>
              <w:t xml:space="preserve">Общества/Организации </w:t>
            </w:r>
          </w:p>
        </w:tc>
        <w:tc>
          <w:tcPr>
            <w:tcW w:w="3369" w:type="dxa"/>
            <w:tcBorders>
              <w:top w:val="nil"/>
              <w:left w:val="nil"/>
              <w:bottom w:val="single" w:sz="4" w:space="0" w:color="808080"/>
              <w:right w:val="single" w:sz="8" w:space="0" w:color="auto"/>
            </w:tcBorders>
            <w:shd w:val="clear" w:color="auto" w:fill="FFFFFF" w:themeFill="background1"/>
            <w:hideMark/>
          </w:tcPr>
          <w:p w14:paraId="1250EBD6" w14:textId="7E8B3CF9" w:rsidR="006963DA" w:rsidRPr="004C6DEA" w:rsidRDefault="006963DA" w:rsidP="0057177A">
            <w:pPr>
              <w:spacing w:after="0" w:line="240" w:lineRule="auto"/>
              <w:rPr>
                <w:rFonts w:ascii="Arial Narrow" w:hAnsi="Arial Narrow"/>
                <w:sz w:val="21"/>
                <w:szCs w:val="21"/>
                <w:lang w:eastAsia="ru-RU"/>
              </w:rPr>
            </w:pPr>
            <w:r w:rsidRPr="004C6DEA">
              <w:rPr>
                <w:rFonts w:ascii="Arial Narrow" w:hAnsi="Arial Narrow"/>
                <w:sz w:val="21"/>
                <w:szCs w:val="21"/>
                <w:lang w:eastAsia="ru-RU"/>
              </w:rPr>
              <w:t xml:space="preserve">Ухудшение состояния среды обитания живых организмов, включая критические местообитания, в результате происшествий/нештатных событий, связанных с деятельностью </w:t>
            </w:r>
            <w:r w:rsidR="0057177A" w:rsidRPr="004C6DEA">
              <w:rPr>
                <w:rFonts w:ascii="Arial Narrow" w:hAnsi="Arial Narrow"/>
                <w:sz w:val="21"/>
                <w:szCs w:val="21"/>
                <w:lang w:eastAsia="ru-RU"/>
              </w:rPr>
              <w:t xml:space="preserve">Общества/Организации </w:t>
            </w:r>
          </w:p>
        </w:tc>
        <w:tc>
          <w:tcPr>
            <w:tcW w:w="3340" w:type="dxa"/>
            <w:tcBorders>
              <w:top w:val="nil"/>
              <w:left w:val="nil"/>
              <w:bottom w:val="single" w:sz="4" w:space="0" w:color="808080"/>
              <w:right w:val="single" w:sz="8" w:space="0" w:color="auto"/>
            </w:tcBorders>
            <w:shd w:val="clear" w:color="auto" w:fill="auto"/>
            <w:vAlign w:val="center"/>
            <w:hideMark/>
          </w:tcPr>
          <w:p w14:paraId="45743527"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t> </w:t>
            </w:r>
          </w:p>
        </w:tc>
      </w:tr>
      <w:tr w:rsidR="006963DA" w:rsidRPr="006963DA" w14:paraId="7C1FAA19" w14:textId="77777777" w:rsidTr="004C6DEA">
        <w:trPr>
          <w:trHeight w:val="555"/>
        </w:trPr>
        <w:tc>
          <w:tcPr>
            <w:tcW w:w="983" w:type="dxa"/>
            <w:vMerge/>
            <w:tcBorders>
              <w:top w:val="nil"/>
              <w:left w:val="single" w:sz="8" w:space="0" w:color="auto"/>
              <w:bottom w:val="single" w:sz="8" w:space="0" w:color="000000"/>
              <w:right w:val="single" w:sz="8" w:space="0" w:color="auto"/>
            </w:tcBorders>
            <w:vAlign w:val="center"/>
            <w:hideMark/>
          </w:tcPr>
          <w:p w14:paraId="14B3D023" w14:textId="77777777" w:rsidR="006963DA" w:rsidRPr="006963DA" w:rsidRDefault="006963DA" w:rsidP="006963DA">
            <w:pPr>
              <w:spacing w:after="0" w:line="240" w:lineRule="auto"/>
              <w:rPr>
                <w:rFonts w:ascii="Arial Narrow" w:hAnsi="Arial Narrow"/>
                <w:b/>
                <w:bCs/>
                <w:color w:val="FFFFFF"/>
                <w:sz w:val="28"/>
                <w:szCs w:val="28"/>
                <w:lang w:eastAsia="ru-RU"/>
              </w:rPr>
            </w:pPr>
          </w:p>
        </w:tc>
        <w:tc>
          <w:tcPr>
            <w:tcW w:w="463" w:type="dxa"/>
            <w:gridSpan w:val="2"/>
            <w:vMerge/>
            <w:tcBorders>
              <w:top w:val="nil"/>
              <w:left w:val="single" w:sz="8" w:space="0" w:color="auto"/>
              <w:bottom w:val="single" w:sz="8" w:space="0" w:color="000000"/>
              <w:right w:val="nil"/>
            </w:tcBorders>
            <w:vAlign w:val="center"/>
            <w:hideMark/>
          </w:tcPr>
          <w:p w14:paraId="51447E85" w14:textId="77777777" w:rsidR="006963DA" w:rsidRPr="006963DA" w:rsidRDefault="006963DA" w:rsidP="006963DA">
            <w:pPr>
              <w:spacing w:after="0" w:line="240" w:lineRule="auto"/>
              <w:rPr>
                <w:rFonts w:ascii="Arial Narrow" w:hAnsi="Arial Narrow"/>
                <w:b/>
                <w:bCs/>
                <w:sz w:val="21"/>
                <w:szCs w:val="21"/>
                <w:lang w:eastAsia="ru-RU"/>
              </w:rPr>
            </w:pPr>
          </w:p>
        </w:tc>
        <w:tc>
          <w:tcPr>
            <w:tcW w:w="3402" w:type="dxa"/>
            <w:gridSpan w:val="3"/>
            <w:tcBorders>
              <w:top w:val="nil"/>
              <w:left w:val="single" w:sz="8" w:space="0" w:color="auto"/>
              <w:bottom w:val="single" w:sz="8" w:space="0" w:color="auto"/>
              <w:right w:val="single" w:sz="8" w:space="0" w:color="auto"/>
            </w:tcBorders>
            <w:shd w:val="clear" w:color="auto" w:fill="auto"/>
            <w:hideMark/>
          </w:tcPr>
          <w:p w14:paraId="4BB689CF" w14:textId="55234E4A" w:rsidR="006963DA" w:rsidRPr="004C6DEA" w:rsidRDefault="006963DA" w:rsidP="0057177A">
            <w:pPr>
              <w:spacing w:after="0" w:line="240" w:lineRule="auto"/>
              <w:rPr>
                <w:rFonts w:ascii="Arial Narrow" w:hAnsi="Arial Narrow"/>
                <w:sz w:val="21"/>
                <w:szCs w:val="21"/>
                <w:lang w:eastAsia="ru-RU"/>
              </w:rPr>
            </w:pPr>
            <w:r w:rsidRPr="004C6DEA">
              <w:rPr>
                <w:rFonts w:ascii="Arial Narrow" w:hAnsi="Arial Narrow"/>
                <w:sz w:val="21"/>
                <w:szCs w:val="21"/>
                <w:lang w:eastAsia="ru-RU"/>
              </w:rPr>
              <w:t xml:space="preserve">Гибель объектов флоры и фауны, занесенных в Красную книгу Международного союза охраны природы, и/или Красную книгу Российской Федерации, в результате происшествий/событий, связанных с деятельностью </w:t>
            </w:r>
            <w:r w:rsidR="0057177A" w:rsidRPr="004C6DEA">
              <w:rPr>
                <w:rFonts w:ascii="Arial Narrow" w:hAnsi="Arial Narrow"/>
                <w:sz w:val="21"/>
                <w:szCs w:val="21"/>
                <w:lang w:eastAsia="ru-RU"/>
              </w:rPr>
              <w:t>Общества/Организации</w:t>
            </w:r>
            <w:r w:rsidR="0057177A" w:rsidRPr="004C6DEA">
              <w:rPr>
                <w:rFonts w:ascii="Arial Narrow" w:hAnsi="Arial Narrow"/>
                <w:sz w:val="21"/>
                <w:szCs w:val="21"/>
                <w:highlight w:val="yellow"/>
                <w:lang w:eastAsia="ru-RU"/>
              </w:rPr>
              <w:t xml:space="preserve"> </w:t>
            </w:r>
          </w:p>
        </w:tc>
        <w:tc>
          <w:tcPr>
            <w:tcW w:w="3402" w:type="dxa"/>
            <w:tcBorders>
              <w:top w:val="nil"/>
              <w:left w:val="nil"/>
              <w:bottom w:val="single" w:sz="8" w:space="0" w:color="auto"/>
              <w:right w:val="single" w:sz="8" w:space="0" w:color="auto"/>
            </w:tcBorders>
            <w:shd w:val="clear" w:color="auto" w:fill="auto"/>
            <w:hideMark/>
          </w:tcPr>
          <w:p w14:paraId="34D1ADB4" w14:textId="25F1C13D" w:rsidR="006963DA" w:rsidRPr="004C6DEA" w:rsidRDefault="006963DA" w:rsidP="0057177A">
            <w:pPr>
              <w:spacing w:after="0" w:line="240" w:lineRule="auto"/>
              <w:rPr>
                <w:rFonts w:ascii="Arial Narrow" w:hAnsi="Arial Narrow"/>
                <w:sz w:val="21"/>
                <w:szCs w:val="21"/>
                <w:lang w:eastAsia="ru-RU"/>
              </w:rPr>
            </w:pPr>
            <w:r w:rsidRPr="004C6DEA">
              <w:rPr>
                <w:rFonts w:ascii="Arial Narrow" w:hAnsi="Arial Narrow"/>
                <w:sz w:val="21"/>
                <w:szCs w:val="21"/>
                <w:lang w:eastAsia="ru-RU"/>
              </w:rPr>
              <w:t>Массовая гибель типичных видов флоры и фауны, в результате происшествий/событий, связанных с деятельностью</w:t>
            </w:r>
            <w:r w:rsidR="0057177A" w:rsidRPr="004C6DEA">
              <w:rPr>
                <w:rFonts w:ascii="Arial Narrow" w:hAnsi="Arial Narrow"/>
                <w:sz w:val="21"/>
                <w:szCs w:val="21"/>
                <w:lang w:eastAsia="ru-RU"/>
              </w:rPr>
              <w:t xml:space="preserve"> Общества/Организации</w:t>
            </w:r>
          </w:p>
        </w:tc>
        <w:tc>
          <w:tcPr>
            <w:tcW w:w="3369" w:type="dxa"/>
            <w:tcBorders>
              <w:top w:val="nil"/>
              <w:left w:val="nil"/>
              <w:bottom w:val="single" w:sz="8" w:space="0" w:color="auto"/>
              <w:right w:val="single" w:sz="8" w:space="0" w:color="auto"/>
            </w:tcBorders>
            <w:shd w:val="clear" w:color="auto" w:fill="auto"/>
            <w:hideMark/>
          </w:tcPr>
          <w:p w14:paraId="6B01B49F"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t> </w:t>
            </w:r>
          </w:p>
        </w:tc>
        <w:tc>
          <w:tcPr>
            <w:tcW w:w="3340" w:type="dxa"/>
            <w:tcBorders>
              <w:top w:val="nil"/>
              <w:left w:val="nil"/>
              <w:bottom w:val="single" w:sz="8" w:space="0" w:color="auto"/>
              <w:right w:val="single" w:sz="8" w:space="0" w:color="auto"/>
            </w:tcBorders>
            <w:shd w:val="clear" w:color="auto" w:fill="auto"/>
            <w:vAlign w:val="center"/>
            <w:hideMark/>
          </w:tcPr>
          <w:p w14:paraId="3B7B169F" w14:textId="77777777" w:rsidR="006963DA" w:rsidRPr="004C6DEA" w:rsidRDefault="006963DA" w:rsidP="006963DA">
            <w:pPr>
              <w:spacing w:after="0" w:line="240" w:lineRule="auto"/>
              <w:rPr>
                <w:rFonts w:ascii="Arial Narrow" w:hAnsi="Arial Narrow"/>
                <w:sz w:val="21"/>
                <w:szCs w:val="21"/>
                <w:lang w:eastAsia="ru-RU"/>
              </w:rPr>
            </w:pPr>
            <w:r w:rsidRPr="004C6DEA">
              <w:rPr>
                <w:rFonts w:ascii="Arial Narrow" w:hAnsi="Arial Narrow"/>
                <w:sz w:val="21"/>
                <w:szCs w:val="21"/>
                <w:lang w:eastAsia="ru-RU"/>
              </w:rPr>
              <w:t> </w:t>
            </w:r>
          </w:p>
        </w:tc>
      </w:tr>
      <w:tr w:rsidR="00B20964" w:rsidRPr="006963DA" w14:paraId="54FC95EF" w14:textId="77777777" w:rsidTr="004C6DEA">
        <w:trPr>
          <w:trHeight w:val="315"/>
          <w:tblHeader/>
        </w:trPr>
        <w:tc>
          <w:tcPr>
            <w:tcW w:w="1777" w:type="dxa"/>
            <w:gridSpan w:val="4"/>
            <w:tcBorders>
              <w:top w:val="single" w:sz="8" w:space="0" w:color="auto"/>
              <w:left w:val="single" w:sz="8" w:space="0" w:color="auto"/>
              <w:bottom w:val="single" w:sz="8" w:space="0" w:color="auto"/>
              <w:right w:val="single" w:sz="4" w:space="0" w:color="808080"/>
            </w:tcBorders>
            <w:shd w:val="clear" w:color="000000" w:fill="4472C4"/>
            <w:noWrap/>
            <w:vAlign w:val="center"/>
            <w:hideMark/>
          </w:tcPr>
          <w:p w14:paraId="65CD8734" w14:textId="77777777" w:rsidR="00B20964" w:rsidRPr="006963DA" w:rsidRDefault="00B20964" w:rsidP="005078D3">
            <w:pPr>
              <w:spacing w:after="0" w:line="240" w:lineRule="auto"/>
              <w:rPr>
                <w:rFonts w:ascii="Arial Narrow" w:hAnsi="Arial Narrow"/>
                <w:b/>
                <w:bCs/>
                <w:color w:val="FFFFFF"/>
                <w:sz w:val="20"/>
                <w:szCs w:val="20"/>
                <w:lang w:eastAsia="ru-RU"/>
              </w:rPr>
            </w:pPr>
            <w:r w:rsidRPr="006963DA">
              <w:rPr>
                <w:rFonts w:ascii="Arial Narrow" w:hAnsi="Arial Narrow"/>
                <w:b/>
                <w:bCs/>
                <w:color w:val="FFFFFF"/>
                <w:sz w:val="20"/>
                <w:szCs w:val="20"/>
                <w:lang w:eastAsia="ru-RU"/>
              </w:rPr>
              <w:t> </w:t>
            </w:r>
          </w:p>
        </w:tc>
        <w:tc>
          <w:tcPr>
            <w:tcW w:w="2976" w:type="dxa"/>
            <w:tcBorders>
              <w:top w:val="single" w:sz="8" w:space="0" w:color="auto"/>
              <w:left w:val="single" w:sz="8" w:space="0" w:color="auto"/>
              <w:bottom w:val="single" w:sz="8" w:space="0" w:color="auto"/>
              <w:right w:val="single" w:sz="8" w:space="0" w:color="auto"/>
            </w:tcBorders>
            <w:shd w:val="clear" w:color="000000" w:fill="C00000"/>
            <w:noWrap/>
            <w:vAlign w:val="center"/>
            <w:hideMark/>
          </w:tcPr>
          <w:p w14:paraId="18C8B521" w14:textId="77777777" w:rsidR="00B20964" w:rsidRPr="006963DA" w:rsidRDefault="00B20964" w:rsidP="005078D3">
            <w:pPr>
              <w:spacing w:after="0" w:line="240" w:lineRule="auto"/>
              <w:jc w:val="center"/>
              <w:rPr>
                <w:rFonts w:ascii="Arial Narrow" w:hAnsi="Arial Narrow"/>
                <w:b/>
                <w:bCs/>
                <w:color w:val="FFFFFF"/>
                <w:sz w:val="21"/>
                <w:szCs w:val="21"/>
                <w:lang w:eastAsia="ru-RU"/>
              </w:rPr>
            </w:pPr>
            <w:r w:rsidRPr="006963DA">
              <w:rPr>
                <w:rFonts w:ascii="Arial Narrow" w:hAnsi="Arial Narrow"/>
                <w:b/>
                <w:bCs/>
                <w:color w:val="FFFFFF"/>
                <w:sz w:val="21"/>
                <w:szCs w:val="21"/>
                <w:lang w:eastAsia="ru-RU"/>
              </w:rPr>
              <w:t>КРУПНОЕ</w:t>
            </w:r>
          </w:p>
        </w:tc>
        <w:tc>
          <w:tcPr>
            <w:tcW w:w="3497" w:type="dxa"/>
            <w:gridSpan w:val="2"/>
            <w:tcBorders>
              <w:top w:val="single" w:sz="8" w:space="0" w:color="auto"/>
              <w:left w:val="nil"/>
              <w:bottom w:val="single" w:sz="8" w:space="0" w:color="auto"/>
              <w:right w:val="single" w:sz="8" w:space="0" w:color="auto"/>
            </w:tcBorders>
            <w:shd w:val="clear" w:color="000000" w:fill="FFC000"/>
            <w:noWrap/>
            <w:vAlign w:val="center"/>
            <w:hideMark/>
          </w:tcPr>
          <w:p w14:paraId="66D9614B" w14:textId="77777777" w:rsidR="00B20964" w:rsidRPr="006963DA" w:rsidRDefault="00B20964" w:rsidP="005078D3">
            <w:pPr>
              <w:spacing w:after="0" w:line="240" w:lineRule="auto"/>
              <w:jc w:val="center"/>
              <w:rPr>
                <w:rFonts w:ascii="Arial Narrow" w:hAnsi="Arial Narrow"/>
                <w:b/>
                <w:bCs/>
                <w:color w:val="000000"/>
                <w:sz w:val="21"/>
                <w:szCs w:val="21"/>
                <w:lang w:eastAsia="ru-RU"/>
              </w:rPr>
            </w:pPr>
            <w:r w:rsidRPr="006963DA">
              <w:rPr>
                <w:rFonts w:ascii="Arial Narrow" w:hAnsi="Arial Narrow"/>
                <w:b/>
                <w:bCs/>
                <w:color w:val="000000"/>
                <w:sz w:val="21"/>
                <w:szCs w:val="21"/>
                <w:lang w:eastAsia="ru-RU"/>
              </w:rPr>
              <w:t xml:space="preserve"> ЗНАЧИТЕЛЬНОЕ</w:t>
            </w:r>
          </w:p>
        </w:tc>
        <w:tc>
          <w:tcPr>
            <w:tcW w:w="3369" w:type="dxa"/>
            <w:tcBorders>
              <w:top w:val="single" w:sz="8" w:space="0" w:color="auto"/>
              <w:left w:val="nil"/>
              <w:bottom w:val="single" w:sz="8" w:space="0" w:color="auto"/>
              <w:right w:val="single" w:sz="8" w:space="0" w:color="auto"/>
            </w:tcBorders>
            <w:shd w:val="clear" w:color="000000" w:fill="FFFF00"/>
            <w:noWrap/>
            <w:vAlign w:val="center"/>
            <w:hideMark/>
          </w:tcPr>
          <w:p w14:paraId="3C765DD4" w14:textId="77777777" w:rsidR="00B20964" w:rsidRPr="006963DA" w:rsidRDefault="00B20964" w:rsidP="005078D3">
            <w:pPr>
              <w:spacing w:after="0" w:line="240" w:lineRule="auto"/>
              <w:jc w:val="center"/>
              <w:rPr>
                <w:rFonts w:ascii="Arial Narrow" w:hAnsi="Arial Narrow"/>
                <w:b/>
                <w:bCs/>
                <w:color w:val="000000"/>
                <w:sz w:val="21"/>
                <w:szCs w:val="21"/>
                <w:lang w:eastAsia="ru-RU"/>
              </w:rPr>
            </w:pPr>
            <w:r w:rsidRPr="006963DA">
              <w:rPr>
                <w:rFonts w:ascii="Arial Narrow" w:hAnsi="Arial Narrow"/>
                <w:b/>
                <w:bCs/>
                <w:color w:val="000000"/>
                <w:sz w:val="21"/>
                <w:szCs w:val="21"/>
                <w:lang w:eastAsia="ru-RU"/>
              </w:rPr>
              <w:t xml:space="preserve"> НЕЗНАЧИТЕЛЬНОЕ</w:t>
            </w:r>
          </w:p>
        </w:tc>
        <w:tc>
          <w:tcPr>
            <w:tcW w:w="3340" w:type="dxa"/>
            <w:tcBorders>
              <w:top w:val="single" w:sz="8" w:space="0" w:color="auto"/>
              <w:left w:val="nil"/>
              <w:bottom w:val="single" w:sz="8" w:space="0" w:color="auto"/>
              <w:right w:val="single" w:sz="8" w:space="0" w:color="auto"/>
            </w:tcBorders>
            <w:shd w:val="clear" w:color="000000" w:fill="A9D08E"/>
            <w:noWrap/>
            <w:vAlign w:val="center"/>
            <w:hideMark/>
          </w:tcPr>
          <w:p w14:paraId="23FA50DB" w14:textId="77777777" w:rsidR="00B20964" w:rsidRPr="006963DA" w:rsidRDefault="00B20964" w:rsidP="005078D3">
            <w:pPr>
              <w:spacing w:after="0" w:line="240" w:lineRule="auto"/>
              <w:jc w:val="center"/>
              <w:rPr>
                <w:rFonts w:ascii="Arial Narrow" w:hAnsi="Arial Narrow"/>
                <w:b/>
                <w:bCs/>
                <w:color w:val="000000"/>
                <w:sz w:val="21"/>
                <w:szCs w:val="21"/>
                <w:lang w:eastAsia="ru-RU"/>
              </w:rPr>
            </w:pPr>
            <w:r w:rsidRPr="006963DA">
              <w:rPr>
                <w:rFonts w:ascii="Arial Narrow" w:hAnsi="Arial Narrow"/>
                <w:b/>
                <w:bCs/>
                <w:color w:val="000000"/>
                <w:sz w:val="21"/>
                <w:szCs w:val="21"/>
                <w:lang w:eastAsia="ru-RU"/>
              </w:rPr>
              <w:t>ПРОИСШЕСТВИЯ БЕЗ ПОСЛЕДСТВИЙ</w:t>
            </w:r>
          </w:p>
        </w:tc>
      </w:tr>
      <w:tr w:rsidR="00B20964" w:rsidRPr="006963DA" w14:paraId="45860089" w14:textId="77777777" w:rsidTr="004C6DEA">
        <w:trPr>
          <w:trHeight w:val="810"/>
        </w:trPr>
        <w:tc>
          <w:tcPr>
            <w:tcW w:w="983" w:type="dxa"/>
            <w:vMerge w:val="restart"/>
            <w:tcBorders>
              <w:top w:val="nil"/>
              <w:left w:val="nil"/>
              <w:bottom w:val="nil"/>
              <w:right w:val="single" w:sz="8" w:space="0" w:color="auto"/>
            </w:tcBorders>
            <w:shd w:val="clear" w:color="000000" w:fill="4472C4"/>
            <w:noWrap/>
            <w:textDirection w:val="btLr"/>
            <w:hideMark/>
          </w:tcPr>
          <w:p w14:paraId="7910CA63" w14:textId="77777777" w:rsidR="00B20964" w:rsidRPr="006963DA" w:rsidRDefault="00B20964" w:rsidP="005078D3">
            <w:pPr>
              <w:spacing w:after="0" w:line="240" w:lineRule="auto"/>
              <w:ind w:right="113"/>
              <w:jc w:val="center"/>
              <w:rPr>
                <w:rFonts w:ascii="Arial Narrow" w:hAnsi="Arial Narrow"/>
                <w:b/>
                <w:bCs/>
                <w:color w:val="FFFFFF"/>
                <w:sz w:val="28"/>
                <w:szCs w:val="28"/>
                <w:lang w:eastAsia="ru-RU"/>
              </w:rPr>
            </w:pPr>
            <w:r w:rsidRPr="00D841EE">
              <w:rPr>
                <w:rFonts w:ascii="Arial Narrow" w:hAnsi="Arial Narrow"/>
                <w:b/>
                <w:bCs/>
                <w:color w:val="FFFFFF"/>
                <w:sz w:val="28"/>
                <w:szCs w:val="28"/>
                <w:lang w:eastAsia="ru-RU"/>
              </w:rPr>
              <w:t>ПРОЦЕССЫ, ОБЪЕКТЫ, ОБОРУДОВАНИЕ </w:t>
            </w:r>
          </w:p>
        </w:tc>
        <w:tc>
          <w:tcPr>
            <w:tcW w:w="794" w:type="dxa"/>
            <w:gridSpan w:val="3"/>
            <w:vMerge w:val="restart"/>
            <w:tcBorders>
              <w:top w:val="nil"/>
              <w:left w:val="single" w:sz="8" w:space="0" w:color="auto"/>
              <w:bottom w:val="single" w:sz="8" w:space="0" w:color="000000"/>
              <w:right w:val="nil"/>
            </w:tcBorders>
            <w:shd w:val="clear" w:color="000000" w:fill="92D050"/>
            <w:textDirection w:val="btLr"/>
            <w:vAlign w:val="center"/>
            <w:hideMark/>
          </w:tcPr>
          <w:p w14:paraId="14312CA2"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Общее</w:t>
            </w:r>
          </w:p>
        </w:tc>
        <w:tc>
          <w:tcPr>
            <w:tcW w:w="2976" w:type="dxa"/>
            <w:tcBorders>
              <w:top w:val="nil"/>
              <w:left w:val="single" w:sz="8" w:space="0" w:color="auto"/>
              <w:bottom w:val="single" w:sz="4" w:space="0" w:color="808080"/>
              <w:right w:val="single" w:sz="8" w:space="0" w:color="auto"/>
            </w:tcBorders>
            <w:shd w:val="clear" w:color="auto" w:fill="auto"/>
            <w:hideMark/>
          </w:tcPr>
          <w:p w14:paraId="3D89EF49" w14:textId="77777777" w:rsidR="00B20964" w:rsidRPr="006963DA" w:rsidRDefault="00B20964" w:rsidP="005078D3">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t xml:space="preserve">Авария </w:t>
            </w:r>
            <w:r w:rsidRPr="006963DA">
              <w:rPr>
                <w:rFonts w:ascii="Arial Narrow" w:hAnsi="Arial Narrow"/>
                <w:sz w:val="21"/>
                <w:szCs w:val="21"/>
                <w:lang w:eastAsia="ru-RU"/>
              </w:rPr>
              <w:t>- разрушение сооружений и (или) технических устройств (ТУ), применяемых на опасном производственном объекте, неконтролируемые взрыв и (или) выброс опасных веществ</w:t>
            </w:r>
            <w:r w:rsidRPr="006963DA">
              <w:rPr>
                <w:rFonts w:ascii="Arial Narrow" w:hAnsi="Arial Narrow"/>
                <w:b/>
                <w:bCs/>
                <w:sz w:val="21"/>
                <w:szCs w:val="21"/>
                <w:lang w:eastAsia="ru-RU"/>
              </w:rPr>
              <w:t xml:space="preserve">, приведшая к </w:t>
            </w:r>
            <w:r w:rsidRPr="00DC30C1">
              <w:rPr>
                <w:rFonts w:ascii="Arial Narrow" w:hAnsi="Arial Narrow"/>
                <w:b/>
                <w:bCs/>
                <w:sz w:val="21"/>
                <w:szCs w:val="21"/>
                <w:lang w:eastAsia="ru-RU"/>
              </w:rPr>
              <w:lastRenderedPageBreak/>
              <w:t>причинен</w:t>
            </w:r>
            <w:r>
              <w:rPr>
                <w:rFonts w:ascii="Arial Narrow" w:hAnsi="Arial Narrow"/>
                <w:b/>
                <w:bCs/>
                <w:sz w:val="21"/>
                <w:szCs w:val="21"/>
                <w:lang w:eastAsia="ru-RU"/>
              </w:rPr>
              <w:t>ию</w:t>
            </w:r>
            <w:r w:rsidRPr="00DC30C1">
              <w:rPr>
                <w:rFonts w:ascii="Arial Narrow" w:hAnsi="Arial Narrow"/>
                <w:b/>
                <w:bCs/>
                <w:sz w:val="21"/>
                <w:szCs w:val="21"/>
                <w:lang w:eastAsia="ru-RU"/>
              </w:rPr>
              <w:t xml:space="preserve"> вред</w:t>
            </w:r>
            <w:r>
              <w:rPr>
                <w:rFonts w:ascii="Arial Narrow" w:hAnsi="Arial Narrow"/>
                <w:b/>
                <w:bCs/>
                <w:sz w:val="21"/>
                <w:szCs w:val="21"/>
                <w:lang w:eastAsia="ru-RU"/>
              </w:rPr>
              <w:t>а</w:t>
            </w:r>
            <w:r w:rsidRPr="00DC30C1">
              <w:rPr>
                <w:rFonts w:ascii="Arial Narrow" w:hAnsi="Arial Narrow"/>
                <w:b/>
                <w:bCs/>
                <w:sz w:val="21"/>
                <w:szCs w:val="21"/>
                <w:lang w:eastAsia="ru-RU"/>
              </w:rPr>
              <w:t xml:space="preserve"> жизни и здоровью</w:t>
            </w:r>
          </w:p>
        </w:tc>
        <w:tc>
          <w:tcPr>
            <w:tcW w:w="3497" w:type="dxa"/>
            <w:gridSpan w:val="2"/>
            <w:tcBorders>
              <w:top w:val="nil"/>
              <w:left w:val="nil"/>
              <w:bottom w:val="single" w:sz="4" w:space="0" w:color="808080"/>
              <w:right w:val="single" w:sz="8" w:space="0" w:color="auto"/>
            </w:tcBorders>
            <w:shd w:val="clear" w:color="auto" w:fill="auto"/>
            <w:hideMark/>
          </w:tcPr>
          <w:p w14:paraId="6FAD9257" w14:textId="77777777" w:rsidR="00B20964" w:rsidRPr="006963DA" w:rsidRDefault="00B20964" w:rsidP="005078D3">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lastRenderedPageBreak/>
              <w:t xml:space="preserve">Авария </w:t>
            </w:r>
            <w:r w:rsidRPr="006963DA">
              <w:rPr>
                <w:rFonts w:ascii="Arial Narrow" w:hAnsi="Arial Narrow"/>
                <w:sz w:val="21"/>
                <w:szCs w:val="21"/>
                <w:lang w:eastAsia="ru-RU"/>
              </w:rPr>
              <w:t>- разрушение сооружений и (или) технических устройств (ТУ), применяемых на опасном производственном объекте, неконтролируемые взрыв и (или) выброс опасных веществ</w:t>
            </w:r>
            <w:r w:rsidRPr="006963DA">
              <w:rPr>
                <w:rFonts w:ascii="Arial Narrow" w:hAnsi="Arial Narrow"/>
                <w:b/>
                <w:bCs/>
                <w:sz w:val="21"/>
                <w:szCs w:val="21"/>
                <w:lang w:eastAsia="ru-RU"/>
              </w:rPr>
              <w:t xml:space="preserve">, вызвавшая приостановку работ на срок более </w:t>
            </w:r>
            <w:r w:rsidRPr="006963DA">
              <w:rPr>
                <w:rFonts w:ascii="Arial Narrow" w:hAnsi="Arial Narrow"/>
                <w:b/>
                <w:bCs/>
                <w:sz w:val="21"/>
                <w:szCs w:val="21"/>
                <w:lang w:eastAsia="ru-RU"/>
              </w:rPr>
              <w:lastRenderedPageBreak/>
              <w:t xml:space="preserve">суток и не приведшая к </w:t>
            </w:r>
            <w:r w:rsidRPr="00DC30C1">
              <w:rPr>
                <w:rFonts w:ascii="Arial Narrow" w:hAnsi="Arial Narrow"/>
                <w:b/>
                <w:bCs/>
                <w:sz w:val="21"/>
                <w:szCs w:val="21"/>
                <w:lang w:eastAsia="ru-RU"/>
              </w:rPr>
              <w:t>причинен</w:t>
            </w:r>
            <w:r>
              <w:rPr>
                <w:rFonts w:ascii="Arial Narrow" w:hAnsi="Arial Narrow"/>
                <w:b/>
                <w:bCs/>
                <w:sz w:val="21"/>
                <w:szCs w:val="21"/>
                <w:lang w:eastAsia="ru-RU"/>
              </w:rPr>
              <w:t>ию</w:t>
            </w:r>
            <w:r w:rsidRPr="00DC30C1">
              <w:rPr>
                <w:rFonts w:ascii="Arial Narrow" w:hAnsi="Arial Narrow"/>
                <w:b/>
                <w:bCs/>
                <w:sz w:val="21"/>
                <w:szCs w:val="21"/>
                <w:lang w:eastAsia="ru-RU"/>
              </w:rPr>
              <w:t xml:space="preserve"> вред</w:t>
            </w:r>
            <w:r>
              <w:rPr>
                <w:rFonts w:ascii="Arial Narrow" w:hAnsi="Arial Narrow"/>
                <w:b/>
                <w:bCs/>
                <w:sz w:val="21"/>
                <w:szCs w:val="21"/>
                <w:lang w:eastAsia="ru-RU"/>
              </w:rPr>
              <w:t>а</w:t>
            </w:r>
            <w:r w:rsidRPr="00DC30C1">
              <w:rPr>
                <w:rFonts w:ascii="Arial Narrow" w:hAnsi="Arial Narrow"/>
                <w:b/>
                <w:bCs/>
                <w:sz w:val="21"/>
                <w:szCs w:val="21"/>
                <w:lang w:eastAsia="ru-RU"/>
              </w:rPr>
              <w:t xml:space="preserve"> жизни и здоровью</w:t>
            </w:r>
          </w:p>
        </w:tc>
        <w:tc>
          <w:tcPr>
            <w:tcW w:w="3369" w:type="dxa"/>
            <w:tcBorders>
              <w:top w:val="nil"/>
              <w:left w:val="nil"/>
              <w:bottom w:val="single" w:sz="4" w:space="0" w:color="808080"/>
              <w:right w:val="single" w:sz="8" w:space="0" w:color="auto"/>
            </w:tcBorders>
            <w:shd w:val="clear" w:color="auto" w:fill="auto"/>
            <w:hideMark/>
          </w:tcPr>
          <w:p w14:paraId="70D4171A" w14:textId="77777777" w:rsidR="00B20964" w:rsidRPr="006963DA" w:rsidRDefault="00B20964" w:rsidP="005078D3">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lastRenderedPageBreak/>
              <w:t xml:space="preserve">Авария </w:t>
            </w:r>
            <w:r w:rsidRPr="006963DA">
              <w:rPr>
                <w:rFonts w:ascii="Arial Narrow" w:hAnsi="Arial Narrow"/>
                <w:sz w:val="21"/>
                <w:szCs w:val="21"/>
                <w:lang w:eastAsia="ru-RU"/>
              </w:rPr>
              <w:t>- разрушение сооружений и (или) технических устройств (ТУ), применяемых на опасном производственном объекте, неконтролируемые взрыв и (или) выброс опасных веществ</w:t>
            </w:r>
            <w:r w:rsidRPr="006963DA">
              <w:rPr>
                <w:rFonts w:ascii="Arial Narrow" w:hAnsi="Arial Narrow"/>
                <w:b/>
                <w:bCs/>
                <w:sz w:val="21"/>
                <w:szCs w:val="21"/>
                <w:lang w:eastAsia="ru-RU"/>
              </w:rPr>
              <w:t xml:space="preserve">, вызвавшая приостановку работ на срок менее </w:t>
            </w:r>
            <w:r w:rsidRPr="006963DA">
              <w:rPr>
                <w:rFonts w:ascii="Arial Narrow" w:hAnsi="Arial Narrow"/>
                <w:b/>
                <w:bCs/>
                <w:sz w:val="21"/>
                <w:szCs w:val="21"/>
                <w:lang w:eastAsia="ru-RU"/>
              </w:rPr>
              <w:lastRenderedPageBreak/>
              <w:t xml:space="preserve">суток и не приведшая к </w:t>
            </w:r>
            <w:r w:rsidRPr="00DC30C1">
              <w:rPr>
                <w:rFonts w:ascii="Arial Narrow" w:hAnsi="Arial Narrow"/>
                <w:b/>
                <w:bCs/>
                <w:sz w:val="21"/>
                <w:szCs w:val="21"/>
                <w:lang w:eastAsia="ru-RU"/>
              </w:rPr>
              <w:t>причинен</w:t>
            </w:r>
            <w:r>
              <w:rPr>
                <w:rFonts w:ascii="Arial Narrow" w:hAnsi="Arial Narrow"/>
                <w:b/>
                <w:bCs/>
                <w:sz w:val="21"/>
                <w:szCs w:val="21"/>
                <w:lang w:eastAsia="ru-RU"/>
              </w:rPr>
              <w:t>ию</w:t>
            </w:r>
            <w:r w:rsidRPr="00DC30C1">
              <w:rPr>
                <w:rFonts w:ascii="Arial Narrow" w:hAnsi="Arial Narrow"/>
                <w:b/>
                <w:bCs/>
                <w:sz w:val="21"/>
                <w:szCs w:val="21"/>
                <w:lang w:eastAsia="ru-RU"/>
              </w:rPr>
              <w:t xml:space="preserve"> вред</w:t>
            </w:r>
            <w:r>
              <w:rPr>
                <w:rFonts w:ascii="Arial Narrow" w:hAnsi="Arial Narrow"/>
                <w:b/>
                <w:bCs/>
                <w:sz w:val="21"/>
                <w:szCs w:val="21"/>
                <w:lang w:eastAsia="ru-RU"/>
              </w:rPr>
              <w:t>а</w:t>
            </w:r>
            <w:r w:rsidRPr="00DC30C1">
              <w:rPr>
                <w:rFonts w:ascii="Arial Narrow" w:hAnsi="Arial Narrow"/>
                <w:b/>
                <w:bCs/>
                <w:sz w:val="21"/>
                <w:szCs w:val="21"/>
                <w:lang w:eastAsia="ru-RU"/>
              </w:rPr>
              <w:t xml:space="preserve"> жизни и здоровью</w:t>
            </w:r>
          </w:p>
        </w:tc>
        <w:tc>
          <w:tcPr>
            <w:tcW w:w="3340" w:type="dxa"/>
            <w:tcBorders>
              <w:top w:val="nil"/>
              <w:left w:val="nil"/>
              <w:bottom w:val="single" w:sz="4" w:space="0" w:color="808080"/>
              <w:right w:val="single" w:sz="8" w:space="0" w:color="auto"/>
            </w:tcBorders>
            <w:shd w:val="clear" w:color="auto" w:fill="auto"/>
            <w:hideMark/>
          </w:tcPr>
          <w:p w14:paraId="1387384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lastRenderedPageBreak/>
              <w:t>Происшествие без последствий</w:t>
            </w:r>
            <w:r w:rsidRPr="006963DA">
              <w:rPr>
                <w:rFonts w:ascii="Arial Narrow" w:hAnsi="Arial Narrow"/>
                <w:sz w:val="21"/>
                <w:szCs w:val="21"/>
                <w:lang w:eastAsia="ru-RU"/>
              </w:rPr>
              <w:t xml:space="preserve"> - событие, явившееся результатом опасного действия или опасного условия , которое не привело, но при определенных условиях (или при определенном стечении обстоятельств) могло потенциально повлечь за собой травму или </w:t>
            </w:r>
            <w:r w:rsidRPr="006963DA">
              <w:rPr>
                <w:rFonts w:ascii="Arial Narrow" w:hAnsi="Arial Narrow"/>
                <w:sz w:val="21"/>
                <w:szCs w:val="21"/>
                <w:lang w:eastAsia="ru-RU"/>
              </w:rPr>
              <w:lastRenderedPageBreak/>
              <w:t>ухудшение здоровья работника, нанесения вреда имуществу или окружающей среде</w:t>
            </w:r>
          </w:p>
        </w:tc>
      </w:tr>
      <w:tr w:rsidR="00B20964" w:rsidRPr="006963DA" w14:paraId="0AC7A065" w14:textId="77777777" w:rsidTr="004C6DEA">
        <w:trPr>
          <w:trHeight w:val="540"/>
        </w:trPr>
        <w:tc>
          <w:tcPr>
            <w:tcW w:w="983" w:type="dxa"/>
            <w:vMerge/>
            <w:tcBorders>
              <w:top w:val="nil"/>
              <w:left w:val="nil"/>
              <w:bottom w:val="nil"/>
              <w:right w:val="single" w:sz="8" w:space="0" w:color="auto"/>
            </w:tcBorders>
            <w:vAlign w:val="bottom"/>
            <w:hideMark/>
          </w:tcPr>
          <w:p w14:paraId="40CF695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70088205"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1170F71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Резкая негативная реакция со стороны международных организаций, федеральных органов власти, государственного контроля</w:t>
            </w:r>
            <w:r>
              <w:rPr>
                <w:rFonts w:ascii="Arial Narrow" w:hAnsi="Arial Narrow"/>
                <w:sz w:val="21"/>
                <w:szCs w:val="21"/>
                <w:lang w:eastAsia="ru-RU"/>
              </w:rPr>
              <w:t xml:space="preserve"> (надзора)</w:t>
            </w:r>
            <w:r w:rsidRPr="006963DA">
              <w:rPr>
                <w:rFonts w:ascii="Arial Narrow" w:hAnsi="Arial Narrow"/>
                <w:sz w:val="21"/>
                <w:szCs w:val="21"/>
                <w:lang w:eastAsia="ru-RU"/>
              </w:rPr>
              <w:t>, СМИ федерального уровня</w:t>
            </w:r>
            <w:r>
              <w:rPr>
                <w:rFonts w:ascii="Arial Narrow" w:hAnsi="Arial Narrow"/>
                <w:sz w:val="21"/>
                <w:szCs w:val="21"/>
                <w:lang w:eastAsia="ru-RU"/>
              </w:rPr>
              <w:t xml:space="preserve"> </w:t>
            </w:r>
            <w:r w:rsidRPr="006963DA">
              <w:rPr>
                <w:rFonts w:ascii="Arial Narrow" w:hAnsi="Arial Narrow"/>
                <w:sz w:val="21"/>
                <w:szCs w:val="21"/>
                <w:lang w:eastAsia="ru-RU"/>
              </w:rPr>
              <w:t xml:space="preserve">в результате происшествия, произошедшего в </w:t>
            </w:r>
            <w:r>
              <w:rPr>
                <w:rFonts w:ascii="Arial Narrow" w:hAnsi="Arial Narrow"/>
                <w:sz w:val="21"/>
                <w:szCs w:val="21"/>
                <w:lang w:eastAsia="ru-RU"/>
              </w:rPr>
              <w:t>Компании</w:t>
            </w:r>
          </w:p>
        </w:tc>
        <w:tc>
          <w:tcPr>
            <w:tcW w:w="3497" w:type="dxa"/>
            <w:gridSpan w:val="2"/>
            <w:tcBorders>
              <w:top w:val="nil"/>
              <w:left w:val="nil"/>
              <w:bottom w:val="single" w:sz="4" w:space="0" w:color="808080"/>
              <w:right w:val="single" w:sz="8" w:space="0" w:color="auto"/>
            </w:tcBorders>
            <w:shd w:val="clear" w:color="auto" w:fill="auto"/>
          </w:tcPr>
          <w:p w14:paraId="35C44888" w14:textId="77777777" w:rsidR="00B20964" w:rsidRPr="006963DA" w:rsidRDefault="00B20964" w:rsidP="005078D3">
            <w:pPr>
              <w:spacing w:after="0" w:line="240" w:lineRule="auto"/>
              <w:rPr>
                <w:rFonts w:ascii="Arial Narrow" w:hAnsi="Arial Narrow"/>
                <w:sz w:val="21"/>
                <w:szCs w:val="21"/>
                <w:lang w:eastAsia="ru-RU"/>
              </w:rPr>
            </w:pPr>
          </w:p>
        </w:tc>
        <w:tc>
          <w:tcPr>
            <w:tcW w:w="3369" w:type="dxa"/>
            <w:tcBorders>
              <w:top w:val="nil"/>
              <w:left w:val="nil"/>
              <w:bottom w:val="single" w:sz="4" w:space="0" w:color="808080"/>
              <w:right w:val="single" w:sz="8" w:space="0" w:color="auto"/>
            </w:tcBorders>
            <w:shd w:val="clear" w:color="auto" w:fill="auto"/>
            <w:hideMark/>
          </w:tcPr>
          <w:p w14:paraId="461F6A10" w14:textId="77777777" w:rsidR="00B20964" w:rsidRPr="006963DA" w:rsidRDefault="00B20964" w:rsidP="005078D3">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t>Инцидент</w:t>
            </w:r>
            <w:r w:rsidRPr="006963DA">
              <w:rPr>
                <w:rFonts w:ascii="Arial Narrow" w:hAnsi="Arial Narrow"/>
                <w:sz w:val="21"/>
                <w:szCs w:val="21"/>
                <w:lang w:eastAsia="ru-RU"/>
              </w:rPr>
              <w:t xml:space="preserve"> - отказ (выход из</w:t>
            </w:r>
            <w:r>
              <w:rPr>
                <w:rFonts w:ascii="Arial Narrow" w:hAnsi="Arial Narrow"/>
                <w:sz w:val="21"/>
                <w:szCs w:val="21"/>
                <w:lang w:eastAsia="ru-RU"/>
              </w:rPr>
              <w:t xml:space="preserve"> </w:t>
            </w:r>
            <w:r w:rsidRPr="006963DA">
              <w:rPr>
                <w:rFonts w:ascii="Arial Narrow" w:hAnsi="Arial Narrow"/>
                <w:sz w:val="21"/>
                <w:szCs w:val="21"/>
                <w:lang w:eastAsia="ru-RU"/>
              </w:rPr>
              <w:t>строя технических устройств)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tc>
        <w:tc>
          <w:tcPr>
            <w:tcW w:w="3340" w:type="dxa"/>
            <w:tcBorders>
              <w:top w:val="single" w:sz="8" w:space="0" w:color="auto"/>
              <w:left w:val="nil"/>
              <w:bottom w:val="single" w:sz="4" w:space="0" w:color="808080"/>
              <w:right w:val="single" w:sz="8" w:space="0" w:color="auto"/>
            </w:tcBorders>
            <w:shd w:val="clear" w:color="auto" w:fill="auto"/>
          </w:tcPr>
          <w:p w14:paraId="3E34CDCA" w14:textId="77777777" w:rsidR="00B20964" w:rsidRPr="006963DA" w:rsidRDefault="00B20964" w:rsidP="005078D3">
            <w:pPr>
              <w:spacing w:after="0" w:line="240" w:lineRule="auto"/>
              <w:rPr>
                <w:rFonts w:ascii="Arial Narrow" w:hAnsi="Arial Narrow"/>
                <w:sz w:val="21"/>
                <w:szCs w:val="21"/>
                <w:lang w:eastAsia="ru-RU"/>
              </w:rPr>
            </w:pPr>
          </w:p>
        </w:tc>
      </w:tr>
      <w:tr w:rsidR="00B20964" w:rsidRPr="006963DA" w14:paraId="0775E1B4" w14:textId="77777777" w:rsidTr="004C6DEA">
        <w:trPr>
          <w:trHeight w:val="825"/>
        </w:trPr>
        <w:tc>
          <w:tcPr>
            <w:tcW w:w="983" w:type="dxa"/>
            <w:vMerge/>
            <w:tcBorders>
              <w:top w:val="nil"/>
              <w:left w:val="nil"/>
              <w:bottom w:val="single" w:sz="4" w:space="0" w:color="auto"/>
              <w:right w:val="single" w:sz="8" w:space="0" w:color="auto"/>
            </w:tcBorders>
            <w:vAlign w:val="bottom"/>
            <w:hideMark/>
          </w:tcPr>
          <w:p w14:paraId="2760E649"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4" w:space="0" w:color="auto"/>
              <w:right w:val="nil"/>
            </w:tcBorders>
            <w:vAlign w:val="center"/>
            <w:hideMark/>
          </w:tcPr>
          <w:p w14:paraId="4B6F3CB6"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8" w:space="0" w:color="auto"/>
              <w:right w:val="single" w:sz="8" w:space="0" w:color="auto"/>
            </w:tcBorders>
            <w:shd w:val="clear" w:color="auto" w:fill="auto"/>
            <w:hideMark/>
          </w:tcPr>
          <w:p w14:paraId="0578E2D2" w14:textId="77777777" w:rsidR="00B20964" w:rsidRPr="006963DA" w:rsidRDefault="00B20964" w:rsidP="005078D3">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t xml:space="preserve">Авария гидротехнического сооружения </w:t>
            </w:r>
            <w:r w:rsidRPr="006963DA">
              <w:rPr>
                <w:rFonts w:ascii="Arial Narrow" w:hAnsi="Arial Narrow"/>
                <w:sz w:val="21"/>
                <w:szCs w:val="21"/>
                <w:lang w:eastAsia="ru-RU"/>
              </w:rPr>
              <w:t>- опасное техногенное происшествие, созда</w:t>
            </w:r>
            <w:r>
              <w:rPr>
                <w:rFonts w:ascii="Arial Narrow" w:hAnsi="Arial Narrow"/>
                <w:sz w:val="21"/>
                <w:szCs w:val="21"/>
                <w:lang w:eastAsia="ru-RU"/>
              </w:rPr>
              <w:t>вшее</w:t>
            </w:r>
            <w:r w:rsidRPr="006963DA">
              <w:rPr>
                <w:rFonts w:ascii="Arial Narrow" w:hAnsi="Arial Narrow"/>
                <w:sz w:val="21"/>
                <w:szCs w:val="21"/>
                <w:lang w:eastAsia="ru-RU"/>
              </w:rPr>
              <w:t xml:space="preserve"> угрозу жизни и здоровью людей, прив</w:t>
            </w:r>
            <w:r>
              <w:rPr>
                <w:rFonts w:ascii="Arial Narrow" w:hAnsi="Arial Narrow"/>
                <w:sz w:val="21"/>
                <w:szCs w:val="21"/>
                <w:lang w:eastAsia="ru-RU"/>
              </w:rPr>
              <w:t>едшее</w:t>
            </w:r>
            <w:r w:rsidRPr="006963DA">
              <w:rPr>
                <w:rFonts w:ascii="Arial Narrow" w:hAnsi="Arial Narrow"/>
                <w:sz w:val="21"/>
                <w:szCs w:val="21"/>
                <w:lang w:eastAsia="ru-RU"/>
              </w:rPr>
              <w:t xml:space="preserve"> к разрушению зданий, сооружений, оборудования и коммуникаций, нарушению производственных и транспортных процессов, нанесению ущерба окружающей природной среде</w:t>
            </w:r>
          </w:p>
        </w:tc>
        <w:tc>
          <w:tcPr>
            <w:tcW w:w="3497" w:type="dxa"/>
            <w:gridSpan w:val="2"/>
            <w:tcBorders>
              <w:top w:val="nil"/>
              <w:left w:val="nil"/>
              <w:bottom w:val="single" w:sz="8" w:space="0" w:color="auto"/>
              <w:right w:val="single" w:sz="8" w:space="0" w:color="auto"/>
            </w:tcBorders>
            <w:shd w:val="clear" w:color="auto" w:fill="auto"/>
          </w:tcPr>
          <w:p w14:paraId="09A23775" w14:textId="77777777" w:rsidR="00B20964" w:rsidRPr="006963DA" w:rsidRDefault="00B20964" w:rsidP="005078D3">
            <w:pPr>
              <w:spacing w:after="0" w:line="240" w:lineRule="auto"/>
              <w:rPr>
                <w:rFonts w:ascii="Arial Narrow" w:hAnsi="Arial Narrow"/>
                <w:sz w:val="21"/>
                <w:szCs w:val="21"/>
                <w:lang w:eastAsia="ru-RU"/>
              </w:rPr>
            </w:pPr>
          </w:p>
        </w:tc>
        <w:tc>
          <w:tcPr>
            <w:tcW w:w="3369" w:type="dxa"/>
            <w:tcBorders>
              <w:top w:val="nil"/>
              <w:left w:val="nil"/>
              <w:bottom w:val="single" w:sz="8" w:space="0" w:color="auto"/>
              <w:right w:val="single" w:sz="8" w:space="0" w:color="auto"/>
            </w:tcBorders>
            <w:shd w:val="clear" w:color="auto" w:fill="auto"/>
          </w:tcPr>
          <w:p w14:paraId="2F363A94" w14:textId="77777777" w:rsidR="00B20964" w:rsidRPr="006963DA" w:rsidRDefault="00B20964" w:rsidP="005078D3">
            <w:pPr>
              <w:spacing w:after="0" w:line="240" w:lineRule="auto"/>
              <w:rPr>
                <w:rFonts w:ascii="Arial Narrow" w:hAnsi="Arial Narrow"/>
                <w:sz w:val="21"/>
                <w:szCs w:val="21"/>
                <w:lang w:eastAsia="ru-RU"/>
              </w:rPr>
            </w:pPr>
          </w:p>
        </w:tc>
        <w:tc>
          <w:tcPr>
            <w:tcW w:w="3340" w:type="dxa"/>
            <w:tcBorders>
              <w:top w:val="nil"/>
              <w:left w:val="nil"/>
              <w:bottom w:val="single" w:sz="8" w:space="0" w:color="auto"/>
              <w:right w:val="single" w:sz="8" w:space="0" w:color="auto"/>
            </w:tcBorders>
            <w:shd w:val="clear" w:color="auto" w:fill="auto"/>
          </w:tcPr>
          <w:p w14:paraId="4E7206A6" w14:textId="77777777" w:rsidR="00B20964" w:rsidRPr="006963DA" w:rsidRDefault="00B20964" w:rsidP="005078D3">
            <w:pPr>
              <w:spacing w:after="0" w:line="240" w:lineRule="auto"/>
              <w:rPr>
                <w:rFonts w:ascii="Arial Narrow" w:hAnsi="Arial Narrow"/>
                <w:sz w:val="21"/>
                <w:szCs w:val="21"/>
                <w:lang w:eastAsia="ru-RU"/>
              </w:rPr>
            </w:pPr>
          </w:p>
        </w:tc>
      </w:tr>
      <w:tr w:rsidR="00B20964" w:rsidRPr="006963DA" w14:paraId="217B8C0E" w14:textId="77777777" w:rsidTr="004C6DEA">
        <w:trPr>
          <w:trHeight w:val="1125"/>
        </w:trPr>
        <w:tc>
          <w:tcPr>
            <w:tcW w:w="983" w:type="dxa"/>
            <w:vMerge/>
            <w:tcBorders>
              <w:top w:val="nil"/>
              <w:left w:val="nil"/>
              <w:bottom w:val="nil"/>
              <w:right w:val="single" w:sz="8" w:space="0" w:color="auto"/>
            </w:tcBorders>
            <w:vAlign w:val="center"/>
            <w:hideMark/>
          </w:tcPr>
          <w:p w14:paraId="5060703C"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8" w:space="0" w:color="000000"/>
              <w:right w:val="single" w:sz="8" w:space="0" w:color="auto"/>
            </w:tcBorders>
            <w:shd w:val="clear" w:color="000000" w:fill="92D050"/>
            <w:textDirection w:val="btLr"/>
            <w:vAlign w:val="center"/>
            <w:hideMark/>
          </w:tcPr>
          <w:p w14:paraId="1EBE9054"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Здания и сооружения</w:t>
            </w:r>
          </w:p>
        </w:tc>
        <w:tc>
          <w:tcPr>
            <w:tcW w:w="2976" w:type="dxa"/>
            <w:tcBorders>
              <w:top w:val="nil"/>
              <w:left w:val="nil"/>
              <w:bottom w:val="nil"/>
              <w:right w:val="single" w:sz="8" w:space="0" w:color="auto"/>
            </w:tcBorders>
            <w:shd w:val="clear" w:color="auto" w:fill="auto"/>
            <w:hideMark/>
          </w:tcPr>
          <w:p w14:paraId="0FB3BAE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Обрушение/повреждение зданий, сооружений: наземных строительных конструкций, фундаментов, эстакад, подземных транспортных и гидротехнических сооружений, прорыв плотин, дамб, резервуаров и т.д., вызвавшее нарушение функционирования собственно производственного </w:t>
            </w:r>
            <w:r w:rsidRPr="006963DA">
              <w:rPr>
                <w:rFonts w:ascii="Arial Narrow" w:hAnsi="Arial Narrow"/>
                <w:sz w:val="21"/>
                <w:szCs w:val="21"/>
                <w:lang w:eastAsia="ru-RU"/>
              </w:rPr>
              <w:lastRenderedPageBreak/>
              <w:t>объекта и / или объекта потребителя</w:t>
            </w:r>
            <w:r>
              <w:rPr>
                <w:rFonts w:ascii="Arial Narrow" w:hAnsi="Arial Narrow"/>
                <w:sz w:val="21"/>
                <w:szCs w:val="21"/>
                <w:lang w:eastAsia="ru-RU"/>
              </w:rPr>
              <w:t xml:space="preserve"> </w:t>
            </w:r>
            <w:r w:rsidRPr="006963DA">
              <w:rPr>
                <w:rFonts w:ascii="Arial Narrow" w:hAnsi="Arial Narrow"/>
                <w:b/>
                <w:bCs/>
                <w:sz w:val="21"/>
                <w:szCs w:val="21"/>
                <w:lang w:eastAsia="ru-RU"/>
              </w:rPr>
              <w:t xml:space="preserve">более 72 часов и/или приведшее к </w:t>
            </w:r>
            <w:r w:rsidRPr="00DC30C1">
              <w:rPr>
                <w:rFonts w:ascii="Arial Narrow" w:hAnsi="Arial Narrow"/>
                <w:b/>
                <w:bCs/>
                <w:sz w:val="21"/>
                <w:szCs w:val="21"/>
                <w:lang w:eastAsia="ru-RU"/>
              </w:rPr>
              <w:t>причинен</w:t>
            </w:r>
            <w:r>
              <w:rPr>
                <w:rFonts w:ascii="Arial Narrow" w:hAnsi="Arial Narrow"/>
                <w:b/>
                <w:bCs/>
                <w:sz w:val="21"/>
                <w:szCs w:val="21"/>
                <w:lang w:eastAsia="ru-RU"/>
              </w:rPr>
              <w:t>ию</w:t>
            </w:r>
            <w:r w:rsidRPr="00DC30C1">
              <w:rPr>
                <w:rFonts w:ascii="Arial Narrow" w:hAnsi="Arial Narrow"/>
                <w:b/>
                <w:bCs/>
                <w:sz w:val="21"/>
                <w:szCs w:val="21"/>
                <w:lang w:eastAsia="ru-RU"/>
              </w:rPr>
              <w:t xml:space="preserve"> вред</w:t>
            </w:r>
            <w:r>
              <w:rPr>
                <w:rFonts w:ascii="Arial Narrow" w:hAnsi="Arial Narrow"/>
                <w:b/>
                <w:bCs/>
                <w:sz w:val="21"/>
                <w:szCs w:val="21"/>
                <w:lang w:eastAsia="ru-RU"/>
              </w:rPr>
              <w:t>а</w:t>
            </w:r>
            <w:r w:rsidRPr="00DC30C1">
              <w:rPr>
                <w:rFonts w:ascii="Arial Narrow" w:hAnsi="Arial Narrow"/>
                <w:b/>
                <w:bCs/>
                <w:sz w:val="21"/>
                <w:szCs w:val="21"/>
                <w:lang w:eastAsia="ru-RU"/>
              </w:rPr>
              <w:t xml:space="preserve"> жизни и здоровью</w:t>
            </w:r>
          </w:p>
        </w:tc>
        <w:tc>
          <w:tcPr>
            <w:tcW w:w="3497" w:type="dxa"/>
            <w:gridSpan w:val="2"/>
            <w:tcBorders>
              <w:top w:val="nil"/>
              <w:left w:val="nil"/>
              <w:bottom w:val="nil"/>
              <w:right w:val="single" w:sz="8" w:space="0" w:color="auto"/>
            </w:tcBorders>
            <w:shd w:val="clear" w:color="auto" w:fill="auto"/>
            <w:hideMark/>
          </w:tcPr>
          <w:p w14:paraId="7D155E2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Повреждение зданий, сооружений: наземных строительных конструкций, фундаментов, эстакад, подземных транспортных и гидротехнических сооружений, прорыв плотин, дамб, резервуаров и т.д.,</w:t>
            </w:r>
            <w:r>
              <w:rPr>
                <w:rFonts w:ascii="Arial Narrow" w:hAnsi="Arial Narrow"/>
                <w:sz w:val="21"/>
                <w:szCs w:val="21"/>
                <w:lang w:eastAsia="ru-RU"/>
              </w:rPr>
              <w:t xml:space="preserve"> </w:t>
            </w:r>
            <w:r w:rsidRPr="006963DA">
              <w:rPr>
                <w:rFonts w:ascii="Arial Narrow" w:hAnsi="Arial Narrow"/>
                <w:sz w:val="21"/>
                <w:szCs w:val="21"/>
                <w:lang w:eastAsia="ru-RU"/>
              </w:rPr>
              <w:t>вызвавшее нарушение функционирования собственно производственного объекта и / или объекта потребителя</w:t>
            </w:r>
            <w:r>
              <w:rPr>
                <w:rFonts w:ascii="Arial Narrow" w:hAnsi="Arial Narrow"/>
                <w:sz w:val="21"/>
                <w:szCs w:val="21"/>
                <w:lang w:eastAsia="ru-RU"/>
              </w:rPr>
              <w:t xml:space="preserve"> </w:t>
            </w:r>
            <w:r w:rsidRPr="006963DA">
              <w:rPr>
                <w:rFonts w:ascii="Arial Narrow" w:hAnsi="Arial Narrow"/>
                <w:sz w:val="21"/>
                <w:szCs w:val="21"/>
                <w:lang w:eastAsia="ru-RU"/>
              </w:rPr>
              <w:t>более 12 часов</w:t>
            </w:r>
          </w:p>
        </w:tc>
        <w:tc>
          <w:tcPr>
            <w:tcW w:w="3369" w:type="dxa"/>
            <w:tcBorders>
              <w:top w:val="nil"/>
              <w:left w:val="nil"/>
              <w:bottom w:val="nil"/>
              <w:right w:val="single" w:sz="8" w:space="0" w:color="auto"/>
            </w:tcBorders>
            <w:shd w:val="clear" w:color="auto" w:fill="auto"/>
            <w:hideMark/>
          </w:tcPr>
          <w:p w14:paraId="37CA914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Повреждение зданий, сооружений: наземных строительных конструкций, фундаментов, эстакад, подземных транспортных и гидротехнических сооружений, прорыв плотин, дамб, резервуаров и т.д., вызвавшее нарушение функционирования собственно производственного объекта и / или объекта потребителя менее 12 часов.</w:t>
            </w:r>
          </w:p>
        </w:tc>
        <w:tc>
          <w:tcPr>
            <w:tcW w:w="3340" w:type="dxa"/>
            <w:tcBorders>
              <w:top w:val="nil"/>
              <w:left w:val="nil"/>
              <w:bottom w:val="nil"/>
              <w:right w:val="single" w:sz="8" w:space="0" w:color="auto"/>
            </w:tcBorders>
            <w:shd w:val="clear" w:color="auto" w:fill="auto"/>
            <w:hideMark/>
          </w:tcPr>
          <w:p w14:paraId="7135369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Несоответствие в состоянии технических устройств, зданий и сооружений – любое отклонение от нормы, несоответствие чего-либо чему-либо (правилам, требованиям, параметрам и т.д.), которое могло привести, но не привело к крупным, значительным и незначительным происшествиям.</w:t>
            </w:r>
          </w:p>
        </w:tc>
      </w:tr>
      <w:tr w:rsidR="00B20964" w:rsidRPr="006963DA" w14:paraId="5BFAA185" w14:textId="77777777" w:rsidTr="004C6DEA">
        <w:trPr>
          <w:trHeight w:val="315"/>
        </w:trPr>
        <w:tc>
          <w:tcPr>
            <w:tcW w:w="983" w:type="dxa"/>
            <w:vMerge/>
            <w:tcBorders>
              <w:top w:val="nil"/>
              <w:left w:val="nil"/>
              <w:bottom w:val="nil"/>
              <w:right w:val="single" w:sz="8" w:space="0" w:color="auto"/>
            </w:tcBorders>
            <w:vAlign w:val="center"/>
            <w:hideMark/>
          </w:tcPr>
          <w:p w14:paraId="1BB8C93C"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single" w:sz="8" w:space="0" w:color="auto"/>
            </w:tcBorders>
            <w:vAlign w:val="center"/>
            <w:hideMark/>
          </w:tcPr>
          <w:p w14:paraId="1B0CB59A"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nil"/>
              <w:bottom w:val="single" w:sz="8" w:space="0" w:color="auto"/>
              <w:right w:val="single" w:sz="8" w:space="0" w:color="auto"/>
            </w:tcBorders>
            <w:shd w:val="clear" w:color="auto" w:fill="auto"/>
            <w:hideMark/>
          </w:tcPr>
          <w:p w14:paraId="519F8E4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8" w:space="0" w:color="auto"/>
              <w:right w:val="single" w:sz="8" w:space="0" w:color="auto"/>
            </w:tcBorders>
            <w:shd w:val="clear" w:color="auto" w:fill="auto"/>
            <w:hideMark/>
          </w:tcPr>
          <w:p w14:paraId="71219ED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8" w:space="0" w:color="auto"/>
              <w:right w:val="single" w:sz="8" w:space="0" w:color="auto"/>
            </w:tcBorders>
            <w:shd w:val="clear" w:color="auto" w:fill="auto"/>
            <w:hideMark/>
          </w:tcPr>
          <w:p w14:paraId="31D6A92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Самопроизвольное падение наледи и снежных масс со зданий и сооружений</w:t>
            </w:r>
          </w:p>
        </w:tc>
        <w:tc>
          <w:tcPr>
            <w:tcW w:w="3340" w:type="dxa"/>
            <w:tcBorders>
              <w:top w:val="nil"/>
              <w:left w:val="nil"/>
              <w:bottom w:val="single" w:sz="8" w:space="0" w:color="auto"/>
              <w:right w:val="single" w:sz="8" w:space="0" w:color="auto"/>
            </w:tcBorders>
            <w:shd w:val="clear" w:color="auto" w:fill="auto"/>
            <w:hideMark/>
          </w:tcPr>
          <w:p w14:paraId="1323B59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Образование наледи на зданиях и сооружениях</w:t>
            </w:r>
          </w:p>
        </w:tc>
      </w:tr>
      <w:tr w:rsidR="00B20964" w:rsidRPr="006963DA" w14:paraId="7119FB81" w14:textId="77777777" w:rsidTr="004C6DEA">
        <w:trPr>
          <w:trHeight w:val="1080"/>
        </w:trPr>
        <w:tc>
          <w:tcPr>
            <w:tcW w:w="983" w:type="dxa"/>
            <w:vMerge/>
            <w:tcBorders>
              <w:top w:val="nil"/>
              <w:left w:val="nil"/>
              <w:bottom w:val="nil"/>
              <w:right w:val="single" w:sz="8" w:space="0" w:color="auto"/>
            </w:tcBorders>
            <w:vAlign w:val="center"/>
            <w:hideMark/>
          </w:tcPr>
          <w:p w14:paraId="39135D95"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8" w:space="0" w:color="000000"/>
              <w:right w:val="nil"/>
            </w:tcBorders>
            <w:shd w:val="clear" w:color="000000" w:fill="92D050"/>
            <w:textDirection w:val="btLr"/>
            <w:vAlign w:val="center"/>
            <w:hideMark/>
          </w:tcPr>
          <w:p w14:paraId="36F9F70B"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Подъёмные сооружения</w:t>
            </w:r>
          </w:p>
        </w:tc>
        <w:tc>
          <w:tcPr>
            <w:tcW w:w="2976" w:type="dxa"/>
            <w:tcBorders>
              <w:top w:val="nil"/>
              <w:left w:val="single" w:sz="8" w:space="0" w:color="auto"/>
              <w:bottom w:val="single" w:sz="4" w:space="0" w:color="808080"/>
              <w:right w:val="single" w:sz="8" w:space="0" w:color="auto"/>
            </w:tcBorders>
            <w:shd w:val="clear" w:color="auto" w:fill="auto"/>
            <w:hideMark/>
          </w:tcPr>
          <w:p w14:paraId="2E8739A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Падение, опрокидывание или разрушение подъемного сооружения, регистрируемого в Ростехнадзоре, в процессе производства работ (грузоподъемных операций)</w:t>
            </w:r>
          </w:p>
        </w:tc>
        <w:tc>
          <w:tcPr>
            <w:tcW w:w="3497" w:type="dxa"/>
            <w:gridSpan w:val="2"/>
            <w:tcBorders>
              <w:top w:val="nil"/>
              <w:left w:val="nil"/>
              <w:bottom w:val="single" w:sz="4" w:space="0" w:color="808080"/>
              <w:right w:val="single" w:sz="8" w:space="0" w:color="auto"/>
            </w:tcBorders>
            <w:shd w:val="clear" w:color="auto" w:fill="auto"/>
            <w:hideMark/>
          </w:tcPr>
          <w:p w14:paraId="14BAF77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Падение, опрокидывание или разрушение подъемного сооружения, не регистрируемого в Ростехнадзоре, в процессе производства работ (грузоподъемных операций).</w:t>
            </w:r>
            <w:r w:rsidRPr="006963DA">
              <w:rPr>
                <w:rFonts w:ascii="Arial Narrow" w:hAnsi="Arial Narrow"/>
                <w:sz w:val="21"/>
                <w:szCs w:val="21"/>
                <w:lang w:eastAsia="ru-RU"/>
              </w:rPr>
              <w:br/>
              <w:t>Потеря устойчивости подъемного сооружения на мобильном ходу в процессе производства работ</w:t>
            </w:r>
          </w:p>
        </w:tc>
        <w:tc>
          <w:tcPr>
            <w:tcW w:w="3369" w:type="dxa"/>
            <w:tcBorders>
              <w:top w:val="nil"/>
              <w:left w:val="nil"/>
              <w:bottom w:val="single" w:sz="4" w:space="0" w:color="808080"/>
              <w:right w:val="single" w:sz="8" w:space="0" w:color="auto"/>
            </w:tcBorders>
            <w:shd w:val="clear" w:color="auto" w:fill="auto"/>
            <w:hideMark/>
          </w:tcPr>
          <w:p w14:paraId="63B51EA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Выход из строя систем </w:t>
            </w:r>
            <w:r w:rsidRPr="006963DA">
              <w:rPr>
                <w:rFonts w:ascii="Arial Narrow" w:hAnsi="Arial Narrow"/>
                <w:sz w:val="21"/>
                <w:szCs w:val="21"/>
                <w:lang w:eastAsia="ru-RU"/>
              </w:rPr>
              <w:t xml:space="preserve">управления / безопасности или повреждение конструктивных элементов подъемного сооружения, </w:t>
            </w:r>
            <w:r w:rsidRPr="006963DA">
              <w:rPr>
                <w:rFonts w:ascii="Arial Narrow" w:hAnsi="Arial Narrow"/>
                <w:b/>
                <w:bCs/>
                <w:sz w:val="21"/>
                <w:szCs w:val="21"/>
                <w:lang w:eastAsia="ru-RU"/>
              </w:rPr>
              <w:t>предотвращающих падение</w:t>
            </w:r>
            <w:r w:rsidRPr="006963DA">
              <w:rPr>
                <w:rFonts w:ascii="Arial Narrow" w:hAnsi="Arial Narrow"/>
                <w:sz w:val="21"/>
                <w:szCs w:val="21"/>
                <w:lang w:eastAsia="ru-RU"/>
              </w:rPr>
              <w:t xml:space="preserve"> ПС / груза (выносной опоры, направляющих) при производстве работ</w:t>
            </w:r>
          </w:p>
        </w:tc>
        <w:tc>
          <w:tcPr>
            <w:tcW w:w="3340" w:type="dxa"/>
            <w:tcBorders>
              <w:top w:val="nil"/>
              <w:left w:val="nil"/>
              <w:bottom w:val="single" w:sz="4" w:space="0" w:color="808080"/>
              <w:right w:val="single" w:sz="8" w:space="0" w:color="auto"/>
            </w:tcBorders>
            <w:shd w:val="clear" w:color="auto" w:fill="auto"/>
            <w:hideMark/>
          </w:tcPr>
          <w:p w14:paraId="36658E8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Разрушение оттяжки и/или места её крепления.</w:t>
            </w:r>
            <w:r w:rsidRPr="006963DA">
              <w:rPr>
                <w:rFonts w:ascii="Arial Narrow" w:hAnsi="Arial Narrow"/>
                <w:sz w:val="21"/>
                <w:szCs w:val="21"/>
                <w:lang w:eastAsia="ru-RU"/>
              </w:rPr>
              <w:br/>
              <w:t>Резкое опускание груза с разрушением упаковки.</w:t>
            </w:r>
            <w:r w:rsidRPr="006963DA">
              <w:rPr>
                <w:rFonts w:ascii="Arial Narrow" w:hAnsi="Arial Narrow"/>
                <w:sz w:val="21"/>
                <w:szCs w:val="21"/>
                <w:lang w:eastAsia="ru-RU"/>
              </w:rPr>
              <w:br/>
              <w:t>Отказ систем гидро/пневмо/электро ПС при ПРР</w:t>
            </w:r>
          </w:p>
        </w:tc>
      </w:tr>
      <w:tr w:rsidR="00B20964" w:rsidRPr="006963DA" w14:paraId="4514A72A" w14:textId="77777777" w:rsidTr="004C6DEA">
        <w:trPr>
          <w:trHeight w:val="1620"/>
        </w:trPr>
        <w:tc>
          <w:tcPr>
            <w:tcW w:w="983" w:type="dxa"/>
            <w:vMerge/>
            <w:tcBorders>
              <w:top w:val="nil"/>
              <w:left w:val="nil"/>
              <w:bottom w:val="nil"/>
              <w:right w:val="single" w:sz="8" w:space="0" w:color="auto"/>
            </w:tcBorders>
            <w:vAlign w:val="center"/>
            <w:hideMark/>
          </w:tcPr>
          <w:p w14:paraId="0CD2669F"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7EB7A4D2"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663AFBE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Падение, опрокидывание или разрушение подъемного сооружения при производстве работ (грузоподъемных операций) </w:t>
            </w:r>
            <w:r w:rsidRPr="006963DA">
              <w:rPr>
                <w:rFonts w:ascii="Arial Narrow" w:hAnsi="Arial Narrow"/>
                <w:b/>
                <w:bCs/>
                <w:sz w:val="21"/>
                <w:szCs w:val="21"/>
                <w:lang w:eastAsia="ru-RU"/>
              </w:rPr>
              <w:t>двумя и более подъемными сооружениями</w:t>
            </w:r>
          </w:p>
        </w:tc>
        <w:tc>
          <w:tcPr>
            <w:tcW w:w="3497" w:type="dxa"/>
            <w:gridSpan w:val="2"/>
            <w:tcBorders>
              <w:top w:val="nil"/>
              <w:left w:val="nil"/>
              <w:bottom w:val="single" w:sz="4" w:space="0" w:color="808080"/>
              <w:right w:val="single" w:sz="8" w:space="0" w:color="auto"/>
            </w:tcBorders>
            <w:shd w:val="clear" w:color="auto" w:fill="auto"/>
            <w:hideMark/>
          </w:tcPr>
          <w:p w14:paraId="7FDFCC2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Отказ или повреждение в процессе производства работ элементов подъемных сооружений (</w:t>
            </w:r>
            <w:r w:rsidRPr="006963DA">
              <w:rPr>
                <w:rFonts w:ascii="Arial Narrow" w:hAnsi="Arial Narrow"/>
                <w:b/>
                <w:bCs/>
                <w:sz w:val="21"/>
                <w:szCs w:val="21"/>
                <w:lang w:eastAsia="ru-RU"/>
              </w:rPr>
              <w:t>кроме ручных талевых систем</w:t>
            </w:r>
            <w:r w:rsidRPr="006963DA">
              <w:rPr>
                <w:rFonts w:ascii="Arial Narrow" w:hAnsi="Arial Narrow"/>
                <w:sz w:val="21"/>
                <w:szCs w:val="21"/>
                <w:lang w:eastAsia="ru-RU"/>
              </w:rPr>
              <w:t>):</w:t>
            </w:r>
            <w:r w:rsidRPr="006963DA">
              <w:rPr>
                <w:rFonts w:ascii="Arial Narrow" w:hAnsi="Arial Narrow"/>
                <w:sz w:val="21"/>
                <w:szCs w:val="21"/>
                <w:lang w:eastAsia="ru-RU"/>
              </w:rPr>
              <w:br/>
              <w:t>- металлоконструкций стрелы / выносной консоли грузоподъемной машины, вызвавшие необходимость в ремонте или замене их отдельных секций;</w:t>
            </w:r>
            <w:r w:rsidRPr="006963DA">
              <w:rPr>
                <w:rFonts w:ascii="Arial Narrow" w:hAnsi="Arial Narrow"/>
                <w:sz w:val="21"/>
                <w:szCs w:val="21"/>
                <w:lang w:eastAsia="ru-RU"/>
              </w:rPr>
              <w:br/>
              <w:t>- ходовой рамы подъемника (вышки), крана - манипулятора;</w:t>
            </w:r>
            <w:r w:rsidRPr="006963DA">
              <w:rPr>
                <w:rFonts w:ascii="Arial Narrow" w:hAnsi="Arial Narrow"/>
                <w:sz w:val="21"/>
                <w:szCs w:val="21"/>
                <w:lang w:eastAsia="ru-RU"/>
              </w:rPr>
              <w:br/>
              <w:t xml:space="preserve">- разрушение (обрыв) канатов грузоподъемной машины; </w:t>
            </w:r>
            <w:r w:rsidRPr="006963DA">
              <w:rPr>
                <w:rFonts w:ascii="Arial Narrow" w:hAnsi="Arial Narrow"/>
                <w:sz w:val="21"/>
                <w:szCs w:val="21"/>
                <w:lang w:eastAsia="ru-RU"/>
              </w:rPr>
              <w:br/>
              <w:t>- грузозахватных / удерживающих устройств, талевой / крюко-блочной системы</w:t>
            </w:r>
          </w:p>
        </w:tc>
        <w:tc>
          <w:tcPr>
            <w:tcW w:w="3369" w:type="dxa"/>
            <w:tcBorders>
              <w:top w:val="nil"/>
              <w:left w:val="nil"/>
              <w:bottom w:val="single" w:sz="4" w:space="0" w:color="808080"/>
              <w:right w:val="single" w:sz="8" w:space="0" w:color="auto"/>
            </w:tcBorders>
            <w:shd w:val="clear" w:color="auto" w:fill="auto"/>
            <w:hideMark/>
          </w:tcPr>
          <w:p w14:paraId="47A8B7B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Отказ или повреждение в процессе производства работ элементов </w:t>
            </w:r>
            <w:r w:rsidRPr="006963DA">
              <w:rPr>
                <w:rFonts w:ascii="Arial Narrow" w:hAnsi="Arial Narrow"/>
                <w:b/>
                <w:bCs/>
                <w:sz w:val="21"/>
                <w:szCs w:val="21"/>
                <w:lang w:eastAsia="ru-RU"/>
              </w:rPr>
              <w:t>ручных талевых систем</w:t>
            </w:r>
            <w:r w:rsidRPr="006963DA">
              <w:rPr>
                <w:rFonts w:ascii="Arial Narrow" w:hAnsi="Arial Narrow"/>
                <w:sz w:val="21"/>
                <w:szCs w:val="21"/>
                <w:lang w:eastAsia="ru-RU"/>
              </w:rPr>
              <w:t>:</w:t>
            </w:r>
            <w:r w:rsidRPr="006963DA">
              <w:rPr>
                <w:rFonts w:ascii="Arial Narrow" w:hAnsi="Arial Narrow"/>
                <w:sz w:val="21"/>
                <w:szCs w:val="21"/>
                <w:lang w:eastAsia="ru-RU"/>
              </w:rPr>
              <w:br/>
              <w:t>- металлоконструкций грузоподъемной машины, вызвавшие необходимость в ремонте или замене;</w:t>
            </w:r>
            <w:r w:rsidRPr="006963DA">
              <w:rPr>
                <w:rFonts w:ascii="Arial Narrow" w:hAnsi="Arial Narrow"/>
                <w:sz w:val="21"/>
                <w:szCs w:val="21"/>
                <w:lang w:eastAsia="ru-RU"/>
              </w:rPr>
              <w:br/>
              <w:t>- разрушение (обрыв) канатов грузоподъемной машины;</w:t>
            </w:r>
            <w:r w:rsidRPr="006963DA">
              <w:rPr>
                <w:rFonts w:ascii="Arial Narrow" w:hAnsi="Arial Narrow"/>
                <w:sz w:val="21"/>
                <w:szCs w:val="21"/>
                <w:lang w:eastAsia="ru-RU"/>
              </w:rPr>
              <w:br/>
              <w:t>- грузозахватных / удерживающих устройств, талевой / крюко-блочной системы</w:t>
            </w:r>
          </w:p>
        </w:tc>
        <w:tc>
          <w:tcPr>
            <w:tcW w:w="3340" w:type="dxa"/>
            <w:tcBorders>
              <w:top w:val="nil"/>
              <w:left w:val="nil"/>
              <w:bottom w:val="single" w:sz="4" w:space="0" w:color="808080"/>
              <w:right w:val="single" w:sz="8" w:space="0" w:color="auto"/>
            </w:tcBorders>
            <w:shd w:val="clear" w:color="auto" w:fill="auto"/>
            <w:hideMark/>
          </w:tcPr>
          <w:p w14:paraId="2E9C812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Касание грузом, элементами ПС зданий, сооружений, элементов конструкций, других предметов без разрушения.</w:t>
            </w:r>
            <w:r w:rsidRPr="006963DA">
              <w:rPr>
                <w:rFonts w:ascii="Arial Narrow" w:hAnsi="Arial Narrow"/>
                <w:sz w:val="21"/>
                <w:szCs w:val="21"/>
                <w:lang w:eastAsia="ru-RU"/>
              </w:rPr>
              <w:br/>
              <w:t>Остановка лифта при срабатывании систем безопасности либо неисправности / поломки</w:t>
            </w:r>
          </w:p>
        </w:tc>
      </w:tr>
      <w:tr w:rsidR="00B20964" w:rsidRPr="006963DA" w14:paraId="2E9F260E" w14:textId="77777777" w:rsidTr="004C6DEA">
        <w:trPr>
          <w:trHeight w:val="540"/>
        </w:trPr>
        <w:tc>
          <w:tcPr>
            <w:tcW w:w="983" w:type="dxa"/>
            <w:vMerge/>
            <w:tcBorders>
              <w:top w:val="nil"/>
              <w:left w:val="nil"/>
              <w:bottom w:val="nil"/>
              <w:right w:val="single" w:sz="8" w:space="0" w:color="auto"/>
            </w:tcBorders>
            <w:vAlign w:val="center"/>
            <w:hideMark/>
          </w:tcPr>
          <w:p w14:paraId="445DCDD9"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5DAEE4A2"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1985FCC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Падение кабины лифта</w:t>
            </w:r>
            <w:r w:rsidRPr="006963DA">
              <w:rPr>
                <w:rFonts w:ascii="Arial Narrow" w:hAnsi="Arial Narrow"/>
                <w:sz w:val="21"/>
                <w:szCs w:val="21"/>
                <w:lang w:eastAsia="ru-RU"/>
              </w:rPr>
              <w:t>, люльки, площадки/клети подъемника (для перемещения людей)</w:t>
            </w:r>
          </w:p>
        </w:tc>
        <w:tc>
          <w:tcPr>
            <w:tcW w:w="3497" w:type="dxa"/>
            <w:gridSpan w:val="2"/>
            <w:tcBorders>
              <w:top w:val="nil"/>
              <w:left w:val="nil"/>
              <w:bottom w:val="single" w:sz="4" w:space="0" w:color="808080"/>
              <w:right w:val="single" w:sz="8" w:space="0" w:color="auto"/>
            </w:tcBorders>
            <w:shd w:val="clear" w:color="auto" w:fill="auto"/>
            <w:hideMark/>
          </w:tcPr>
          <w:p w14:paraId="443F6E0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Самопроизвольное</w:t>
            </w:r>
            <w:r w:rsidRPr="006963DA">
              <w:rPr>
                <w:rFonts w:ascii="Arial Narrow" w:hAnsi="Arial Narrow"/>
                <w:sz w:val="21"/>
                <w:szCs w:val="21"/>
                <w:lang w:eastAsia="ru-RU"/>
              </w:rPr>
              <w:t xml:space="preserve"> (потеря контроля управления) </w:t>
            </w:r>
            <w:r w:rsidRPr="006963DA">
              <w:rPr>
                <w:rFonts w:ascii="Arial Narrow" w:hAnsi="Arial Narrow"/>
                <w:b/>
                <w:bCs/>
                <w:sz w:val="21"/>
                <w:szCs w:val="21"/>
                <w:lang w:eastAsia="ru-RU"/>
              </w:rPr>
              <w:t>движение кабины лифта</w:t>
            </w:r>
            <w:r w:rsidRPr="006963DA">
              <w:rPr>
                <w:rFonts w:ascii="Arial Narrow" w:hAnsi="Arial Narrow"/>
                <w:sz w:val="21"/>
                <w:szCs w:val="21"/>
                <w:lang w:eastAsia="ru-RU"/>
              </w:rPr>
              <w:t>, люльки, площадки/клети подъемника (для перемещения людей)</w:t>
            </w:r>
          </w:p>
        </w:tc>
        <w:tc>
          <w:tcPr>
            <w:tcW w:w="3369" w:type="dxa"/>
            <w:tcBorders>
              <w:top w:val="nil"/>
              <w:left w:val="nil"/>
              <w:bottom w:val="single" w:sz="4" w:space="0" w:color="808080"/>
              <w:right w:val="single" w:sz="8" w:space="0" w:color="auto"/>
            </w:tcBorders>
            <w:shd w:val="clear" w:color="auto" w:fill="auto"/>
            <w:hideMark/>
          </w:tcPr>
          <w:p w14:paraId="506C050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Выход из строя элементов </w:t>
            </w:r>
            <w:r w:rsidRPr="006963DA">
              <w:rPr>
                <w:rFonts w:ascii="Arial Narrow" w:hAnsi="Arial Narrow"/>
                <w:sz w:val="21"/>
                <w:szCs w:val="21"/>
                <w:lang w:eastAsia="ru-RU"/>
              </w:rPr>
              <w:t>конструкции</w:t>
            </w:r>
            <w:r w:rsidRPr="006963DA">
              <w:rPr>
                <w:rFonts w:ascii="Arial Narrow" w:hAnsi="Arial Narrow"/>
                <w:b/>
                <w:bCs/>
                <w:sz w:val="21"/>
                <w:szCs w:val="21"/>
                <w:lang w:eastAsia="ru-RU"/>
              </w:rPr>
              <w:t xml:space="preserve"> лифта</w:t>
            </w:r>
            <w:r w:rsidRPr="006963DA">
              <w:rPr>
                <w:rFonts w:ascii="Arial Narrow" w:hAnsi="Arial Narrow"/>
                <w:sz w:val="21"/>
                <w:szCs w:val="21"/>
                <w:lang w:eastAsia="ru-RU"/>
              </w:rPr>
              <w:t xml:space="preserve"> при срабатывании систем защиты от падения кабины лифта, требующий остановки эксплуатации и проведения ремонтных работ</w:t>
            </w:r>
          </w:p>
        </w:tc>
        <w:tc>
          <w:tcPr>
            <w:tcW w:w="3340" w:type="dxa"/>
            <w:tcBorders>
              <w:top w:val="nil"/>
              <w:left w:val="nil"/>
              <w:bottom w:val="single" w:sz="4" w:space="0" w:color="808080"/>
              <w:right w:val="single" w:sz="8" w:space="0" w:color="auto"/>
            </w:tcBorders>
            <w:shd w:val="clear" w:color="auto" w:fill="auto"/>
            <w:hideMark/>
          </w:tcPr>
          <w:p w14:paraId="5B0A20F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Выпадение груза из устройства подвески, без утраты эксплуатационных свойств груза</w:t>
            </w:r>
          </w:p>
        </w:tc>
      </w:tr>
      <w:tr w:rsidR="00B20964" w:rsidRPr="006963DA" w14:paraId="18409233" w14:textId="77777777" w:rsidTr="004C6DEA">
        <w:trPr>
          <w:trHeight w:val="555"/>
        </w:trPr>
        <w:tc>
          <w:tcPr>
            <w:tcW w:w="983" w:type="dxa"/>
            <w:vMerge/>
            <w:tcBorders>
              <w:top w:val="nil"/>
              <w:left w:val="nil"/>
              <w:bottom w:val="nil"/>
              <w:right w:val="single" w:sz="8" w:space="0" w:color="auto"/>
            </w:tcBorders>
            <w:vAlign w:val="center"/>
            <w:hideMark/>
          </w:tcPr>
          <w:p w14:paraId="2A83B2C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196DCE37"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8" w:space="0" w:color="auto"/>
              <w:right w:val="single" w:sz="8" w:space="0" w:color="auto"/>
            </w:tcBorders>
            <w:shd w:val="clear" w:color="auto" w:fill="auto"/>
            <w:noWrap/>
            <w:hideMark/>
          </w:tcPr>
          <w:p w14:paraId="248CD29F" w14:textId="77777777" w:rsidR="00B20964" w:rsidRPr="006963DA" w:rsidRDefault="00B20964" w:rsidP="005078D3">
            <w:pPr>
              <w:spacing w:after="0" w:line="240" w:lineRule="auto"/>
              <w:rPr>
                <w:rFonts w:ascii="Arial Narrow" w:hAnsi="Arial Narrow"/>
                <w:b/>
                <w:bCs/>
                <w:sz w:val="21"/>
                <w:szCs w:val="21"/>
                <w:lang w:eastAsia="ru-RU"/>
              </w:rPr>
            </w:pPr>
            <w:r w:rsidRPr="006963DA">
              <w:rPr>
                <w:rFonts w:ascii="Arial Narrow" w:hAnsi="Arial Narrow"/>
                <w:b/>
                <w:bCs/>
                <w:sz w:val="21"/>
                <w:szCs w:val="21"/>
                <w:lang w:eastAsia="ru-RU"/>
              </w:rPr>
              <w:t> </w:t>
            </w:r>
          </w:p>
        </w:tc>
        <w:tc>
          <w:tcPr>
            <w:tcW w:w="3497" w:type="dxa"/>
            <w:gridSpan w:val="2"/>
            <w:tcBorders>
              <w:top w:val="nil"/>
              <w:left w:val="nil"/>
              <w:bottom w:val="single" w:sz="8" w:space="0" w:color="auto"/>
              <w:right w:val="single" w:sz="8" w:space="0" w:color="auto"/>
            </w:tcBorders>
            <w:shd w:val="clear" w:color="auto" w:fill="auto"/>
            <w:hideMark/>
          </w:tcPr>
          <w:p w14:paraId="4978F1E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Столкновение подъемного сооружения или груза со зданием, сооружением, оборудованием, либо другими машинами, грузами при производстве работ</w:t>
            </w:r>
          </w:p>
        </w:tc>
        <w:tc>
          <w:tcPr>
            <w:tcW w:w="3369" w:type="dxa"/>
            <w:tcBorders>
              <w:top w:val="nil"/>
              <w:left w:val="nil"/>
              <w:bottom w:val="single" w:sz="8" w:space="0" w:color="auto"/>
              <w:right w:val="single" w:sz="8" w:space="0" w:color="auto"/>
            </w:tcBorders>
            <w:shd w:val="clear" w:color="auto" w:fill="auto"/>
            <w:noWrap/>
            <w:hideMark/>
          </w:tcPr>
          <w:p w14:paraId="3FE52A7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40" w:type="dxa"/>
            <w:tcBorders>
              <w:top w:val="nil"/>
              <w:left w:val="nil"/>
              <w:bottom w:val="single" w:sz="8" w:space="0" w:color="auto"/>
              <w:right w:val="single" w:sz="8" w:space="0" w:color="auto"/>
            </w:tcBorders>
            <w:shd w:val="clear" w:color="auto" w:fill="auto"/>
            <w:hideMark/>
          </w:tcPr>
          <w:p w14:paraId="559A371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41B5C177" w14:textId="77777777" w:rsidTr="004C6DEA">
        <w:trPr>
          <w:trHeight w:val="795"/>
        </w:trPr>
        <w:tc>
          <w:tcPr>
            <w:tcW w:w="983" w:type="dxa"/>
            <w:vMerge/>
            <w:tcBorders>
              <w:top w:val="nil"/>
              <w:left w:val="nil"/>
              <w:bottom w:val="nil"/>
              <w:right w:val="single" w:sz="8" w:space="0" w:color="auto"/>
            </w:tcBorders>
            <w:vAlign w:val="center"/>
            <w:hideMark/>
          </w:tcPr>
          <w:p w14:paraId="00357963"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8" w:space="0" w:color="000000"/>
              <w:right w:val="nil"/>
            </w:tcBorders>
            <w:shd w:val="clear" w:color="000000" w:fill="92D050"/>
            <w:textDirection w:val="btLr"/>
            <w:vAlign w:val="center"/>
            <w:hideMark/>
          </w:tcPr>
          <w:p w14:paraId="1E7E69B0"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Объекты обращения взрывчатых веществ</w:t>
            </w:r>
          </w:p>
        </w:tc>
        <w:tc>
          <w:tcPr>
            <w:tcW w:w="2976" w:type="dxa"/>
            <w:tcBorders>
              <w:top w:val="nil"/>
              <w:left w:val="single" w:sz="8" w:space="0" w:color="auto"/>
              <w:bottom w:val="single" w:sz="4" w:space="0" w:color="808080"/>
              <w:right w:val="single" w:sz="8" w:space="0" w:color="auto"/>
            </w:tcBorders>
            <w:shd w:val="clear" w:color="auto" w:fill="auto"/>
            <w:hideMark/>
          </w:tcPr>
          <w:p w14:paraId="72A94A8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Несанкционированное </w:t>
            </w:r>
            <w:r w:rsidRPr="006963DA">
              <w:rPr>
                <w:rFonts w:ascii="Arial Narrow" w:hAnsi="Arial Narrow"/>
                <w:b/>
                <w:bCs/>
                <w:sz w:val="21"/>
                <w:szCs w:val="21"/>
                <w:lang w:eastAsia="ru-RU"/>
              </w:rPr>
              <w:t xml:space="preserve">срабатывание </w:t>
            </w:r>
            <w:r w:rsidRPr="006963DA">
              <w:rPr>
                <w:rFonts w:ascii="Arial Narrow" w:hAnsi="Arial Narrow"/>
                <w:sz w:val="21"/>
                <w:szCs w:val="21"/>
                <w:lang w:eastAsia="ru-RU"/>
              </w:rPr>
              <w:t>заряда при проведении взрывных работ</w:t>
            </w:r>
          </w:p>
        </w:tc>
        <w:tc>
          <w:tcPr>
            <w:tcW w:w="3497" w:type="dxa"/>
            <w:gridSpan w:val="2"/>
            <w:tcBorders>
              <w:top w:val="nil"/>
              <w:left w:val="nil"/>
              <w:bottom w:val="single" w:sz="4" w:space="0" w:color="808080"/>
              <w:right w:val="single" w:sz="8" w:space="0" w:color="auto"/>
            </w:tcBorders>
            <w:shd w:val="clear" w:color="auto" w:fill="auto"/>
            <w:hideMark/>
          </w:tcPr>
          <w:p w14:paraId="639DBB4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Утрата ВМ промышленного назначения</w:t>
            </w:r>
          </w:p>
        </w:tc>
        <w:tc>
          <w:tcPr>
            <w:tcW w:w="3369" w:type="dxa"/>
            <w:tcBorders>
              <w:top w:val="nil"/>
              <w:left w:val="nil"/>
              <w:bottom w:val="single" w:sz="4" w:space="0" w:color="808080"/>
              <w:right w:val="single" w:sz="8" w:space="0" w:color="auto"/>
            </w:tcBorders>
            <w:shd w:val="clear" w:color="auto" w:fill="auto"/>
            <w:hideMark/>
          </w:tcPr>
          <w:p w14:paraId="35261AD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Несрабатывание </w:t>
            </w:r>
            <w:r w:rsidRPr="006963DA">
              <w:rPr>
                <w:rFonts w:ascii="Arial Narrow" w:hAnsi="Arial Narrow"/>
                <w:sz w:val="21"/>
                <w:szCs w:val="21"/>
                <w:lang w:eastAsia="ru-RU"/>
              </w:rPr>
              <w:t>заряда при проведении взрывных работ</w:t>
            </w:r>
          </w:p>
        </w:tc>
        <w:tc>
          <w:tcPr>
            <w:tcW w:w="3340" w:type="dxa"/>
            <w:tcBorders>
              <w:top w:val="nil"/>
              <w:left w:val="nil"/>
              <w:bottom w:val="single" w:sz="4" w:space="0" w:color="808080"/>
              <w:right w:val="single" w:sz="8" w:space="0" w:color="auto"/>
            </w:tcBorders>
            <w:shd w:val="clear" w:color="auto" w:fill="auto"/>
            <w:hideMark/>
          </w:tcPr>
          <w:p w14:paraId="11DF61C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Нарушения</w:t>
            </w:r>
            <w:r w:rsidRPr="006963DA">
              <w:rPr>
                <w:rFonts w:ascii="Arial Narrow" w:hAnsi="Arial Narrow"/>
                <w:sz w:val="21"/>
                <w:szCs w:val="21"/>
                <w:lang w:eastAsia="ru-RU"/>
              </w:rPr>
              <w:t xml:space="preserve"> установленного порядка хранения, перевозки, использования или учета ВМ</w:t>
            </w:r>
          </w:p>
        </w:tc>
      </w:tr>
      <w:tr w:rsidR="00B20964" w:rsidRPr="006963DA" w14:paraId="167103C8" w14:textId="77777777" w:rsidTr="004C6DEA">
        <w:trPr>
          <w:trHeight w:val="795"/>
        </w:trPr>
        <w:tc>
          <w:tcPr>
            <w:tcW w:w="983" w:type="dxa"/>
            <w:vMerge/>
            <w:tcBorders>
              <w:top w:val="nil"/>
              <w:left w:val="nil"/>
              <w:bottom w:val="nil"/>
              <w:right w:val="single" w:sz="8" w:space="0" w:color="auto"/>
            </w:tcBorders>
            <w:vAlign w:val="center"/>
            <w:hideMark/>
          </w:tcPr>
          <w:p w14:paraId="74CBCD57"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49917E03"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6D9C193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Взрывы взрывчатых материалов (ВМ) при транспортировке</w:t>
            </w:r>
          </w:p>
        </w:tc>
        <w:tc>
          <w:tcPr>
            <w:tcW w:w="3497" w:type="dxa"/>
            <w:gridSpan w:val="2"/>
            <w:tcBorders>
              <w:top w:val="nil"/>
              <w:left w:val="nil"/>
              <w:bottom w:val="single" w:sz="4" w:space="0" w:color="808080"/>
              <w:right w:val="single" w:sz="8" w:space="0" w:color="auto"/>
            </w:tcBorders>
            <w:shd w:val="clear" w:color="auto" w:fill="auto"/>
            <w:noWrap/>
            <w:hideMark/>
          </w:tcPr>
          <w:p w14:paraId="18807B46"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noWrap/>
            <w:vAlign w:val="bottom"/>
            <w:hideMark/>
          </w:tcPr>
          <w:p w14:paraId="1405DEB6"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40" w:type="dxa"/>
            <w:tcBorders>
              <w:top w:val="nil"/>
              <w:left w:val="nil"/>
              <w:bottom w:val="single" w:sz="4" w:space="0" w:color="808080"/>
              <w:right w:val="single" w:sz="8" w:space="0" w:color="auto"/>
            </w:tcBorders>
            <w:shd w:val="clear" w:color="auto" w:fill="auto"/>
            <w:noWrap/>
            <w:vAlign w:val="bottom"/>
            <w:hideMark/>
          </w:tcPr>
          <w:p w14:paraId="403D9B06"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6929A159" w14:textId="77777777" w:rsidTr="004C6DEA">
        <w:trPr>
          <w:trHeight w:val="795"/>
        </w:trPr>
        <w:tc>
          <w:tcPr>
            <w:tcW w:w="983" w:type="dxa"/>
            <w:vMerge/>
            <w:tcBorders>
              <w:top w:val="nil"/>
              <w:left w:val="nil"/>
              <w:bottom w:val="nil"/>
              <w:right w:val="single" w:sz="8" w:space="0" w:color="auto"/>
            </w:tcBorders>
            <w:vAlign w:val="center"/>
            <w:hideMark/>
          </w:tcPr>
          <w:p w14:paraId="08AAD7E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1D28FD34"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8" w:space="0" w:color="auto"/>
              <w:right w:val="single" w:sz="8" w:space="0" w:color="auto"/>
            </w:tcBorders>
            <w:shd w:val="clear" w:color="auto" w:fill="auto"/>
            <w:hideMark/>
          </w:tcPr>
          <w:p w14:paraId="4886704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Взрывы в местах хранения, складирования ВМ</w:t>
            </w:r>
          </w:p>
        </w:tc>
        <w:tc>
          <w:tcPr>
            <w:tcW w:w="3497" w:type="dxa"/>
            <w:gridSpan w:val="2"/>
            <w:tcBorders>
              <w:top w:val="nil"/>
              <w:left w:val="nil"/>
              <w:bottom w:val="single" w:sz="8" w:space="0" w:color="auto"/>
              <w:right w:val="single" w:sz="8" w:space="0" w:color="auto"/>
            </w:tcBorders>
            <w:shd w:val="clear" w:color="auto" w:fill="auto"/>
            <w:noWrap/>
            <w:hideMark/>
          </w:tcPr>
          <w:p w14:paraId="688E636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8" w:space="0" w:color="auto"/>
              <w:right w:val="single" w:sz="8" w:space="0" w:color="auto"/>
            </w:tcBorders>
            <w:shd w:val="clear" w:color="auto" w:fill="auto"/>
            <w:noWrap/>
            <w:vAlign w:val="bottom"/>
            <w:hideMark/>
          </w:tcPr>
          <w:p w14:paraId="398954A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40" w:type="dxa"/>
            <w:tcBorders>
              <w:top w:val="nil"/>
              <w:left w:val="nil"/>
              <w:bottom w:val="single" w:sz="8" w:space="0" w:color="auto"/>
              <w:right w:val="single" w:sz="8" w:space="0" w:color="auto"/>
            </w:tcBorders>
            <w:shd w:val="clear" w:color="auto" w:fill="auto"/>
            <w:noWrap/>
            <w:vAlign w:val="bottom"/>
            <w:hideMark/>
          </w:tcPr>
          <w:p w14:paraId="6481F89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0C786AB2" w14:textId="77777777" w:rsidTr="004C6DEA">
        <w:trPr>
          <w:trHeight w:val="1395"/>
        </w:trPr>
        <w:tc>
          <w:tcPr>
            <w:tcW w:w="983" w:type="dxa"/>
            <w:vMerge/>
            <w:tcBorders>
              <w:top w:val="nil"/>
              <w:left w:val="nil"/>
              <w:bottom w:val="nil"/>
              <w:right w:val="single" w:sz="8" w:space="0" w:color="auto"/>
            </w:tcBorders>
            <w:vAlign w:val="center"/>
            <w:hideMark/>
          </w:tcPr>
          <w:p w14:paraId="7D1FC8E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tcBorders>
              <w:top w:val="nil"/>
              <w:left w:val="nil"/>
              <w:bottom w:val="single" w:sz="8" w:space="0" w:color="auto"/>
              <w:right w:val="nil"/>
            </w:tcBorders>
            <w:shd w:val="clear" w:color="000000" w:fill="92D050"/>
            <w:textDirection w:val="btLr"/>
            <w:vAlign w:val="center"/>
            <w:hideMark/>
          </w:tcPr>
          <w:p w14:paraId="476AD2CE"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Радиационные происшествия</w:t>
            </w:r>
          </w:p>
        </w:tc>
        <w:tc>
          <w:tcPr>
            <w:tcW w:w="2976" w:type="dxa"/>
            <w:tcBorders>
              <w:top w:val="nil"/>
              <w:left w:val="single" w:sz="8" w:space="0" w:color="auto"/>
              <w:bottom w:val="nil"/>
              <w:right w:val="single" w:sz="8" w:space="0" w:color="auto"/>
            </w:tcBorders>
            <w:shd w:val="clear" w:color="000000" w:fill="FFFFFF"/>
            <w:hideMark/>
          </w:tcPr>
          <w:p w14:paraId="68260BF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Радиационная авария</w:t>
            </w:r>
            <w:r w:rsidRPr="006963DA">
              <w:rPr>
                <w:rFonts w:ascii="Arial Narrow" w:hAnsi="Arial Narrow"/>
                <w:sz w:val="21"/>
                <w:szCs w:val="21"/>
                <w:lang w:eastAsia="ru-RU"/>
              </w:rPr>
              <w:t xml:space="preserve"> - потеря управления источником ионизирующего излучения, которое привело к незапланированному облучению людей и (или) радиоактивному загрязнению окружающей среды, </w:t>
            </w:r>
            <w:r w:rsidRPr="006963DA">
              <w:rPr>
                <w:rFonts w:ascii="Arial Narrow" w:hAnsi="Arial Narrow"/>
                <w:b/>
                <w:bCs/>
                <w:sz w:val="21"/>
                <w:szCs w:val="21"/>
                <w:lang w:eastAsia="ru-RU"/>
              </w:rPr>
              <w:t>превышающим</w:t>
            </w:r>
            <w:r w:rsidRPr="006963DA">
              <w:rPr>
                <w:rFonts w:ascii="Arial Narrow" w:hAnsi="Arial Narrow"/>
                <w:sz w:val="21"/>
                <w:szCs w:val="21"/>
                <w:lang w:eastAsia="ru-RU"/>
              </w:rPr>
              <w:t xml:space="preserve"> величины, регламентированные нормами радиационной безопасности</w:t>
            </w:r>
          </w:p>
        </w:tc>
        <w:tc>
          <w:tcPr>
            <w:tcW w:w="3497" w:type="dxa"/>
            <w:gridSpan w:val="2"/>
            <w:tcBorders>
              <w:top w:val="nil"/>
              <w:left w:val="nil"/>
              <w:bottom w:val="nil"/>
              <w:right w:val="single" w:sz="8" w:space="0" w:color="auto"/>
            </w:tcBorders>
            <w:shd w:val="clear" w:color="auto" w:fill="auto"/>
            <w:hideMark/>
          </w:tcPr>
          <w:p w14:paraId="16A5E87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Потеря управления источником ионизирующего излучения, которое привело, к незапланированному облучению людей и (или) радиоактивному загрязнению окружающей среды, превышающим контрольные уровни, но </w:t>
            </w:r>
            <w:r w:rsidRPr="006963DA">
              <w:rPr>
                <w:rFonts w:ascii="Arial Narrow" w:hAnsi="Arial Narrow"/>
                <w:b/>
                <w:bCs/>
                <w:sz w:val="21"/>
                <w:szCs w:val="21"/>
                <w:lang w:eastAsia="ru-RU"/>
              </w:rPr>
              <w:t xml:space="preserve">не превышающим </w:t>
            </w:r>
            <w:r w:rsidRPr="006963DA">
              <w:rPr>
                <w:rFonts w:ascii="Arial Narrow" w:hAnsi="Arial Narrow"/>
                <w:sz w:val="21"/>
                <w:szCs w:val="21"/>
                <w:lang w:eastAsia="ru-RU"/>
              </w:rPr>
              <w:t>величины, регламентированные нормами радиационной безопасности</w:t>
            </w:r>
          </w:p>
        </w:tc>
        <w:tc>
          <w:tcPr>
            <w:tcW w:w="3369" w:type="dxa"/>
            <w:tcBorders>
              <w:top w:val="nil"/>
              <w:left w:val="nil"/>
              <w:bottom w:val="nil"/>
              <w:right w:val="single" w:sz="8" w:space="0" w:color="auto"/>
            </w:tcBorders>
            <w:shd w:val="clear" w:color="auto" w:fill="auto"/>
            <w:noWrap/>
            <w:vAlign w:val="bottom"/>
            <w:hideMark/>
          </w:tcPr>
          <w:p w14:paraId="75D4AA2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40" w:type="dxa"/>
            <w:tcBorders>
              <w:top w:val="nil"/>
              <w:left w:val="nil"/>
              <w:bottom w:val="nil"/>
              <w:right w:val="single" w:sz="8" w:space="0" w:color="auto"/>
            </w:tcBorders>
            <w:shd w:val="clear" w:color="auto" w:fill="auto"/>
            <w:hideMark/>
          </w:tcPr>
          <w:p w14:paraId="7A904A1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Радиационное и нерадиационное происшествие - потеря управления источником ИИ, которое могло привести, к незапланированному облучению людей и (или) радиоактивному загрязнению окружающей среды</w:t>
            </w:r>
          </w:p>
        </w:tc>
      </w:tr>
      <w:tr w:rsidR="00B20964" w:rsidRPr="006963DA" w14:paraId="227CF8FE" w14:textId="77777777" w:rsidTr="004C6DEA">
        <w:trPr>
          <w:trHeight w:val="1665"/>
        </w:trPr>
        <w:tc>
          <w:tcPr>
            <w:tcW w:w="983" w:type="dxa"/>
            <w:vMerge/>
            <w:tcBorders>
              <w:top w:val="nil"/>
              <w:left w:val="nil"/>
              <w:bottom w:val="nil"/>
              <w:right w:val="single" w:sz="8" w:space="0" w:color="auto"/>
            </w:tcBorders>
            <w:vAlign w:val="center"/>
            <w:hideMark/>
          </w:tcPr>
          <w:p w14:paraId="02A1E3A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8" w:space="0" w:color="000000"/>
              <w:right w:val="single" w:sz="8" w:space="0" w:color="auto"/>
            </w:tcBorders>
            <w:shd w:val="clear" w:color="000000" w:fill="92D050"/>
            <w:textDirection w:val="btLr"/>
            <w:vAlign w:val="center"/>
            <w:hideMark/>
          </w:tcPr>
          <w:p w14:paraId="17A6CE2B"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Оборудование под давлением</w:t>
            </w:r>
          </w:p>
        </w:tc>
        <w:tc>
          <w:tcPr>
            <w:tcW w:w="2976" w:type="dxa"/>
            <w:tcBorders>
              <w:top w:val="single" w:sz="8" w:space="0" w:color="auto"/>
              <w:left w:val="nil"/>
              <w:bottom w:val="single" w:sz="4" w:space="0" w:color="auto"/>
              <w:right w:val="single" w:sz="8" w:space="0" w:color="auto"/>
            </w:tcBorders>
            <w:shd w:val="clear" w:color="auto" w:fill="auto"/>
            <w:hideMark/>
          </w:tcPr>
          <w:p w14:paraId="753FF4F4" w14:textId="77777777" w:rsidR="00B20964" w:rsidRPr="001E08E4" w:rsidRDefault="00B20964" w:rsidP="005078D3">
            <w:pPr>
              <w:spacing w:after="0" w:line="240" w:lineRule="auto"/>
              <w:rPr>
                <w:rFonts w:ascii="Arial Narrow" w:hAnsi="Arial Narrow"/>
                <w:sz w:val="21"/>
                <w:szCs w:val="21"/>
                <w:lang w:eastAsia="ru-RU"/>
              </w:rPr>
            </w:pPr>
            <w:r w:rsidRPr="001E08E4">
              <w:rPr>
                <w:rFonts w:ascii="Arial Narrow" w:hAnsi="Arial Narrow"/>
                <w:sz w:val="21"/>
                <w:szCs w:val="21"/>
                <w:lang w:eastAsia="ru-RU"/>
              </w:rPr>
              <w:t>Разрушения и повреждения (трещины, свищи, отдулины и т.п.) котлов, сосудов, работающих под давлением, трубопроводов пара и горячей воды (их основных элементов) турбинных и насосных установок, приведшие к нарушению функционирования технического устройства, производственного объекта и / или объекта потребителя более 72 часов</w:t>
            </w:r>
          </w:p>
        </w:tc>
        <w:tc>
          <w:tcPr>
            <w:tcW w:w="3497" w:type="dxa"/>
            <w:gridSpan w:val="2"/>
            <w:tcBorders>
              <w:top w:val="single" w:sz="8" w:space="0" w:color="auto"/>
              <w:left w:val="nil"/>
              <w:bottom w:val="single" w:sz="4" w:space="0" w:color="auto"/>
              <w:right w:val="single" w:sz="8" w:space="0" w:color="auto"/>
            </w:tcBorders>
            <w:shd w:val="clear" w:color="auto" w:fill="auto"/>
            <w:hideMark/>
          </w:tcPr>
          <w:p w14:paraId="31A5215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Разрушения и повреждения (трещины, свищи, отдулины и т.п.) котлов, сосудов, работающих под давлением, трубопроводов пара и горячей воды (их элементов) турбинных и насосных установок, приведшие к нарушению функционирования технического устройства, функционирования производственного объекта и / или объекта потребителя</w:t>
            </w:r>
            <w:r>
              <w:rPr>
                <w:rFonts w:ascii="Arial Narrow" w:hAnsi="Arial Narrow"/>
                <w:sz w:val="21"/>
                <w:szCs w:val="21"/>
                <w:lang w:eastAsia="ru-RU"/>
              </w:rPr>
              <w:t xml:space="preserve"> </w:t>
            </w:r>
            <w:r w:rsidRPr="006963DA">
              <w:rPr>
                <w:rFonts w:ascii="Arial Narrow" w:hAnsi="Arial Narrow"/>
                <w:b/>
                <w:bCs/>
                <w:sz w:val="21"/>
                <w:szCs w:val="21"/>
                <w:lang w:eastAsia="ru-RU"/>
              </w:rPr>
              <w:t>от 24 до 72 часов</w:t>
            </w:r>
          </w:p>
        </w:tc>
        <w:tc>
          <w:tcPr>
            <w:tcW w:w="3369" w:type="dxa"/>
            <w:tcBorders>
              <w:top w:val="single" w:sz="8" w:space="0" w:color="auto"/>
              <w:left w:val="nil"/>
              <w:bottom w:val="single" w:sz="4" w:space="0" w:color="auto"/>
              <w:right w:val="single" w:sz="8" w:space="0" w:color="auto"/>
            </w:tcBorders>
            <w:shd w:val="clear" w:color="auto" w:fill="auto"/>
            <w:hideMark/>
          </w:tcPr>
          <w:p w14:paraId="26FDB5D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Повреждения котлов, сосудов, работающих под давлением, трубопроводов пара и горячей воды (их элементов), </w:t>
            </w:r>
            <w:r w:rsidRPr="006963DA">
              <w:rPr>
                <w:rFonts w:ascii="Arial Narrow" w:hAnsi="Arial Narrow"/>
                <w:b/>
                <w:bCs/>
                <w:sz w:val="21"/>
                <w:szCs w:val="21"/>
                <w:lang w:eastAsia="ru-RU"/>
              </w:rPr>
              <w:t>не вызвавшие нарушение функционирования</w:t>
            </w:r>
            <w:r w:rsidRPr="006963DA">
              <w:rPr>
                <w:rFonts w:ascii="Arial Narrow" w:hAnsi="Arial Narrow"/>
                <w:sz w:val="21"/>
                <w:szCs w:val="21"/>
                <w:lang w:eastAsia="ru-RU"/>
              </w:rPr>
              <w:t xml:space="preserve"> производственного объекта (образование выпучин и трещин на стенках, пропусков в сварных швах в основных элементах) </w:t>
            </w:r>
            <w:r w:rsidRPr="006963DA">
              <w:rPr>
                <w:rFonts w:ascii="Arial Narrow" w:hAnsi="Arial Narrow"/>
                <w:b/>
                <w:bCs/>
                <w:sz w:val="21"/>
                <w:szCs w:val="21"/>
                <w:lang w:eastAsia="ru-RU"/>
              </w:rPr>
              <w:t>и / или устраняемые менее чем за 24 часа</w:t>
            </w:r>
          </w:p>
        </w:tc>
        <w:tc>
          <w:tcPr>
            <w:tcW w:w="3340" w:type="dxa"/>
            <w:tcBorders>
              <w:top w:val="single" w:sz="8" w:space="0" w:color="auto"/>
              <w:left w:val="nil"/>
              <w:bottom w:val="single" w:sz="4" w:space="0" w:color="auto"/>
              <w:right w:val="single" w:sz="8" w:space="0" w:color="auto"/>
            </w:tcBorders>
            <w:shd w:val="clear" w:color="auto" w:fill="auto"/>
            <w:hideMark/>
          </w:tcPr>
          <w:p w14:paraId="6E35D6C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Отклонение от рабочих параметров эксплуатации, при которых произошло срабатывание предохранительных и защитных устройств, останов оборудования.</w:t>
            </w:r>
            <w:r w:rsidRPr="006963DA">
              <w:rPr>
                <w:rFonts w:ascii="Arial Narrow" w:hAnsi="Arial Narrow"/>
                <w:sz w:val="21"/>
                <w:szCs w:val="21"/>
                <w:lang w:eastAsia="ru-RU"/>
              </w:rPr>
              <w:br/>
              <w:t>Выход из строя элементов управления автоматики технологическим процессом</w:t>
            </w:r>
          </w:p>
        </w:tc>
      </w:tr>
      <w:tr w:rsidR="00B20964" w:rsidRPr="006963DA" w14:paraId="21992677" w14:textId="77777777" w:rsidTr="004C6DEA">
        <w:trPr>
          <w:trHeight w:val="1320"/>
        </w:trPr>
        <w:tc>
          <w:tcPr>
            <w:tcW w:w="983" w:type="dxa"/>
            <w:vMerge/>
            <w:tcBorders>
              <w:top w:val="nil"/>
              <w:left w:val="nil"/>
              <w:bottom w:val="nil"/>
              <w:right w:val="single" w:sz="8" w:space="0" w:color="auto"/>
            </w:tcBorders>
            <w:vAlign w:val="center"/>
            <w:hideMark/>
          </w:tcPr>
          <w:p w14:paraId="2F68EF62"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single" w:sz="8" w:space="0" w:color="auto"/>
            </w:tcBorders>
            <w:vAlign w:val="center"/>
            <w:hideMark/>
          </w:tcPr>
          <w:p w14:paraId="67B44489"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nil"/>
              <w:bottom w:val="single" w:sz="8" w:space="0" w:color="auto"/>
              <w:right w:val="single" w:sz="8" w:space="0" w:color="auto"/>
            </w:tcBorders>
            <w:shd w:val="clear" w:color="auto" w:fill="auto"/>
            <w:hideMark/>
          </w:tcPr>
          <w:p w14:paraId="09B635FB" w14:textId="77777777" w:rsidR="00B20964" w:rsidRPr="006963DA" w:rsidRDefault="00B20964" w:rsidP="005078D3">
            <w:pPr>
              <w:spacing w:after="0" w:line="240" w:lineRule="auto"/>
              <w:rPr>
                <w:rFonts w:ascii="Arial Narrow" w:hAnsi="Arial Narrow"/>
                <w:lang w:eastAsia="ru-RU"/>
              </w:rPr>
            </w:pPr>
            <w:r w:rsidRPr="006963DA">
              <w:rPr>
                <w:rFonts w:ascii="Arial Narrow" w:hAnsi="Arial Narrow"/>
                <w:lang w:eastAsia="ru-RU"/>
              </w:rPr>
              <w:t> </w:t>
            </w:r>
          </w:p>
        </w:tc>
        <w:tc>
          <w:tcPr>
            <w:tcW w:w="3497" w:type="dxa"/>
            <w:gridSpan w:val="2"/>
            <w:tcBorders>
              <w:top w:val="nil"/>
              <w:left w:val="nil"/>
              <w:bottom w:val="single" w:sz="8" w:space="0" w:color="auto"/>
              <w:right w:val="single" w:sz="8" w:space="0" w:color="auto"/>
            </w:tcBorders>
            <w:shd w:val="clear" w:color="auto" w:fill="auto"/>
            <w:hideMark/>
          </w:tcPr>
          <w:p w14:paraId="2E419B7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8" w:space="0" w:color="auto"/>
              <w:right w:val="single" w:sz="8" w:space="0" w:color="auto"/>
            </w:tcBorders>
            <w:shd w:val="clear" w:color="auto" w:fill="auto"/>
            <w:hideMark/>
          </w:tcPr>
          <w:p w14:paraId="25F6612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40" w:type="dxa"/>
            <w:tcBorders>
              <w:top w:val="nil"/>
              <w:left w:val="nil"/>
              <w:bottom w:val="single" w:sz="8" w:space="0" w:color="auto"/>
              <w:right w:val="single" w:sz="8" w:space="0" w:color="auto"/>
            </w:tcBorders>
            <w:shd w:val="clear" w:color="auto" w:fill="auto"/>
            <w:hideMark/>
          </w:tcPr>
          <w:p w14:paraId="77F8DF3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Остановы оборудования по вине персонала (ошибочные действия и т.п.)</w:t>
            </w:r>
          </w:p>
        </w:tc>
      </w:tr>
      <w:tr w:rsidR="00B20964" w:rsidRPr="006963DA" w14:paraId="687EC042" w14:textId="77777777" w:rsidTr="004C6DEA">
        <w:trPr>
          <w:trHeight w:val="1080"/>
        </w:trPr>
        <w:tc>
          <w:tcPr>
            <w:tcW w:w="983" w:type="dxa"/>
            <w:vMerge/>
            <w:tcBorders>
              <w:top w:val="nil"/>
              <w:left w:val="nil"/>
              <w:bottom w:val="nil"/>
              <w:right w:val="single" w:sz="8" w:space="0" w:color="auto"/>
            </w:tcBorders>
            <w:vAlign w:val="center"/>
            <w:hideMark/>
          </w:tcPr>
          <w:p w14:paraId="0B656E16"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8" w:space="0" w:color="000000"/>
              <w:right w:val="nil"/>
            </w:tcBorders>
            <w:shd w:val="clear" w:color="000000" w:fill="92D050"/>
            <w:textDirection w:val="btLr"/>
            <w:vAlign w:val="center"/>
            <w:hideMark/>
          </w:tcPr>
          <w:p w14:paraId="4D3D0713"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Газовая инфраструктура</w:t>
            </w:r>
          </w:p>
        </w:tc>
        <w:tc>
          <w:tcPr>
            <w:tcW w:w="2976" w:type="dxa"/>
            <w:tcBorders>
              <w:top w:val="nil"/>
              <w:left w:val="single" w:sz="8" w:space="0" w:color="auto"/>
              <w:bottom w:val="single" w:sz="4" w:space="0" w:color="808080"/>
              <w:right w:val="single" w:sz="8" w:space="0" w:color="auto"/>
            </w:tcBorders>
            <w:shd w:val="clear" w:color="auto" w:fill="auto"/>
            <w:hideMark/>
          </w:tcPr>
          <w:p w14:paraId="39454FE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Разрушение объектов или элементов газовой инфраструктуры, вызвавшее нарушение функционирования производственного объекта и / или объекта потребителя:</w:t>
            </w:r>
            <w:r w:rsidRPr="006963DA">
              <w:rPr>
                <w:rFonts w:ascii="Arial Narrow" w:hAnsi="Arial Narrow"/>
                <w:sz w:val="21"/>
                <w:szCs w:val="21"/>
                <w:lang w:eastAsia="ru-RU"/>
              </w:rPr>
              <w:br/>
              <w:t xml:space="preserve">- для любых объектов - </w:t>
            </w:r>
            <w:r w:rsidRPr="006963DA">
              <w:rPr>
                <w:rFonts w:ascii="Arial Narrow" w:hAnsi="Arial Narrow"/>
                <w:b/>
                <w:bCs/>
                <w:sz w:val="21"/>
                <w:szCs w:val="21"/>
                <w:lang w:eastAsia="ru-RU"/>
              </w:rPr>
              <w:t>более 72 часов.</w:t>
            </w:r>
            <w:r w:rsidRPr="006963DA">
              <w:rPr>
                <w:rFonts w:ascii="Arial Narrow" w:hAnsi="Arial Narrow"/>
                <w:sz w:val="21"/>
                <w:szCs w:val="21"/>
                <w:lang w:eastAsia="ru-RU"/>
              </w:rPr>
              <w:br/>
              <w:t xml:space="preserve">- для объектов жизнеобеспечения, не имеющих резервных источников - </w:t>
            </w:r>
            <w:r w:rsidRPr="006963DA">
              <w:rPr>
                <w:rFonts w:ascii="Arial Narrow" w:hAnsi="Arial Narrow"/>
                <w:b/>
                <w:bCs/>
                <w:sz w:val="21"/>
                <w:szCs w:val="21"/>
                <w:lang w:eastAsia="ru-RU"/>
              </w:rPr>
              <w:t>более 24 часов</w:t>
            </w:r>
          </w:p>
        </w:tc>
        <w:tc>
          <w:tcPr>
            <w:tcW w:w="3497" w:type="dxa"/>
            <w:gridSpan w:val="2"/>
            <w:tcBorders>
              <w:top w:val="nil"/>
              <w:left w:val="nil"/>
              <w:bottom w:val="single" w:sz="4" w:space="0" w:color="808080"/>
              <w:right w:val="single" w:sz="8" w:space="0" w:color="auto"/>
            </w:tcBorders>
            <w:shd w:val="clear" w:color="auto" w:fill="auto"/>
            <w:hideMark/>
          </w:tcPr>
          <w:p w14:paraId="33161466"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Разрушение объектов или элементов газовой инфраструктуры, вызвавшее нарушение функционирования производственного объекта и / или объекта потребителя:</w:t>
            </w:r>
            <w:r w:rsidRPr="006963DA">
              <w:rPr>
                <w:rFonts w:ascii="Arial Narrow" w:hAnsi="Arial Narrow"/>
                <w:sz w:val="21"/>
                <w:szCs w:val="21"/>
                <w:lang w:eastAsia="ru-RU"/>
              </w:rPr>
              <w:br/>
              <w:t xml:space="preserve">- для любых объектов - </w:t>
            </w:r>
            <w:r w:rsidRPr="006963DA">
              <w:rPr>
                <w:rFonts w:ascii="Arial Narrow" w:hAnsi="Arial Narrow"/>
                <w:b/>
                <w:bCs/>
                <w:sz w:val="21"/>
                <w:szCs w:val="21"/>
                <w:lang w:eastAsia="ru-RU"/>
              </w:rPr>
              <w:t>от 24 до 72 часов</w:t>
            </w:r>
            <w:r w:rsidRPr="006963DA">
              <w:rPr>
                <w:rFonts w:ascii="Arial Narrow" w:hAnsi="Arial Narrow"/>
                <w:sz w:val="21"/>
                <w:szCs w:val="21"/>
                <w:lang w:eastAsia="ru-RU"/>
              </w:rPr>
              <w:t>.</w:t>
            </w:r>
            <w:r w:rsidRPr="006963DA">
              <w:rPr>
                <w:rFonts w:ascii="Arial Narrow" w:hAnsi="Arial Narrow"/>
                <w:sz w:val="21"/>
                <w:szCs w:val="21"/>
                <w:lang w:eastAsia="ru-RU"/>
              </w:rPr>
              <w:br/>
              <w:t>- для объектов жизнеобеспечения, не имеющих резервных источников -</w:t>
            </w:r>
            <w:r w:rsidRPr="006963DA">
              <w:rPr>
                <w:rFonts w:ascii="Arial Narrow" w:hAnsi="Arial Narrow"/>
                <w:b/>
                <w:bCs/>
                <w:sz w:val="21"/>
                <w:szCs w:val="21"/>
                <w:lang w:eastAsia="ru-RU"/>
              </w:rPr>
              <w:t>менее 24 часов</w:t>
            </w:r>
          </w:p>
        </w:tc>
        <w:tc>
          <w:tcPr>
            <w:tcW w:w="3369" w:type="dxa"/>
            <w:tcBorders>
              <w:top w:val="nil"/>
              <w:left w:val="nil"/>
              <w:bottom w:val="single" w:sz="4" w:space="0" w:color="808080"/>
              <w:right w:val="single" w:sz="8" w:space="0" w:color="auto"/>
            </w:tcBorders>
            <w:shd w:val="clear" w:color="auto" w:fill="auto"/>
            <w:hideMark/>
          </w:tcPr>
          <w:p w14:paraId="7119669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Отказ технических устройств или элементов, вызвавший нарушение функционирования объекта газовой инфраструктуры </w:t>
            </w:r>
            <w:r w:rsidRPr="006963DA">
              <w:rPr>
                <w:rFonts w:ascii="Arial Narrow" w:hAnsi="Arial Narrow"/>
                <w:b/>
                <w:bCs/>
                <w:sz w:val="21"/>
                <w:szCs w:val="21"/>
                <w:lang w:eastAsia="ru-RU"/>
              </w:rPr>
              <w:t>менее 24 часов, или без нарушения его функционирования</w:t>
            </w:r>
          </w:p>
        </w:tc>
        <w:tc>
          <w:tcPr>
            <w:tcW w:w="3340" w:type="dxa"/>
            <w:tcBorders>
              <w:top w:val="nil"/>
              <w:left w:val="nil"/>
              <w:bottom w:val="single" w:sz="4" w:space="0" w:color="808080"/>
              <w:right w:val="single" w:sz="8" w:space="0" w:color="auto"/>
            </w:tcBorders>
            <w:shd w:val="clear" w:color="auto" w:fill="auto"/>
            <w:noWrap/>
            <w:hideMark/>
          </w:tcPr>
          <w:p w14:paraId="7681B16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12FC5278" w14:textId="77777777" w:rsidTr="004C6DEA">
        <w:trPr>
          <w:trHeight w:val="540"/>
        </w:trPr>
        <w:tc>
          <w:tcPr>
            <w:tcW w:w="983" w:type="dxa"/>
            <w:vMerge/>
            <w:tcBorders>
              <w:top w:val="nil"/>
              <w:left w:val="nil"/>
              <w:bottom w:val="nil"/>
              <w:right w:val="single" w:sz="8" w:space="0" w:color="auto"/>
            </w:tcBorders>
            <w:vAlign w:val="center"/>
            <w:hideMark/>
          </w:tcPr>
          <w:p w14:paraId="61A2A51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37A3C8D5"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215C61A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Взрывы газа в </w:t>
            </w:r>
            <w:r w:rsidRPr="006963DA">
              <w:rPr>
                <w:rFonts w:ascii="Arial Narrow" w:hAnsi="Arial Narrow"/>
                <w:b/>
                <w:bCs/>
                <w:sz w:val="21"/>
                <w:szCs w:val="21"/>
                <w:lang w:eastAsia="ru-RU"/>
              </w:rPr>
              <w:t>зданиях и сооружениях</w:t>
            </w:r>
          </w:p>
        </w:tc>
        <w:tc>
          <w:tcPr>
            <w:tcW w:w="3497" w:type="dxa"/>
            <w:gridSpan w:val="2"/>
            <w:tcBorders>
              <w:top w:val="nil"/>
              <w:left w:val="nil"/>
              <w:bottom w:val="single" w:sz="4" w:space="0" w:color="808080"/>
              <w:right w:val="single" w:sz="8" w:space="0" w:color="auto"/>
            </w:tcBorders>
            <w:shd w:val="clear" w:color="auto" w:fill="auto"/>
            <w:hideMark/>
          </w:tcPr>
          <w:p w14:paraId="701C22E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Взрывы газа на инженерных сооружениях, в т.ч. в газифицированных </w:t>
            </w:r>
            <w:r w:rsidRPr="006963DA">
              <w:rPr>
                <w:rFonts w:ascii="Arial Narrow" w:hAnsi="Arial Narrow"/>
                <w:sz w:val="21"/>
                <w:szCs w:val="21"/>
                <w:lang w:eastAsia="ru-RU"/>
              </w:rPr>
              <w:lastRenderedPageBreak/>
              <w:t>печах, топках и газоходах котлов, агрегатах, вызвавшие их местные разрушения или отключения</w:t>
            </w:r>
          </w:p>
        </w:tc>
        <w:tc>
          <w:tcPr>
            <w:tcW w:w="3369" w:type="dxa"/>
            <w:tcBorders>
              <w:top w:val="nil"/>
              <w:left w:val="nil"/>
              <w:bottom w:val="single" w:sz="4" w:space="0" w:color="808080"/>
              <w:right w:val="single" w:sz="8" w:space="0" w:color="auto"/>
            </w:tcBorders>
            <w:shd w:val="clear" w:color="auto" w:fill="auto"/>
            <w:hideMark/>
          </w:tcPr>
          <w:p w14:paraId="0274F2A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Взрывы газа на инженерных сооружениях, в т.ч. газифицированных </w:t>
            </w:r>
            <w:r w:rsidRPr="006963DA">
              <w:rPr>
                <w:rFonts w:ascii="Arial Narrow" w:hAnsi="Arial Narrow"/>
                <w:sz w:val="21"/>
                <w:szCs w:val="21"/>
                <w:lang w:eastAsia="ru-RU"/>
              </w:rPr>
              <w:lastRenderedPageBreak/>
              <w:t>печах, топках и газоходах котлов, агрегатах, без разрушения или отключения оборудования</w:t>
            </w:r>
          </w:p>
        </w:tc>
        <w:tc>
          <w:tcPr>
            <w:tcW w:w="3340" w:type="dxa"/>
            <w:tcBorders>
              <w:top w:val="nil"/>
              <w:left w:val="nil"/>
              <w:bottom w:val="single" w:sz="4" w:space="0" w:color="808080"/>
              <w:right w:val="single" w:sz="8" w:space="0" w:color="auto"/>
            </w:tcBorders>
            <w:shd w:val="clear" w:color="auto" w:fill="auto"/>
            <w:noWrap/>
            <w:hideMark/>
          </w:tcPr>
          <w:p w14:paraId="5B8EDE8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w:t>
            </w:r>
          </w:p>
        </w:tc>
      </w:tr>
      <w:tr w:rsidR="00B20964" w:rsidRPr="006963DA" w14:paraId="03A5062D" w14:textId="77777777" w:rsidTr="004C6DEA">
        <w:trPr>
          <w:trHeight w:val="1350"/>
        </w:trPr>
        <w:tc>
          <w:tcPr>
            <w:tcW w:w="983" w:type="dxa"/>
            <w:vMerge/>
            <w:tcBorders>
              <w:top w:val="nil"/>
              <w:left w:val="nil"/>
              <w:bottom w:val="nil"/>
              <w:right w:val="single" w:sz="8" w:space="0" w:color="auto"/>
            </w:tcBorders>
            <w:vAlign w:val="center"/>
            <w:hideMark/>
          </w:tcPr>
          <w:p w14:paraId="74F47326"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60F2636D"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8" w:space="0" w:color="auto"/>
              <w:right w:val="single" w:sz="8" w:space="0" w:color="auto"/>
            </w:tcBorders>
            <w:shd w:val="clear" w:color="auto" w:fill="auto"/>
            <w:hideMark/>
          </w:tcPr>
          <w:p w14:paraId="4DDD38B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Повреждение газопровода, конденсатопровода и / или оборудования на линейной части, </w:t>
            </w:r>
            <w:r w:rsidRPr="006963DA">
              <w:rPr>
                <w:rFonts w:ascii="Arial Narrow" w:hAnsi="Arial Narrow"/>
                <w:b/>
                <w:bCs/>
                <w:sz w:val="21"/>
                <w:szCs w:val="21"/>
                <w:lang w:eastAsia="ru-RU"/>
              </w:rPr>
              <w:t>с</w:t>
            </w:r>
            <w:r w:rsidRPr="006963DA">
              <w:rPr>
                <w:rFonts w:ascii="Arial Narrow" w:hAnsi="Arial Narrow"/>
                <w:sz w:val="21"/>
                <w:szCs w:val="21"/>
                <w:lang w:eastAsia="ru-RU"/>
              </w:rPr>
              <w:t xml:space="preserve"> последующим </w:t>
            </w:r>
            <w:r w:rsidRPr="006963DA">
              <w:rPr>
                <w:rFonts w:ascii="Arial Narrow" w:hAnsi="Arial Narrow"/>
                <w:b/>
                <w:bCs/>
                <w:sz w:val="21"/>
                <w:szCs w:val="21"/>
                <w:lang w:eastAsia="ru-RU"/>
              </w:rPr>
              <w:t>пожаром</w:t>
            </w:r>
            <w:r w:rsidRPr="006963DA">
              <w:rPr>
                <w:rFonts w:ascii="Arial Narrow" w:hAnsi="Arial Narrow"/>
                <w:sz w:val="21"/>
                <w:szCs w:val="21"/>
                <w:lang w:eastAsia="ru-RU"/>
              </w:rPr>
              <w:t xml:space="preserve"> / взрывом, в результате производства работ по строительству и обслуживанию / движения техники / ведения технологического процесса, вызвавшие</w:t>
            </w:r>
            <w:r w:rsidRPr="006963DA">
              <w:rPr>
                <w:rFonts w:ascii="Arial Narrow" w:hAnsi="Arial Narrow"/>
                <w:b/>
                <w:bCs/>
                <w:sz w:val="21"/>
                <w:szCs w:val="21"/>
                <w:lang w:eastAsia="ru-RU"/>
              </w:rPr>
              <w:t xml:space="preserve"> необходимость остановки</w:t>
            </w:r>
            <w:r w:rsidRPr="006963DA">
              <w:rPr>
                <w:rFonts w:ascii="Arial Narrow" w:hAnsi="Arial Narrow"/>
                <w:sz w:val="21"/>
                <w:szCs w:val="21"/>
                <w:lang w:eastAsia="ru-RU"/>
              </w:rPr>
              <w:t xml:space="preserve"> (ограничения) эксплуатации и / или вывода во внеплановый ремонт</w:t>
            </w:r>
          </w:p>
        </w:tc>
        <w:tc>
          <w:tcPr>
            <w:tcW w:w="3497" w:type="dxa"/>
            <w:gridSpan w:val="2"/>
            <w:tcBorders>
              <w:top w:val="nil"/>
              <w:left w:val="nil"/>
              <w:bottom w:val="single" w:sz="8" w:space="0" w:color="auto"/>
              <w:right w:val="single" w:sz="8" w:space="0" w:color="auto"/>
            </w:tcBorders>
            <w:shd w:val="clear" w:color="auto" w:fill="auto"/>
            <w:hideMark/>
          </w:tcPr>
          <w:p w14:paraId="3AD5C8C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Повреждение газопровода, конденсатопровода и / или оборудования на линейной части, </w:t>
            </w:r>
            <w:r w:rsidRPr="006963DA">
              <w:rPr>
                <w:rFonts w:ascii="Arial Narrow" w:hAnsi="Arial Narrow"/>
                <w:b/>
                <w:bCs/>
                <w:sz w:val="21"/>
                <w:szCs w:val="21"/>
                <w:lang w:eastAsia="ru-RU"/>
              </w:rPr>
              <w:t>без пожара / взрыва,</w:t>
            </w:r>
            <w:r w:rsidRPr="006963DA">
              <w:rPr>
                <w:rFonts w:ascii="Arial Narrow" w:hAnsi="Arial Narrow"/>
                <w:sz w:val="21"/>
                <w:szCs w:val="21"/>
                <w:lang w:eastAsia="ru-RU"/>
              </w:rPr>
              <w:t xml:space="preserve"> в результате производства работ по строительству и обслуживанию / движения техники / ведения технологического процесса, вызвавшие </w:t>
            </w:r>
            <w:r w:rsidRPr="006963DA">
              <w:rPr>
                <w:rFonts w:ascii="Arial Narrow" w:hAnsi="Arial Narrow"/>
                <w:b/>
                <w:bCs/>
                <w:sz w:val="21"/>
                <w:szCs w:val="21"/>
                <w:lang w:eastAsia="ru-RU"/>
              </w:rPr>
              <w:t xml:space="preserve">необходимость остановки </w:t>
            </w:r>
            <w:r w:rsidRPr="006963DA">
              <w:rPr>
                <w:rFonts w:ascii="Arial Narrow" w:hAnsi="Arial Narrow"/>
                <w:sz w:val="21"/>
                <w:szCs w:val="21"/>
                <w:lang w:eastAsia="ru-RU"/>
              </w:rPr>
              <w:t>(ограничения) эксплуатации и / или вывода во внеплановый ремонт</w:t>
            </w:r>
          </w:p>
        </w:tc>
        <w:tc>
          <w:tcPr>
            <w:tcW w:w="3369" w:type="dxa"/>
            <w:tcBorders>
              <w:top w:val="nil"/>
              <w:left w:val="nil"/>
              <w:bottom w:val="single" w:sz="8" w:space="0" w:color="auto"/>
              <w:right w:val="single" w:sz="8" w:space="0" w:color="auto"/>
            </w:tcBorders>
            <w:shd w:val="clear" w:color="auto" w:fill="auto"/>
            <w:hideMark/>
          </w:tcPr>
          <w:p w14:paraId="3685582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Повреждение газопровода, конденсатопровода и / или оборудования на линейной части,</w:t>
            </w:r>
            <w:r w:rsidRPr="006963DA">
              <w:rPr>
                <w:rFonts w:ascii="Arial Narrow" w:hAnsi="Arial Narrow"/>
                <w:b/>
                <w:bCs/>
                <w:sz w:val="21"/>
                <w:szCs w:val="21"/>
                <w:lang w:eastAsia="ru-RU"/>
              </w:rPr>
              <w:t xml:space="preserve"> без пожара / взрыва</w:t>
            </w:r>
            <w:r w:rsidRPr="006963DA">
              <w:rPr>
                <w:rFonts w:ascii="Arial Narrow" w:hAnsi="Arial Narrow"/>
                <w:sz w:val="21"/>
                <w:szCs w:val="21"/>
                <w:lang w:eastAsia="ru-RU"/>
              </w:rPr>
              <w:t xml:space="preserve">, в результате производства работ по строительству и обслуживанию / движения техники / ведения технологического процесса, </w:t>
            </w:r>
            <w:r w:rsidRPr="006963DA">
              <w:rPr>
                <w:rFonts w:ascii="Arial Narrow" w:hAnsi="Arial Narrow"/>
                <w:b/>
                <w:bCs/>
                <w:sz w:val="21"/>
                <w:szCs w:val="21"/>
                <w:lang w:eastAsia="ru-RU"/>
              </w:rPr>
              <w:t>без необходимости</w:t>
            </w:r>
            <w:r w:rsidRPr="006963DA">
              <w:rPr>
                <w:rFonts w:ascii="Arial Narrow" w:hAnsi="Arial Narrow"/>
                <w:sz w:val="21"/>
                <w:szCs w:val="21"/>
                <w:lang w:eastAsia="ru-RU"/>
              </w:rPr>
              <w:t xml:space="preserve"> остановки (ограничения) эксплуатации и / или вывода во внеплановый ремонт</w:t>
            </w:r>
          </w:p>
        </w:tc>
        <w:tc>
          <w:tcPr>
            <w:tcW w:w="3340" w:type="dxa"/>
            <w:tcBorders>
              <w:top w:val="nil"/>
              <w:left w:val="nil"/>
              <w:bottom w:val="single" w:sz="8" w:space="0" w:color="auto"/>
              <w:right w:val="single" w:sz="8" w:space="0" w:color="auto"/>
            </w:tcBorders>
            <w:shd w:val="clear" w:color="auto" w:fill="auto"/>
            <w:noWrap/>
            <w:hideMark/>
          </w:tcPr>
          <w:p w14:paraId="3492ED4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3EE05A86" w14:textId="77777777" w:rsidTr="004C6DEA">
        <w:trPr>
          <w:trHeight w:val="1080"/>
        </w:trPr>
        <w:tc>
          <w:tcPr>
            <w:tcW w:w="983" w:type="dxa"/>
            <w:vMerge/>
            <w:tcBorders>
              <w:top w:val="nil"/>
              <w:left w:val="nil"/>
              <w:bottom w:val="nil"/>
              <w:right w:val="single" w:sz="8" w:space="0" w:color="auto"/>
            </w:tcBorders>
            <w:vAlign w:val="center"/>
            <w:hideMark/>
          </w:tcPr>
          <w:p w14:paraId="6CEA8FDC"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4" w:space="0" w:color="808080"/>
              <w:right w:val="nil"/>
            </w:tcBorders>
            <w:shd w:val="clear" w:color="000000" w:fill="92D050"/>
            <w:textDirection w:val="btLr"/>
            <w:vAlign w:val="center"/>
            <w:hideMark/>
          </w:tcPr>
          <w:p w14:paraId="7D9DEEDE"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Электрические сети</w:t>
            </w:r>
          </w:p>
        </w:tc>
        <w:tc>
          <w:tcPr>
            <w:tcW w:w="2976" w:type="dxa"/>
            <w:tcBorders>
              <w:top w:val="nil"/>
              <w:left w:val="single" w:sz="8" w:space="0" w:color="auto"/>
              <w:bottom w:val="single" w:sz="4" w:space="0" w:color="808080"/>
              <w:right w:val="single" w:sz="8" w:space="0" w:color="auto"/>
            </w:tcBorders>
            <w:shd w:val="clear" w:color="auto" w:fill="auto"/>
            <w:hideMark/>
          </w:tcPr>
          <w:p w14:paraId="2EE1B5E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Авария на объекте электроэнергетики и (или) энергопринимающей установке, приведшая к разрушению или повреждению сооружений и (или) технических устройств (оборудования) объекта электроэнергетики и (или) энергопринимающей установки, и ограничению режима потребления электрической энергии (мощности) более 63МВА </w:t>
            </w:r>
            <w:r w:rsidRPr="006963DA">
              <w:rPr>
                <w:rFonts w:ascii="Arial Narrow" w:hAnsi="Arial Narrow"/>
                <w:b/>
                <w:bCs/>
                <w:sz w:val="21"/>
                <w:szCs w:val="21"/>
                <w:lang w:eastAsia="ru-RU"/>
              </w:rPr>
              <w:t>без возможности восстановления более 72 часов</w:t>
            </w:r>
          </w:p>
        </w:tc>
        <w:tc>
          <w:tcPr>
            <w:tcW w:w="3497" w:type="dxa"/>
            <w:gridSpan w:val="2"/>
            <w:tcBorders>
              <w:top w:val="nil"/>
              <w:left w:val="nil"/>
              <w:bottom w:val="single" w:sz="4" w:space="0" w:color="808080"/>
              <w:right w:val="single" w:sz="8" w:space="0" w:color="auto"/>
            </w:tcBorders>
            <w:shd w:val="clear" w:color="000000" w:fill="FFFFFF"/>
            <w:hideMark/>
          </w:tcPr>
          <w:p w14:paraId="240C577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Авария на объекте электроэнергетики и (или) энергопринимающей установке, приведшая к разрушению или повреждению сооружений и (или) технических устройств (оборудования) объекта электроэнергетики и (или) энергопринимающей установки, и ограничению режима потребления электрической энергии (мощности) более 63МВА </w:t>
            </w:r>
            <w:r w:rsidRPr="006963DA">
              <w:rPr>
                <w:rFonts w:ascii="Arial Narrow" w:hAnsi="Arial Narrow"/>
                <w:b/>
                <w:bCs/>
                <w:sz w:val="21"/>
                <w:szCs w:val="21"/>
                <w:lang w:eastAsia="ru-RU"/>
              </w:rPr>
              <w:t>без возможности восстановления от 24 до 72 часов</w:t>
            </w:r>
          </w:p>
        </w:tc>
        <w:tc>
          <w:tcPr>
            <w:tcW w:w="3369" w:type="dxa"/>
            <w:tcBorders>
              <w:top w:val="nil"/>
              <w:left w:val="nil"/>
              <w:bottom w:val="single" w:sz="4" w:space="0" w:color="808080"/>
              <w:right w:val="single" w:sz="8" w:space="0" w:color="auto"/>
            </w:tcBorders>
            <w:shd w:val="clear" w:color="000000" w:fill="FFFFFF"/>
            <w:hideMark/>
          </w:tcPr>
          <w:p w14:paraId="0884C72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Кратковременный ввод ограничения режима потребления электрической энергии (мощности) более 63МВА </w:t>
            </w:r>
            <w:r w:rsidRPr="006963DA">
              <w:rPr>
                <w:rFonts w:ascii="Arial Narrow" w:hAnsi="Arial Narrow"/>
                <w:b/>
                <w:bCs/>
                <w:sz w:val="21"/>
                <w:szCs w:val="21"/>
                <w:lang w:eastAsia="ru-RU"/>
              </w:rPr>
              <w:t>без возможности восстановления менее 24 часов</w:t>
            </w:r>
          </w:p>
        </w:tc>
        <w:tc>
          <w:tcPr>
            <w:tcW w:w="3340" w:type="dxa"/>
            <w:tcBorders>
              <w:top w:val="nil"/>
              <w:left w:val="nil"/>
              <w:bottom w:val="single" w:sz="4" w:space="0" w:color="808080"/>
              <w:right w:val="single" w:sz="8" w:space="0" w:color="auto"/>
            </w:tcBorders>
            <w:shd w:val="clear" w:color="000000" w:fill="FFFFFF"/>
            <w:hideMark/>
          </w:tcPr>
          <w:p w14:paraId="68D7EE5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Неисправность оборудования (в том числе резервного и вспомогательного), не повлиявшая на технологический процесс производства и (или)передачи энергии.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 (функциональный отказ)</w:t>
            </w:r>
          </w:p>
        </w:tc>
      </w:tr>
      <w:tr w:rsidR="00B20964" w:rsidRPr="006963DA" w14:paraId="6C3F9520" w14:textId="77777777" w:rsidTr="004C6DEA">
        <w:trPr>
          <w:trHeight w:val="810"/>
        </w:trPr>
        <w:tc>
          <w:tcPr>
            <w:tcW w:w="983" w:type="dxa"/>
            <w:vMerge/>
            <w:tcBorders>
              <w:top w:val="nil"/>
              <w:left w:val="nil"/>
              <w:bottom w:val="nil"/>
              <w:right w:val="single" w:sz="8" w:space="0" w:color="auto"/>
            </w:tcBorders>
            <w:vAlign w:val="center"/>
            <w:hideMark/>
          </w:tcPr>
          <w:p w14:paraId="3FFDA05F"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4" w:space="0" w:color="808080"/>
              <w:right w:val="nil"/>
            </w:tcBorders>
            <w:vAlign w:val="center"/>
            <w:hideMark/>
          </w:tcPr>
          <w:p w14:paraId="7FFE203E"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5327F28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Повреждение генератора установленной мощностью 10 МВт и более с разрушением его статора, ротора, изоляции обмоток статора, изоляции обмоток ротора</w:t>
            </w:r>
          </w:p>
        </w:tc>
        <w:tc>
          <w:tcPr>
            <w:tcW w:w="3497" w:type="dxa"/>
            <w:gridSpan w:val="2"/>
            <w:tcBorders>
              <w:top w:val="nil"/>
              <w:left w:val="nil"/>
              <w:bottom w:val="single" w:sz="4" w:space="0" w:color="808080"/>
              <w:right w:val="single" w:sz="8" w:space="0" w:color="auto"/>
            </w:tcBorders>
            <w:shd w:val="clear" w:color="auto" w:fill="auto"/>
            <w:hideMark/>
          </w:tcPr>
          <w:p w14:paraId="3E8FA5D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Авария на объекте электроэнергетики и (или) энергопринимающей установке, приведшая к разрушению или повреждению сооружений и (или) технических устройств (оборудования) объекта электроэнергетики и (или) энергопринимающей установки с полным прекращением электроснабжения потребителя более 8 часов</w:t>
            </w:r>
          </w:p>
        </w:tc>
        <w:tc>
          <w:tcPr>
            <w:tcW w:w="3369" w:type="dxa"/>
            <w:tcBorders>
              <w:top w:val="nil"/>
              <w:left w:val="nil"/>
              <w:bottom w:val="single" w:sz="4" w:space="0" w:color="808080"/>
              <w:right w:val="single" w:sz="8" w:space="0" w:color="auto"/>
            </w:tcBorders>
            <w:shd w:val="clear" w:color="auto" w:fill="auto"/>
            <w:hideMark/>
          </w:tcPr>
          <w:p w14:paraId="27DB0F6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Авария на объекте электроэнергетики и (или) энергопринимающей установке, приведшая к разрушению или повреждению сооружений и (или) технических устройств (оборудования) объекта электроэнергетики и (или) энергопринимающей установки с полным прекращением электроснабжения потребителя менее 8 часов</w:t>
            </w:r>
          </w:p>
        </w:tc>
        <w:tc>
          <w:tcPr>
            <w:tcW w:w="3340" w:type="dxa"/>
            <w:tcBorders>
              <w:top w:val="nil"/>
              <w:left w:val="nil"/>
              <w:bottom w:val="single" w:sz="4" w:space="0" w:color="808080"/>
              <w:right w:val="single" w:sz="8" w:space="0" w:color="auto"/>
            </w:tcBorders>
            <w:shd w:val="clear" w:color="000000" w:fill="FFFFFF"/>
            <w:hideMark/>
          </w:tcPr>
          <w:p w14:paraId="19EB203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76F09324" w14:textId="77777777" w:rsidTr="004C6DEA">
        <w:trPr>
          <w:trHeight w:val="1080"/>
        </w:trPr>
        <w:tc>
          <w:tcPr>
            <w:tcW w:w="983" w:type="dxa"/>
            <w:vMerge/>
            <w:tcBorders>
              <w:top w:val="nil"/>
              <w:left w:val="nil"/>
              <w:bottom w:val="nil"/>
              <w:right w:val="single" w:sz="8" w:space="0" w:color="auto"/>
            </w:tcBorders>
            <w:vAlign w:val="center"/>
            <w:hideMark/>
          </w:tcPr>
          <w:p w14:paraId="5E48E0D6"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4" w:space="0" w:color="808080"/>
              <w:right w:val="nil"/>
            </w:tcBorders>
            <w:vAlign w:val="center"/>
            <w:hideMark/>
          </w:tcPr>
          <w:p w14:paraId="2CE66775"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1E1BB4B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Разделение технологически изолированной территориальной энергосистемы на части</w:t>
            </w:r>
          </w:p>
        </w:tc>
        <w:tc>
          <w:tcPr>
            <w:tcW w:w="3497" w:type="dxa"/>
            <w:gridSpan w:val="2"/>
            <w:tcBorders>
              <w:top w:val="nil"/>
              <w:left w:val="nil"/>
              <w:bottom w:val="single" w:sz="4" w:space="0" w:color="808080"/>
              <w:right w:val="single" w:sz="8" w:space="0" w:color="auto"/>
            </w:tcBorders>
            <w:shd w:val="clear" w:color="auto" w:fill="auto"/>
            <w:hideMark/>
          </w:tcPr>
          <w:p w14:paraId="27EFC53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Разрушение без возможности восстановления (и / или):</w:t>
            </w:r>
            <w:r w:rsidRPr="006963DA">
              <w:rPr>
                <w:rFonts w:ascii="Arial Narrow" w:hAnsi="Arial Narrow"/>
                <w:sz w:val="21"/>
                <w:szCs w:val="21"/>
                <w:lang w:eastAsia="ru-RU"/>
              </w:rPr>
              <w:br/>
              <w:t>- трансформатора единичной мощности 16МВА и выше;</w:t>
            </w:r>
            <w:r w:rsidRPr="006963DA">
              <w:rPr>
                <w:rFonts w:ascii="Arial Narrow" w:hAnsi="Arial Narrow"/>
                <w:sz w:val="21"/>
                <w:szCs w:val="21"/>
                <w:lang w:eastAsia="ru-RU"/>
              </w:rPr>
              <w:br/>
              <w:t>- газотурбинной установки единичной мощности 4МВА и выше;</w:t>
            </w:r>
            <w:r w:rsidRPr="006963DA">
              <w:rPr>
                <w:rFonts w:ascii="Arial Narrow" w:hAnsi="Arial Narrow"/>
                <w:sz w:val="21"/>
                <w:szCs w:val="21"/>
                <w:lang w:eastAsia="ru-RU"/>
              </w:rPr>
              <w:br/>
              <w:t>- газопоршневой электростанции единичной мощности 1МВА и выше</w:t>
            </w:r>
          </w:p>
        </w:tc>
        <w:tc>
          <w:tcPr>
            <w:tcW w:w="3369" w:type="dxa"/>
            <w:tcBorders>
              <w:top w:val="nil"/>
              <w:left w:val="nil"/>
              <w:bottom w:val="single" w:sz="4" w:space="0" w:color="808080"/>
              <w:right w:val="single" w:sz="8" w:space="0" w:color="auto"/>
            </w:tcBorders>
            <w:shd w:val="clear" w:color="auto" w:fill="auto"/>
            <w:hideMark/>
          </w:tcPr>
          <w:p w14:paraId="346CA8F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Разрушение без возможности восстановления (и / или):</w:t>
            </w:r>
            <w:r w:rsidRPr="006963DA">
              <w:rPr>
                <w:rFonts w:ascii="Arial Narrow" w:hAnsi="Arial Narrow"/>
                <w:sz w:val="21"/>
                <w:szCs w:val="21"/>
                <w:lang w:eastAsia="ru-RU"/>
              </w:rPr>
              <w:br/>
              <w:t xml:space="preserve">- трансформатора единичной мощности менее 16МВА; </w:t>
            </w:r>
            <w:r w:rsidRPr="006963DA">
              <w:rPr>
                <w:rFonts w:ascii="Arial Narrow" w:hAnsi="Arial Narrow"/>
                <w:sz w:val="21"/>
                <w:szCs w:val="21"/>
                <w:lang w:eastAsia="ru-RU"/>
              </w:rPr>
              <w:br/>
              <w:t xml:space="preserve">- газотурбинной установки единичной мощности менее 4МВА; </w:t>
            </w:r>
            <w:r w:rsidRPr="006963DA">
              <w:rPr>
                <w:rFonts w:ascii="Arial Narrow" w:hAnsi="Arial Narrow"/>
                <w:sz w:val="21"/>
                <w:szCs w:val="21"/>
                <w:lang w:eastAsia="ru-RU"/>
              </w:rPr>
              <w:br/>
              <w:t>- газопоршневой электростанции единичной мощности менее 1МВА</w:t>
            </w:r>
          </w:p>
        </w:tc>
        <w:tc>
          <w:tcPr>
            <w:tcW w:w="3340" w:type="dxa"/>
            <w:tcBorders>
              <w:top w:val="nil"/>
              <w:left w:val="nil"/>
              <w:bottom w:val="single" w:sz="4" w:space="0" w:color="808080"/>
              <w:right w:val="single" w:sz="8" w:space="0" w:color="auto"/>
            </w:tcBorders>
            <w:shd w:val="clear" w:color="auto" w:fill="auto"/>
            <w:noWrap/>
            <w:hideMark/>
          </w:tcPr>
          <w:p w14:paraId="4799EB9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73C3CA55" w14:textId="77777777" w:rsidTr="004C6DEA">
        <w:trPr>
          <w:trHeight w:val="1080"/>
        </w:trPr>
        <w:tc>
          <w:tcPr>
            <w:tcW w:w="983" w:type="dxa"/>
            <w:vMerge/>
            <w:tcBorders>
              <w:top w:val="nil"/>
              <w:left w:val="nil"/>
              <w:bottom w:val="nil"/>
              <w:right w:val="single" w:sz="8" w:space="0" w:color="auto"/>
            </w:tcBorders>
            <w:vAlign w:val="center"/>
            <w:hideMark/>
          </w:tcPr>
          <w:p w14:paraId="0649B342"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4" w:space="0" w:color="808080"/>
              <w:right w:val="nil"/>
            </w:tcBorders>
            <w:vAlign w:val="center"/>
            <w:hideMark/>
          </w:tcPr>
          <w:p w14:paraId="546EA319"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3373D1C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Полная потеря диспетчерской связи и дистанционного управления объектом электроэнергетики;</w:t>
            </w:r>
            <w:r w:rsidRPr="006963DA">
              <w:rPr>
                <w:rFonts w:ascii="Arial Narrow" w:hAnsi="Arial Narrow"/>
                <w:sz w:val="21"/>
                <w:szCs w:val="21"/>
                <w:lang w:eastAsia="ru-RU"/>
              </w:rPr>
              <w:br/>
              <w:t>полная потеря диспетчерской связи и невозможность передачи телеметрической информации;</w:t>
            </w:r>
            <w:r w:rsidRPr="006963DA">
              <w:rPr>
                <w:rFonts w:ascii="Arial Narrow" w:hAnsi="Arial Narrow"/>
                <w:sz w:val="21"/>
                <w:szCs w:val="21"/>
                <w:lang w:eastAsia="ru-RU"/>
              </w:rPr>
              <w:br/>
              <w:t>полная потеря диспетчерской связи и невозможность передачи или приема управляющих воздействий режимной и (или) противоаварийной автоматики</w:t>
            </w:r>
          </w:p>
        </w:tc>
        <w:tc>
          <w:tcPr>
            <w:tcW w:w="3497" w:type="dxa"/>
            <w:gridSpan w:val="2"/>
            <w:tcBorders>
              <w:top w:val="nil"/>
              <w:left w:val="nil"/>
              <w:bottom w:val="single" w:sz="4" w:space="0" w:color="808080"/>
              <w:right w:val="single" w:sz="8" w:space="0" w:color="auto"/>
            </w:tcBorders>
            <w:shd w:val="clear" w:color="auto" w:fill="auto"/>
            <w:hideMark/>
          </w:tcPr>
          <w:p w14:paraId="7D443F2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Обрыв воздушных и кабельных линий (в т.ч. проложенных по эстакадам или под землей) электропередач и токопроводов, при отсутствии резервного источника питания (1 или 2 категория надежности электроснабжения)</w:t>
            </w:r>
          </w:p>
        </w:tc>
        <w:tc>
          <w:tcPr>
            <w:tcW w:w="3369" w:type="dxa"/>
            <w:tcBorders>
              <w:top w:val="nil"/>
              <w:left w:val="nil"/>
              <w:bottom w:val="single" w:sz="4" w:space="0" w:color="808080"/>
              <w:right w:val="single" w:sz="8" w:space="0" w:color="auto"/>
            </w:tcBorders>
            <w:shd w:val="clear" w:color="auto" w:fill="auto"/>
            <w:hideMark/>
          </w:tcPr>
          <w:p w14:paraId="3E38607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Обрыв воздушных и кабельных линий (в т.ч. проложенных по эстакадам или под землей) электропередач и токопроводов, при наличии резервного источника питания (3 категория надежности электроснабжения)</w:t>
            </w:r>
          </w:p>
        </w:tc>
        <w:tc>
          <w:tcPr>
            <w:tcW w:w="3340" w:type="dxa"/>
            <w:tcBorders>
              <w:top w:val="nil"/>
              <w:left w:val="nil"/>
              <w:bottom w:val="single" w:sz="4" w:space="0" w:color="808080"/>
              <w:right w:val="single" w:sz="8" w:space="0" w:color="auto"/>
            </w:tcBorders>
            <w:shd w:val="clear" w:color="auto" w:fill="auto"/>
            <w:noWrap/>
            <w:hideMark/>
          </w:tcPr>
          <w:p w14:paraId="13D8806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5DC94DEF" w14:textId="77777777" w:rsidTr="004C6DEA">
        <w:trPr>
          <w:trHeight w:val="540"/>
        </w:trPr>
        <w:tc>
          <w:tcPr>
            <w:tcW w:w="983" w:type="dxa"/>
            <w:vMerge/>
            <w:tcBorders>
              <w:top w:val="nil"/>
              <w:left w:val="nil"/>
              <w:bottom w:val="nil"/>
              <w:right w:val="single" w:sz="8" w:space="0" w:color="auto"/>
            </w:tcBorders>
            <w:vAlign w:val="center"/>
            <w:hideMark/>
          </w:tcPr>
          <w:p w14:paraId="39361EEF"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4" w:space="0" w:color="808080"/>
              <w:right w:val="nil"/>
            </w:tcBorders>
            <w:vAlign w:val="center"/>
            <w:hideMark/>
          </w:tcPr>
          <w:p w14:paraId="6C4D7AA2"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noWrap/>
            <w:hideMark/>
          </w:tcPr>
          <w:p w14:paraId="7366817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auto" w:fill="auto"/>
            <w:hideMark/>
          </w:tcPr>
          <w:p w14:paraId="3E81087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Повреждение опоры (эстакады) линий электропередач транспортным </w:t>
            </w:r>
            <w:r w:rsidRPr="006963DA">
              <w:rPr>
                <w:rFonts w:ascii="Arial Narrow" w:hAnsi="Arial Narrow"/>
                <w:sz w:val="21"/>
                <w:szCs w:val="21"/>
                <w:lang w:eastAsia="ru-RU"/>
              </w:rPr>
              <w:lastRenderedPageBreak/>
              <w:t>средством или спецтехникой (в т.ч. без обрыва линий), при отсутствии резервного источника питания (1 или 2 категория надежности электроснабжения)</w:t>
            </w:r>
          </w:p>
        </w:tc>
        <w:tc>
          <w:tcPr>
            <w:tcW w:w="3369" w:type="dxa"/>
            <w:tcBorders>
              <w:top w:val="nil"/>
              <w:left w:val="nil"/>
              <w:bottom w:val="single" w:sz="4" w:space="0" w:color="808080"/>
              <w:right w:val="single" w:sz="8" w:space="0" w:color="auto"/>
            </w:tcBorders>
            <w:shd w:val="clear" w:color="auto" w:fill="auto"/>
            <w:hideMark/>
          </w:tcPr>
          <w:p w14:paraId="772FC36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Повреждение опоры (эстакады) линий электропередач транспортным </w:t>
            </w:r>
            <w:r w:rsidRPr="006963DA">
              <w:rPr>
                <w:rFonts w:ascii="Arial Narrow" w:hAnsi="Arial Narrow"/>
                <w:sz w:val="21"/>
                <w:szCs w:val="21"/>
                <w:lang w:eastAsia="ru-RU"/>
              </w:rPr>
              <w:lastRenderedPageBreak/>
              <w:t>средством или спецтехникой (в т.ч. без обрыва линий), при наличии резервного источника питания (3 категория надежности электроснабжения)</w:t>
            </w:r>
          </w:p>
        </w:tc>
        <w:tc>
          <w:tcPr>
            <w:tcW w:w="3340" w:type="dxa"/>
            <w:tcBorders>
              <w:top w:val="nil"/>
              <w:left w:val="nil"/>
              <w:bottom w:val="single" w:sz="4" w:space="0" w:color="808080"/>
              <w:right w:val="single" w:sz="8" w:space="0" w:color="auto"/>
            </w:tcBorders>
            <w:shd w:val="clear" w:color="auto" w:fill="auto"/>
            <w:noWrap/>
            <w:hideMark/>
          </w:tcPr>
          <w:p w14:paraId="7E6758D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w:t>
            </w:r>
          </w:p>
        </w:tc>
      </w:tr>
      <w:tr w:rsidR="00B20964" w:rsidRPr="006963DA" w14:paraId="514433E9" w14:textId="77777777" w:rsidTr="004C6DEA">
        <w:trPr>
          <w:trHeight w:val="825"/>
        </w:trPr>
        <w:tc>
          <w:tcPr>
            <w:tcW w:w="983" w:type="dxa"/>
            <w:vMerge/>
            <w:tcBorders>
              <w:top w:val="nil"/>
              <w:left w:val="nil"/>
              <w:bottom w:val="nil"/>
              <w:right w:val="single" w:sz="8" w:space="0" w:color="auto"/>
            </w:tcBorders>
            <w:vAlign w:val="center"/>
            <w:hideMark/>
          </w:tcPr>
          <w:p w14:paraId="0EBFAB76"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4" w:space="0" w:color="808080"/>
              <w:right w:val="nil"/>
            </w:tcBorders>
            <w:vAlign w:val="center"/>
            <w:hideMark/>
          </w:tcPr>
          <w:p w14:paraId="6A2174FA"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nil"/>
              <w:right w:val="single" w:sz="8" w:space="0" w:color="auto"/>
            </w:tcBorders>
            <w:shd w:val="clear" w:color="auto" w:fill="auto"/>
            <w:noWrap/>
            <w:hideMark/>
          </w:tcPr>
          <w:p w14:paraId="209193F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nil"/>
              <w:right w:val="single" w:sz="8" w:space="0" w:color="auto"/>
            </w:tcBorders>
            <w:shd w:val="clear" w:color="auto" w:fill="auto"/>
            <w:hideMark/>
          </w:tcPr>
          <w:p w14:paraId="0BE6D30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Касание линий электропередач с возникновением электрического разряда между токоведущими частями и частями транспортных средств, спецтехники или подъемных сооружений</w:t>
            </w:r>
          </w:p>
        </w:tc>
        <w:tc>
          <w:tcPr>
            <w:tcW w:w="3369" w:type="dxa"/>
            <w:tcBorders>
              <w:top w:val="nil"/>
              <w:left w:val="nil"/>
              <w:bottom w:val="nil"/>
              <w:right w:val="single" w:sz="8" w:space="0" w:color="auto"/>
            </w:tcBorders>
            <w:shd w:val="clear" w:color="auto" w:fill="auto"/>
            <w:hideMark/>
          </w:tcPr>
          <w:p w14:paraId="3139D0D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Вынужденное отключение или ограничение работоспособности оборудования, приведшее к нарушению процесса производства электроэнергии и (или) передачи электрической энергии потребителям (в т.ч. электроприемников), если они не содержат признаков крупного и значительного происшествия (технологический отказ)</w:t>
            </w:r>
          </w:p>
        </w:tc>
        <w:tc>
          <w:tcPr>
            <w:tcW w:w="3340" w:type="dxa"/>
            <w:tcBorders>
              <w:top w:val="nil"/>
              <w:left w:val="nil"/>
              <w:bottom w:val="nil"/>
              <w:right w:val="single" w:sz="8" w:space="0" w:color="auto"/>
            </w:tcBorders>
            <w:shd w:val="clear" w:color="auto" w:fill="auto"/>
            <w:noWrap/>
            <w:hideMark/>
          </w:tcPr>
          <w:p w14:paraId="120E7FA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7E27F164" w14:textId="77777777" w:rsidTr="004C6DEA">
        <w:trPr>
          <w:trHeight w:val="810"/>
        </w:trPr>
        <w:tc>
          <w:tcPr>
            <w:tcW w:w="983" w:type="dxa"/>
            <w:vMerge/>
            <w:tcBorders>
              <w:top w:val="nil"/>
              <w:left w:val="nil"/>
              <w:bottom w:val="nil"/>
              <w:right w:val="single" w:sz="8" w:space="0" w:color="auto"/>
            </w:tcBorders>
            <w:vAlign w:val="center"/>
            <w:hideMark/>
          </w:tcPr>
          <w:p w14:paraId="4088505B"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single" w:sz="8" w:space="0" w:color="auto"/>
              <w:left w:val="single" w:sz="8" w:space="0" w:color="auto"/>
              <w:bottom w:val="single" w:sz="8" w:space="0" w:color="000000"/>
              <w:right w:val="nil"/>
            </w:tcBorders>
            <w:shd w:val="clear" w:color="000000" w:fill="92D050"/>
            <w:textDirection w:val="btLr"/>
            <w:vAlign w:val="center"/>
            <w:hideMark/>
          </w:tcPr>
          <w:p w14:paraId="487F7D50"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Объекты химии, нефтепродуктообеспечения</w:t>
            </w:r>
          </w:p>
        </w:tc>
        <w:tc>
          <w:tcPr>
            <w:tcW w:w="2976" w:type="dxa"/>
            <w:tcBorders>
              <w:top w:val="single" w:sz="8" w:space="0" w:color="auto"/>
              <w:left w:val="single" w:sz="8" w:space="0" w:color="auto"/>
              <w:bottom w:val="single" w:sz="4" w:space="0" w:color="808080"/>
              <w:right w:val="single" w:sz="8" w:space="0" w:color="auto"/>
            </w:tcBorders>
            <w:shd w:val="clear" w:color="auto" w:fill="auto"/>
            <w:hideMark/>
          </w:tcPr>
          <w:p w14:paraId="5DF7402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Взрыв / пожар / неконтролируемый выброс опасных веществ, разрушение технических устройств, зданий, сооружений и их элементов, приведшие к немедленной (нештатной, незапланированной или аварийной) остановке и/или прекращению функционирования объекта</w:t>
            </w:r>
            <w:r w:rsidRPr="006963DA">
              <w:rPr>
                <w:rFonts w:ascii="Arial Narrow" w:hAnsi="Arial Narrow"/>
                <w:b/>
                <w:bCs/>
                <w:sz w:val="21"/>
                <w:szCs w:val="21"/>
                <w:lang w:eastAsia="ru-RU"/>
              </w:rPr>
              <w:t xml:space="preserve"> </w:t>
            </w:r>
            <w:r w:rsidRPr="006963DA">
              <w:rPr>
                <w:rFonts w:ascii="Arial Narrow" w:hAnsi="Arial Narrow"/>
                <w:sz w:val="21"/>
                <w:szCs w:val="21"/>
                <w:lang w:eastAsia="ru-RU"/>
              </w:rPr>
              <w:t xml:space="preserve">(блок, установка, цех, производство) </w:t>
            </w:r>
            <w:r w:rsidRPr="006963DA">
              <w:rPr>
                <w:rFonts w:ascii="Arial Narrow" w:hAnsi="Arial Narrow"/>
                <w:b/>
                <w:bCs/>
                <w:sz w:val="21"/>
                <w:szCs w:val="21"/>
                <w:lang w:eastAsia="ru-RU"/>
              </w:rPr>
              <w:t>более 72 часов</w:t>
            </w:r>
          </w:p>
        </w:tc>
        <w:tc>
          <w:tcPr>
            <w:tcW w:w="3497" w:type="dxa"/>
            <w:gridSpan w:val="2"/>
            <w:tcBorders>
              <w:top w:val="single" w:sz="8" w:space="0" w:color="auto"/>
              <w:left w:val="nil"/>
              <w:bottom w:val="single" w:sz="4" w:space="0" w:color="808080"/>
              <w:right w:val="single" w:sz="8" w:space="0" w:color="auto"/>
            </w:tcBorders>
            <w:shd w:val="clear" w:color="auto" w:fill="auto"/>
            <w:hideMark/>
          </w:tcPr>
          <w:p w14:paraId="7163F23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Взрыв / пожар / неконтролируемый выброс опасных веществ, повреждение зданий, сооружений и их элементов, приведшие к немедленной (нештатной, незапланированной или аварийной) остановке и/или прекращению функционирования одного и более объектов (установка, цех, комплекс, производство) </w:t>
            </w:r>
            <w:r w:rsidRPr="006963DA">
              <w:rPr>
                <w:rFonts w:ascii="Arial Narrow" w:hAnsi="Arial Narrow"/>
                <w:b/>
                <w:bCs/>
                <w:sz w:val="21"/>
                <w:szCs w:val="21"/>
                <w:lang w:eastAsia="ru-RU"/>
              </w:rPr>
              <w:t>не более 72 часов</w:t>
            </w:r>
          </w:p>
        </w:tc>
        <w:tc>
          <w:tcPr>
            <w:tcW w:w="3369" w:type="dxa"/>
            <w:tcBorders>
              <w:top w:val="single" w:sz="8" w:space="0" w:color="auto"/>
              <w:left w:val="nil"/>
              <w:bottom w:val="single" w:sz="4" w:space="0" w:color="808080"/>
              <w:right w:val="single" w:sz="8" w:space="0" w:color="auto"/>
            </w:tcBorders>
            <w:shd w:val="clear" w:color="auto" w:fill="auto"/>
            <w:hideMark/>
          </w:tcPr>
          <w:p w14:paraId="224F81E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Вспышка (хлопок) реакционной среды (в технологической системе, производственном помещении, на открытой площадке) </w:t>
            </w:r>
            <w:r w:rsidRPr="006963DA">
              <w:rPr>
                <w:rFonts w:ascii="Arial Narrow" w:hAnsi="Arial Narrow"/>
                <w:b/>
                <w:bCs/>
                <w:sz w:val="21"/>
                <w:szCs w:val="21"/>
                <w:lang w:eastAsia="ru-RU"/>
              </w:rPr>
              <w:t>без пожара</w:t>
            </w:r>
            <w:r w:rsidRPr="006963DA">
              <w:rPr>
                <w:rFonts w:ascii="Arial Narrow" w:hAnsi="Arial Narrow"/>
                <w:sz w:val="21"/>
                <w:szCs w:val="21"/>
                <w:lang w:eastAsia="ru-RU"/>
              </w:rPr>
              <w:t xml:space="preserve">, </w:t>
            </w:r>
            <w:r w:rsidRPr="006963DA">
              <w:rPr>
                <w:rFonts w:ascii="Arial Narrow" w:hAnsi="Arial Narrow"/>
                <w:b/>
                <w:bCs/>
                <w:sz w:val="21"/>
                <w:szCs w:val="21"/>
                <w:lang w:eastAsia="ru-RU"/>
              </w:rPr>
              <w:t>не вызвавший нарушение</w:t>
            </w:r>
            <w:r w:rsidRPr="006963DA">
              <w:rPr>
                <w:rFonts w:ascii="Arial Narrow" w:hAnsi="Arial Narrow"/>
                <w:sz w:val="21"/>
                <w:szCs w:val="21"/>
                <w:lang w:eastAsia="ru-RU"/>
              </w:rPr>
              <w:t xml:space="preserve"> функционирование объекта.</w:t>
            </w:r>
          </w:p>
        </w:tc>
        <w:tc>
          <w:tcPr>
            <w:tcW w:w="3340" w:type="dxa"/>
            <w:tcBorders>
              <w:top w:val="single" w:sz="8" w:space="0" w:color="auto"/>
              <w:left w:val="nil"/>
              <w:bottom w:val="single" w:sz="4" w:space="0" w:color="808080"/>
              <w:right w:val="single" w:sz="8" w:space="0" w:color="auto"/>
            </w:tcBorders>
            <w:shd w:val="clear" w:color="auto" w:fill="auto"/>
            <w:hideMark/>
          </w:tcPr>
          <w:p w14:paraId="5F37E3B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Некорректные показания приборов КИП и АСУТП, для проверки которых отключались/не отключались позиции СБ и ПАЗ в установленном порядке, что не вызвало нарушение функционирования объекта, и потребовалась калибровка или настройка прибора</w:t>
            </w:r>
          </w:p>
        </w:tc>
      </w:tr>
      <w:tr w:rsidR="00B20964" w:rsidRPr="006963DA" w14:paraId="5193BB98" w14:textId="77777777" w:rsidTr="004C6DEA">
        <w:trPr>
          <w:trHeight w:val="1080"/>
        </w:trPr>
        <w:tc>
          <w:tcPr>
            <w:tcW w:w="983" w:type="dxa"/>
            <w:vMerge/>
            <w:tcBorders>
              <w:top w:val="nil"/>
              <w:left w:val="nil"/>
              <w:bottom w:val="nil"/>
              <w:right w:val="single" w:sz="8" w:space="0" w:color="auto"/>
            </w:tcBorders>
            <w:vAlign w:val="center"/>
            <w:hideMark/>
          </w:tcPr>
          <w:p w14:paraId="5D648A9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75253657"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2FA29AF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Отказ или повреждение технических устройств, автоматизированных систем управления технологическим процессом (АСУТП), автоматической </w:t>
            </w:r>
            <w:r w:rsidRPr="006963DA">
              <w:rPr>
                <w:rFonts w:ascii="Arial Narrow" w:hAnsi="Arial Narrow"/>
                <w:sz w:val="21"/>
                <w:szCs w:val="21"/>
                <w:lang w:eastAsia="ru-RU"/>
              </w:rPr>
              <w:lastRenderedPageBreak/>
              <w:t xml:space="preserve">противоаварийной защиты (ПАЗ), электрооборудования, оборудования КИПиА, приведших к немедленной (нештатной, незапланированной или аварийной) остановке и/или прекращению функционирования объекта (блок, установка, цех, производство) </w:t>
            </w:r>
            <w:r w:rsidRPr="006963DA">
              <w:rPr>
                <w:rFonts w:ascii="Arial Narrow" w:hAnsi="Arial Narrow"/>
                <w:b/>
                <w:bCs/>
                <w:sz w:val="21"/>
                <w:szCs w:val="21"/>
                <w:lang w:eastAsia="ru-RU"/>
              </w:rPr>
              <w:t>более 72 часов</w:t>
            </w:r>
          </w:p>
        </w:tc>
        <w:tc>
          <w:tcPr>
            <w:tcW w:w="3497" w:type="dxa"/>
            <w:gridSpan w:val="2"/>
            <w:tcBorders>
              <w:top w:val="nil"/>
              <w:left w:val="nil"/>
              <w:bottom w:val="single" w:sz="4" w:space="0" w:color="808080"/>
              <w:right w:val="single" w:sz="8" w:space="0" w:color="auto"/>
            </w:tcBorders>
            <w:shd w:val="clear" w:color="auto" w:fill="auto"/>
            <w:hideMark/>
          </w:tcPr>
          <w:p w14:paraId="0C20F7F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Отказ или повреждение технических устройств, автоматизированных систем управления технологическим процессом (АСУТП), автоматической противоаварийной защиты (ПАЗ), электрооборудования, оборудования </w:t>
            </w:r>
            <w:r w:rsidRPr="006963DA">
              <w:rPr>
                <w:rFonts w:ascii="Arial Narrow" w:hAnsi="Arial Narrow"/>
                <w:sz w:val="21"/>
                <w:szCs w:val="21"/>
                <w:lang w:eastAsia="ru-RU"/>
              </w:rPr>
              <w:lastRenderedPageBreak/>
              <w:t xml:space="preserve">КИПиА, приведших к немедленной (нештатной, незапланированной или аварийной) остановке и/или прекращению функционирования одного и более объектов (установка, цех, комплекс, производство) </w:t>
            </w:r>
            <w:r w:rsidRPr="006963DA">
              <w:rPr>
                <w:rFonts w:ascii="Arial Narrow" w:hAnsi="Arial Narrow"/>
                <w:b/>
                <w:bCs/>
                <w:sz w:val="21"/>
                <w:szCs w:val="21"/>
                <w:lang w:eastAsia="ru-RU"/>
              </w:rPr>
              <w:t>не менее 24, но не более 72 часов</w:t>
            </w:r>
          </w:p>
        </w:tc>
        <w:tc>
          <w:tcPr>
            <w:tcW w:w="3369" w:type="dxa"/>
            <w:tcBorders>
              <w:top w:val="nil"/>
              <w:left w:val="nil"/>
              <w:bottom w:val="single" w:sz="4" w:space="0" w:color="808080"/>
              <w:right w:val="single" w:sz="8" w:space="0" w:color="auto"/>
            </w:tcBorders>
            <w:shd w:val="clear" w:color="auto" w:fill="auto"/>
            <w:hideMark/>
          </w:tcPr>
          <w:p w14:paraId="67D6661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Отказ или повреждение технических устройств, автоматизированных систем управления технологическим процессом (АСУТП), автоматической противоаварийной защиты (ПАЗ), электрооборудования, оборудования </w:t>
            </w:r>
            <w:r w:rsidRPr="006963DA">
              <w:rPr>
                <w:rFonts w:ascii="Arial Narrow" w:hAnsi="Arial Narrow"/>
                <w:sz w:val="21"/>
                <w:szCs w:val="21"/>
                <w:lang w:eastAsia="ru-RU"/>
              </w:rPr>
              <w:lastRenderedPageBreak/>
              <w:t>КИПиА,</w:t>
            </w:r>
            <w:r w:rsidRPr="006963DA">
              <w:rPr>
                <w:rFonts w:ascii="Arial Narrow" w:hAnsi="Arial Narrow"/>
                <w:b/>
                <w:bCs/>
                <w:sz w:val="21"/>
                <w:szCs w:val="21"/>
                <w:lang w:eastAsia="ru-RU"/>
              </w:rPr>
              <w:t xml:space="preserve"> </w:t>
            </w:r>
            <w:r w:rsidRPr="006963DA">
              <w:rPr>
                <w:rFonts w:ascii="Arial Narrow" w:hAnsi="Arial Narrow"/>
                <w:sz w:val="21"/>
                <w:szCs w:val="21"/>
                <w:lang w:eastAsia="ru-RU"/>
              </w:rPr>
              <w:t xml:space="preserve">приведших к немедленной (нештатной, незапланированной или аварийной) остановке и/или прекращению функционирования объекта (блок, установка, цех, производство) </w:t>
            </w:r>
            <w:r w:rsidRPr="006963DA">
              <w:rPr>
                <w:rFonts w:ascii="Arial Narrow" w:hAnsi="Arial Narrow"/>
                <w:b/>
                <w:bCs/>
                <w:sz w:val="21"/>
                <w:szCs w:val="21"/>
                <w:lang w:eastAsia="ru-RU"/>
              </w:rPr>
              <w:t>не более 24 часов</w:t>
            </w:r>
            <w:r w:rsidRPr="006963DA">
              <w:rPr>
                <w:rFonts w:ascii="Arial Narrow" w:hAnsi="Arial Narrow"/>
                <w:sz w:val="21"/>
                <w:szCs w:val="21"/>
                <w:lang w:eastAsia="ru-RU"/>
              </w:rPr>
              <w:t xml:space="preserve"> или </w:t>
            </w:r>
            <w:r w:rsidRPr="006963DA">
              <w:rPr>
                <w:rFonts w:ascii="Arial Narrow" w:hAnsi="Arial Narrow"/>
                <w:b/>
                <w:bCs/>
                <w:sz w:val="21"/>
                <w:szCs w:val="21"/>
                <w:lang w:eastAsia="ru-RU"/>
              </w:rPr>
              <w:t>не вызвавших нарушение его функционирования</w:t>
            </w:r>
          </w:p>
        </w:tc>
        <w:tc>
          <w:tcPr>
            <w:tcW w:w="3340" w:type="dxa"/>
            <w:tcBorders>
              <w:top w:val="nil"/>
              <w:left w:val="nil"/>
              <w:bottom w:val="single" w:sz="4" w:space="0" w:color="808080"/>
              <w:right w:val="single" w:sz="8" w:space="0" w:color="auto"/>
            </w:tcBorders>
            <w:shd w:val="clear" w:color="auto" w:fill="auto"/>
            <w:hideMark/>
          </w:tcPr>
          <w:p w14:paraId="2717A7F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lastRenderedPageBreak/>
              <w:t xml:space="preserve">Нарушение норм технологического регламента при ведении технологического процесса, не вызвавшие сработку систем СБ и ПАЗ, а также не приведшие к </w:t>
            </w:r>
            <w:r w:rsidRPr="006963DA">
              <w:rPr>
                <w:rFonts w:ascii="Arial Narrow" w:hAnsi="Arial Narrow"/>
                <w:sz w:val="21"/>
                <w:szCs w:val="21"/>
                <w:lang w:eastAsia="ru-RU"/>
              </w:rPr>
              <w:lastRenderedPageBreak/>
              <w:t>нарушению функционирования объекта</w:t>
            </w:r>
          </w:p>
        </w:tc>
      </w:tr>
      <w:tr w:rsidR="00B20964" w:rsidRPr="006963DA" w14:paraId="69E27003" w14:textId="77777777" w:rsidTr="004C6DEA">
        <w:trPr>
          <w:trHeight w:val="315"/>
        </w:trPr>
        <w:tc>
          <w:tcPr>
            <w:tcW w:w="983" w:type="dxa"/>
            <w:vMerge/>
            <w:tcBorders>
              <w:top w:val="nil"/>
              <w:left w:val="nil"/>
              <w:bottom w:val="nil"/>
              <w:right w:val="single" w:sz="8" w:space="0" w:color="auto"/>
            </w:tcBorders>
            <w:vAlign w:val="center"/>
            <w:hideMark/>
          </w:tcPr>
          <w:p w14:paraId="2B90A2A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66BC410C"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5F18508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Взрыв пылегазовоздушной смеси с пожаром (в технологической системе, производственном помещении, на открытой площадке)</w:t>
            </w:r>
          </w:p>
        </w:tc>
        <w:tc>
          <w:tcPr>
            <w:tcW w:w="3497" w:type="dxa"/>
            <w:gridSpan w:val="2"/>
            <w:tcBorders>
              <w:top w:val="nil"/>
              <w:left w:val="nil"/>
              <w:bottom w:val="single" w:sz="4" w:space="0" w:color="808080"/>
              <w:right w:val="single" w:sz="8" w:space="0" w:color="auto"/>
            </w:tcBorders>
            <w:shd w:val="clear" w:color="auto" w:fill="auto"/>
            <w:noWrap/>
            <w:hideMark/>
          </w:tcPr>
          <w:p w14:paraId="42D6762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3880977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Срабатывание предохранительных и защитных устройств (систем), </w:t>
            </w:r>
            <w:r w:rsidRPr="006963DA">
              <w:rPr>
                <w:rFonts w:ascii="Arial Narrow" w:hAnsi="Arial Narrow"/>
                <w:b/>
                <w:bCs/>
                <w:sz w:val="21"/>
                <w:szCs w:val="21"/>
                <w:lang w:eastAsia="ru-RU"/>
              </w:rPr>
              <w:t>вызвавшее</w:t>
            </w:r>
            <w:r w:rsidRPr="006963DA">
              <w:rPr>
                <w:rFonts w:ascii="Arial Narrow" w:hAnsi="Arial Narrow"/>
                <w:sz w:val="21"/>
                <w:szCs w:val="21"/>
                <w:lang w:eastAsia="ru-RU"/>
              </w:rPr>
              <w:t xml:space="preserve"> нарушение </w:t>
            </w:r>
            <w:r w:rsidRPr="006963DA">
              <w:rPr>
                <w:rFonts w:ascii="Arial Narrow" w:hAnsi="Arial Narrow"/>
                <w:b/>
                <w:bCs/>
                <w:sz w:val="21"/>
                <w:szCs w:val="21"/>
                <w:lang w:eastAsia="ru-RU"/>
              </w:rPr>
              <w:t>функционирования</w:t>
            </w:r>
            <w:r w:rsidRPr="006963DA">
              <w:rPr>
                <w:rFonts w:ascii="Arial Narrow" w:hAnsi="Arial Narrow"/>
                <w:sz w:val="21"/>
                <w:szCs w:val="21"/>
                <w:lang w:eastAsia="ru-RU"/>
              </w:rPr>
              <w:t xml:space="preserve"> объекта</w:t>
            </w:r>
          </w:p>
        </w:tc>
        <w:tc>
          <w:tcPr>
            <w:tcW w:w="3340" w:type="dxa"/>
            <w:tcBorders>
              <w:top w:val="nil"/>
              <w:left w:val="nil"/>
              <w:bottom w:val="single" w:sz="4" w:space="0" w:color="808080"/>
              <w:right w:val="single" w:sz="8" w:space="0" w:color="auto"/>
            </w:tcBorders>
            <w:shd w:val="clear" w:color="auto" w:fill="auto"/>
            <w:hideMark/>
          </w:tcPr>
          <w:p w14:paraId="383F27B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Срабатывание предохранительных и защитных устройств (систем), </w:t>
            </w:r>
            <w:r w:rsidRPr="006963DA">
              <w:rPr>
                <w:rFonts w:ascii="Arial Narrow" w:hAnsi="Arial Narrow"/>
                <w:b/>
                <w:bCs/>
                <w:sz w:val="21"/>
                <w:szCs w:val="21"/>
                <w:lang w:eastAsia="ru-RU"/>
              </w:rPr>
              <w:t>не вызвавшее</w:t>
            </w:r>
            <w:r w:rsidRPr="006963DA">
              <w:rPr>
                <w:rFonts w:ascii="Arial Narrow" w:hAnsi="Arial Narrow"/>
                <w:sz w:val="21"/>
                <w:szCs w:val="21"/>
                <w:lang w:eastAsia="ru-RU"/>
              </w:rPr>
              <w:t xml:space="preserve"> нарушение </w:t>
            </w:r>
            <w:r w:rsidRPr="006963DA">
              <w:rPr>
                <w:rFonts w:ascii="Arial Narrow" w:hAnsi="Arial Narrow"/>
                <w:b/>
                <w:bCs/>
                <w:sz w:val="21"/>
                <w:szCs w:val="21"/>
                <w:lang w:eastAsia="ru-RU"/>
              </w:rPr>
              <w:t>функционирования</w:t>
            </w:r>
            <w:r w:rsidRPr="006963DA">
              <w:rPr>
                <w:rFonts w:ascii="Arial Narrow" w:hAnsi="Arial Narrow"/>
                <w:sz w:val="21"/>
                <w:szCs w:val="21"/>
                <w:lang w:eastAsia="ru-RU"/>
              </w:rPr>
              <w:t xml:space="preserve"> объекта</w:t>
            </w:r>
          </w:p>
        </w:tc>
      </w:tr>
      <w:tr w:rsidR="00B20964" w:rsidRPr="006963DA" w14:paraId="244B2D33" w14:textId="77777777" w:rsidTr="004C6DEA">
        <w:trPr>
          <w:trHeight w:val="810"/>
        </w:trPr>
        <w:tc>
          <w:tcPr>
            <w:tcW w:w="983" w:type="dxa"/>
            <w:vMerge/>
            <w:tcBorders>
              <w:top w:val="nil"/>
              <w:left w:val="nil"/>
              <w:bottom w:val="nil"/>
              <w:right w:val="single" w:sz="8" w:space="0" w:color="auto"/>
            </w:tcBorders>
            <w:vAlign w:val="center"/>
            <w:hideMark/>
          </w:tcPr>
          <w:p w14:paraId="2EF02491"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4DB7A3B8"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1910A9E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Взрыв реакционной среды внутри технологической системы (аппарата) в результате отклонения параметров технологического процесса от регламентированных значений</w:t>
            </w:r>
          </w:p>
        </w:tc>
        <w:tc>
          <w:tcPr>
            <w:tcW w:w="3497" w:type="dxa"/>
            <w:gridSpan w:val="2"/>
            <w:tcBorders>
              <w:top w:val="nil"/>
              <w:left w:val="nil"/>
              <w:bottom w:val="single" w:sz="4" w:space="0" w:color="808080"/>
              <w:right w:val="single" w:sz="8" w:space="0" w:color="auto"/>
            </w:tcBorders>
            <w:shd w:val="clear" w:color="auto" w:fill="auto"/>
            <w:hideMark/>
          </w:tcPr>
          <w:p w14:paraId="2F52D78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Прекращение подачи энергоносителей (электроэнергия, пар, воздух КИПиА и т.п.) от внешних источников, </w:t>
            </w:r>
            <w:r w:rsidRPr="006963DA">
              <w:rPr>
                <w:rFonts w:ascii="Arial Narrow" w:hAnsi="Arial Narrow"/>
                <w:b/>
                <w:bCs/>
                <w:sz w:val="21"/>
                <w:szCs w:val="21"/>
                <w:lang w:eastAsia="ru-RU"/>
              </w:rPr>
              <w:t>повлекшее</w:t>
            </w:r>
            <w:r w:rsidRPr="006963DA">
              <w:rPr>
                <w:rFonts w:ascii="Arial Narrow" w:hAnsi="Arial Narrow"/>
                <w:sz w:val="21"/>
                <w:szCs w:val="21"/>
                <w:lang w:eastAsia="ru-RU"/>
              </w:rPr>
              <w:t xml:space="preserve"> немедленную (нештатную, незапланированную или аварийную) остановку и/или прекращению функционирования объекта (блок, установка, цех, производство) </w:t>
            </w:r>
            <w:r w:rsidRPr="006963DA">
              <w:rPr>
                <w:rFonts w:ascii="Arial Narrow" w:hAnsi="Arial Narrow"/>
                <w:b/>
                <w:bCs/>
                <w:sz w:val="21"/>
                <w:szCs w:val="21"/>
                <w:lang w:eastAsia="ru-RU"/>
              </w:rPr>
              <w:t>не менее 24, но не более 72 часов</w:t>
            </w:r>
          </w:p>
        </w:tc>
        <w:tc>
          <w:tcPr>
            <w:tcW w:w="3369" w:type="dxa"/>
            <w:tcBorders>
              <w:top w:val="nil"/>
              <w:left w:val="nil"/>
              <w:bottom w:val="single" w:sz="4" w:space="0" w:color="808080"/>
              <w:right w:val="single" w:sz="8" w:space="0" w:color="auto"/>
            </w:tcBorders>
            <w:shd w:val="clear" w:color="auto" w:fill="auto"/>
            <w:hideMark/>
          </w:tcPr>
          <w:p w14:paraId="1822993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Прекращение подачи энергоносителей (электроэнергия, пар, воздух КИПиА и т.п.) от внешних источников, </w:t>
            </w:r>
            <w:r w:rsidRPr="006963DA">
              <w:rPr>
                <w:rFonts w:ascii="Arial Narrow" w:hAnsi="Arial Narrow"/>
                <w:b/>
                <w:bCs/>
                <w:sz w:val="21"/>
                <w:szCs w:val="21"/>
                <w:lang w:eastAsia="ru-RU"/>
              </w:rPr>
              <w:t>повлекшее</w:t>
            </w:r>
            <w:r w:rsidRPr="006963DA">
              <w:rPr>
                <w:rFonts w:ascii="Arial Narrow" w:hAnsi="Arial Narrow"/>
                <w:sz w:val="21"/>
                <w:szCs w:val="21"/>
                <w:lang w:eastAsia="ru-RU"/>
              </w:rPr>
              <w:t xml:space="preserve"> немедленную (нештатную, незапланированную или аварийную) остановку и/или прекращение производственной деятельности объекта (блок, установка, цех, производство) не более 24 часов или </w:t>
            </w:r>
            <w:r w:rsidRPr="006963DA">
              <w:rPr>
                <w:rFonts w:ascii="Arial Narrow" w:hAnsi="Arial Narrow"/>
                <w:b/>
                <w:bCs/>
                <w:sz w:val="21"/>
                <w:szCs w:val="21"/>
                <w:lang w:eastAsia="ru-RU"/>
              </w:rPr>
              <w:t>не вызвавшее</w:t>
            </w:r>
            <w:r w:rsidRPr="006963DA">
              <w:rPr>
                <w:rFonts w:ascii="Arial Narrow" w:hAnsi="Arial Narrow"/>
                <w:sz w:val="21"/>
                <w:szCs w:val="21"/>
                <w:lang w:eastAsia="ru-RU"/>
              </w:rPr>
              <w:t xml:space="preserve"> нарушение его функционирования</w:t>
            </w:r>
          </w:p>
        </w:tc>
        <w:tc>
          <w:tcPr>
            <w:tcW w:w="3340" w:type="dxa"/>
            <w:tcBorders>
              <w:top w:val="single" w:sz="8" w:space="0" w:color="auto"/>
              <w:left w:val="nil"/>
              <w:bottom w:val="single" w:sz="4" w:space="0" w:color="808080"/>
              <w:right w:val="single" w:sz="8" w:space="0" w:color="auto"/>
            </w:tcBorders>
            <w:shd w:val="clear" w:color="auto" w:fill="auto"/>
            <w:hideMark/>
          </w:tcPr>
          <w:p w14:paraId="025C26D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 xml:space="preserve">Происшествие без последствий </w:t>
            </w:r>
            <w:r w:rsidRPr="006963DA">
              <w:rPr>
                <w:rFonts w:ascii="Arial Narrow" w:hAnsi="Arial Narrow"/>
                <w:sz w:val="21"/>
                <w:szCs w:val="21"/>
                <w:lang w:eastAsia="ru-RU"/>
              </w:rPr>
              <w:t>- событие, явившееся результатом опасного действия или опасного условия , которое не привело, но при определенных условиях (или при определенном стечении обстоятельств) могло потенциально повлечь за собой травму или ухудшение здоровья работника, нанесения вреда имуществу или окружающей среде</w:t>
            </w:r>
          </w:p>
        </w:tc>
      </w:tr>
      <w:tr w:rsidR="00B20964" w:rsidRPr="006963DA" w14:paraId="4F97997E" w14:textId="77777777" w:rsidTr="004C6DEA">
        <w:trPr>
          <w:trHeight w:val="810"/>
        </w:trPr>
        <w:tc>
          <w:tcPr>
            <w:tcW w:w="983" w:type="dxa"/>
            <w:vMerge/>
            <w:tcBorders>
              <w:top w:val="nil"/>
              <w:left w:val="nil"/>
              <w:bottom w:val="nil"/>
              <w:right w:val="single" w:sz="8" w:space="0" w:color="auto"/>
            </w:tcBorders>
            <w:vAlign w:val="center"/>
            <w:hideMark/>
          </w:tcPr>
          <w:p w14:paraId="7311B340"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09169829"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42D824C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связанный с розливом взрывопожароопасных веществ (неконтролируемое горение, причинившее материальный ущерб, вред жизни и здоровью людей, интересам общества и окружающей природной среде)</w:t>
            </w:r>
          </w:p>
        </w:tc>
        <w:tc>
          <w:tcPr>
            <w:tcW w:w="3497" w:type="dxa"/>
            <w:gridSpan w:val="2"/>
            <w:tcBorders>
              <w:top w:val="nil"/>
              <w:left w:val="nil"/>
              <w:bottom w:val="single" w:sz="4" w:space="0" w:color="808080"/>
              <w:right w:val="single" w:sz="8" w:space="0" w:color="auto"/>
            </w:tcBorders>
            <w:shd w:val="clear" w:color="auto" w:fill="auto"/>
            <w:hideMark/>
          </w:tcPr>
          <w:p w14:paraId="7906BB0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Пожар в результате утечки опасных веществ</w:t>
            </w:r>
            <w:r w:rsidRPr="006963DA">
              <w:rPr>
                <w:rFonts w:ascii="Arial Narrow" w:hAnsi="Arial Narrow"/>
                <w:sz w:val="21"/>
                <w:szCs w:val="21"/>
                <w:lang w:eastAsia="ru-RU"/>
              </w:rPr>
              <w:t xml:space="preserve"> (взрывопожароопасных и химически опасных) при разгерметизации технологической системы, не повлекших за собой выхода из строя технологического </w:t>
            </w:r>
            <w:r w:rsidRPr="006963DA">
              <w:rPr>
                <w:rFonts w:ascii="Arial Narrow" w:hAnsi="Arial Narrow"/>
                <w:sz w:val="21"/>
                <w:szCs w:val="21"/>
                <w:lang w:eastAsia="ru-RU"/>
              </w:rPr>
              <w:lastRenderedPageBreak/>
              <w:t xml:space="preserve">оборудования, вызвавшее нарушение </w:t>
            </w:r>
            <w:r w:rsidRPr="006963DA">
              <w:rPr>
                <w:rFonts w:ascii="Arial Narrow" w:hAnsi="Arial Narrow"/>
                <w:b/>
                <w:bCs/>
                <w:sz w:val="21"/>
                <w:szCs w:val="21"/>
                <w:lang w:eastAsia="ru-RU"/>
              </w:rPr>
              <w:t>функционирования</w:t>
            </w:r>
            <w:r w:rsidRPr="006963DA">
              <w:rPr>
                <w:rFonts w:ascii="Arial Narrow" w:hAnsi="Arial Narrow"/>
                <w:sz w:val="21"/>
                <w:szCs w:val="21"/>
                <w:lang w:eastAsia="ru-RU"/>
              </w:rPr>
              <w:t xml:space="preserve"> объекта</w:t>
            </w:r>
          </w:p>
        </w:tc>
        <w:tc>
          <w:tcPr>
            <w:tcW w:w="3369" w:type="dxa"/>
            <w:tcBorders>
              <w:top w:val="nil"/>
              <w:left w:val="nil"/>
              <w:bottom w:val="single" w:sz="4" w:space="0" w:color="808080"/>
              <w:right w:val="single" w:sz="8" w:space="0" w:color="auto"/>
            </w:tcBorders>
            <w:shd w:val="clear" w:color="auto" w:fill="auto"/>
            <w:hideMark/>
          </w:tcPr>
          <w:p w14:paraId="12410CB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lastRenderedPageBreak/>
              <w:t>Контролируемая утечка опасных веществ</w:t>
            </w:r>
            <w:r w:rsidRPr="006963DA">
              <w:rPr>
                <w:rFonts w:ascii="Arial Narrow" w:hAnsi="Arial Narrow"/>
                <w:sz w:val="21"/>
                <w:szCs w:val="21"/>
                <w:lang w:eastAsia="ru-RU"/>
              </w:rPr>
              <w:t>, требующая установки временных герметизирующих устройств и не требующая остановки эксплуатации</w:t>
            </w:r>
          </w:p>
        </w:tc>
        <w:tc>
          <w:tcPr>
            <w:tcW w:w="3340" w:type="dxa"/>
            <w:tcBorders>
              <w:top w:val="nil"/>
              <w:left w:val="nil"/>
              <w:bottom w:val="single" w:sz="4" w:space="0" w:color="808080"/>
              <w:right w:val="single" w:sz="8" w:space="0" w:color="auto"/>
            </w:tcBorders>
            <w:shd w:val="clear" w:color="auto" w:fill="auto"/>
            <w:hideMark/>
          </w:tcPr>
          <w:p w14:paraId="6491FCAE" w14:textId="77777777" w:rsidR="00B20964" w:rsidRPr="0062687B" w:rsidRDefault="00B20964" w:rsidP="005078D3">
            <w:pPr>
              <w:spacing w:after="0" w:line="240" w:lineRule="auto"/>
              <w:rPr>
                <w:rFonts w:ascii="Arial Narrow" w:hAnsi="Arial Narrow"/>
                <w:sz w:val="21"/>
              </w:rPr>
            </w:pPr>
          </w:p>
        </w:tc>
      </w:tr>
      <w:tr w:rsidR="00B20964" w:rsidRPr="006963DA" w14:paraId="30BB9A2D" w14:textId="77777777" w:rsidTr="004C6DEA">
        <w:trPr>
          <w:trHeight w:val="810"/>
        </w:trPr>
        <w:tc>
          <w:tcPr>
            <w:tcW w:w="983" w:type="dxa"/>
            <w:vMerge/>
            <w:tcBorders>
              <w:top w:val="nil"/>
              <w:left w:val="nil"/>
              <w:bottom w:val="nil"/>
              <w:right w:val="single" w:sz="8" w:space="0" w:color="auto"/>
            </w:tcBorders>
            <w:vAlign w:val="center"/>
            <w:hideMark/>
          </w:tcPr>
          <w:p w14:paraId="05E86166"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3EED4BBD"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307F68A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Непредусмотренный технологическим регламентом (проектной документацией, другими документами) выброс опасных веществ (без взрыва и пожара) свыше пороговых количества выбросов ОВ</w:t>
            </w:r>
          </w:p>
        </w:tc>
        <w:tc>
          <w:tcPr>
            <w:tcW w:w="3497" w:type="dxa"/>
            <w:gridSpan w:val="2"/>
            <w:tcBorders>
              <w:top w:val="nil"/>
              <w:left w:val="nil"/>
              <w:bottom w:val="single" w:sz="4" w:space="0" w:color="808080"/>
              <w:right w:val="single" w:sz="8" w:space="0" w:color="auto"/>
            </w:tcBorders>
            <w:shd w:val="clear" w:color="000000" w:fill="FFFFFF"/>
            <w:hideMark/>
          </w:tcPr>
          <w:p w14:paraId="22DEA41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5249BC8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предупредительных и (или) опасных значений технологических параметров с остановкой отдельных блоков, установок, участков, составляющих ОПО, технологического процесса сроком не более 24 часов для проведения работ, не предусмотренных планом технического обслуживания и ремонта</w:t>
            </w:r>
          </w:p>
        </w:tc>
        <w:tc>
          <w:tcPr>
            <w:tcW w:w="3340" w:type="dxa"/>
            <w:tcBorders>
              <w:top w:val="nil"/>
              <w:left w:val="nil"/>
              <w:bottom w:val="single" w:sz="4" w:space="0" w:color="808080"/>
              <w:right w:val="single" w:sz="8" w:space="0" w:color="auto"/>
            </w:tcBorders>
            <w:shd w:val="clear" w:color="auto" w:fill="auto"/>
            <w:hideMark/>
          </w:tcPr>
          <w:p w14:paraId="71D26D6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71590AF2" w14:textId="77777777" w:rsidTr="004C6DEA">
        <w:trPr>
          <w:trHeight w:val="810"/>
        </w:trPr>
        <w:tc>
          <w:tcPr>
            <w:tcW w:w="983" w:type="dxa"/>
            <w:vMerge/>
            <w:tcBorders>
              <w:top w:val="nil"/>
              <w:left w:val="nil"/>
              <w:bottom w:val="nil"/>
              <w:right w:val="single" w:sz="8" w:space="0" w:color="auto"/>
            </w:tcBorders>
            <w:vAlign w:val="center"/>
            <w:hideMark/>
          </w:tcPr>
          <w:p w14:paraId="28168C23"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040AE1C0"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30833DB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35E393C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76AA4F7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Контролируемый (системами противоаварийной защиты и иными системами предупреждения и локализации последствий) выброс (без взрыва, пожара и загрязнения водных объектов) опасных веществ, в количестве, меньшем пороговых значений для инцидента (утечка)</w:t>
            </w:r>
          </w:p>
        </w:tc>
        <w:tc>
          <w:tcPr>
            <w:tcW w:w="3340" w:type="dxa"/>
            <w:tcBorders>
              <w:top w:val="nil"/>
              <w:left w:val="nil"/>
              <w:bottom w:val="single" w:sz="4" w:space="0" w:color="808080"/>
              <w:right w:val="single" w:sz="8" w:space="0" w:color="auto"/>
            </w:tcBorders>
            <w:shd w:val="clear" w:color="auto" w:fill="auto"/>
            <w:hideMark/>
          </w:tcPr>
          <w:p w14:paraId="7EB7EF0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3A2BADFF" w14:textId="77777777" w:rsidTr="004C6DEA">
        <w:trPr>
          <w:trHeight w:val="810"/>
        </w:trPr>
        <w:tc>
          <w:tcPr>
            <w:tcW w:w="983" w:type="dxa"/>
            <w:vMerge/>
            <w:tcBorders>
              <w:top w:val="nil"/>
              <w:left w:val="nil"/>
              <w:bottom w:val="nil"/>
              <w:right w:val="single" w:sz="8" w:space="0" w:color="auto"/>
            </w:tcBorders>
            <w:vAlign w:val="center"/>
            <w:hideMark/>
          </w:tcPr>
          <w:p w14:paraId="0005E36C"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7CF2634C"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79D85C3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7C575AB6"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3E3FEE2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Неисправность (отказ) контрольно-измерительных приборов, приборов безопасности и предохранительных устройств;</w:t>
            </w:r>
            <w:r>
              <w:rPr>
                <w:rFonts w:ascii="Arial Narrow" w:hAnsi="Arial Narrow"/>
                <w:sz w:val="21"/>
                <w:szCs w:val="21"/>
                <w:lang w:eastAsia="ru-RU"/>
              </w:rPr>
              <w:t xml:space="preserve"> </w:t>
            </w:r>
            <w:r w:rsidRPr="006963DA">
              <w:rPr>
                <w:rFonts w:ascii="Arial Narrow" w:hAnsi="Arial Narrow"/>
                <w:sz w:val="21"/>
                <w:szCs w:val="21"/>
                <w:lang w:eastAsia="ru-RU"/>
              </w:rPr>
              <w:t>остановка технологического процесса ОПО сроком не более 24 часов для проведения работ, не предусмотренных планом технического обслуживания и ремонта</w:t>
            </w:r>
          </w:p>
        </w:tc>
        <w:tc>
          <w:tcPr>
            <w:tcW w:w="3340" w:type="dxa"/>
            <w:tcBorders>
              <w:top w:val="nil"/>
              <w:left w:val="nil"/>
              <w:bottom w:val="single" w:sz="4" w:space="0" w:color="808080"/>
              <w:right w:val="single" w:sz="8" w:space="0" w:color="auto"/>
            </w:tcBorders>
            <w:shd w:val="clear" w:color="auto" w:fill="auto"/>
            <w:hideMark/>
          </w:tcPr>
          <w:p w14:paraId="359F452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456C69BA" w14:textId="77777777" w:rsidTr="004C6DEA">
        <w:trPr>
          <w:trHeight w:val="810"/>
        </w:trPr>
        <w:tc>
          <w:tcPr>
            <w:tcW w:w="983" w:type="dxa"/>
            <w:vMerge/>
            <w:tcBorders>
              <w:top w:val="nil"/>
              <w:left w:val="nil"/>
              <w:bottom w:val="nil"/>
              <w:right w:val="single" w:sz="8" w:space="0" w:color="auto"/>
            </w:tcBorders>
            <w:vAlign w:val="center"/>
            <w:hideMark/>
          </w:tcPr>
          <w:p w14:paraId="38BEF384"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1090EDAA"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22FA5D0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79CF162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1891BCB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Прекращение подачи энергоносителей (например, короткое замыкание, посадка напряжения (для потребителей электроэнергии), прекращение подачи воздуха КИПиА, пара) по внешним причинам, приведшие к полной или частичной остановке/разгрузки производства, установки, участков, составляющих ОПО, но при этом не создавшие аварийной ситуации</w:t>
            </w:r>
          </w:p>
        </w:tc>
        <w:tc>
          <w:tcPr>
            <w:tcW w:w="3340" w:type="dxa"/>
            <w:tcBorders>
              <w:top w:val="nil"/>
              <w:left w:val="nil"/>
              <w:bottom w:val="single" w:sz="4" w:space="0" w:color="808080"/>
              <w:right w:val="single" w:sz="8" w:space="0" w:color="auto"/>
            </w:tcBorders>
            <w:shd w:val="clear" w:color="auto" w:fill="auto"/>
            <w:hideMark/>
          </w:tcPr>
          <w:p w14:paraId="2A02B87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26EFB2E1" w14:textId="77777777" w:rsidTr="004C6DEA">
        <w:trPr>
          <w:trHeight w:val="540"/>
        </w:trPr>
        <w:tc>
          <w:tcPr>
            <w:tcW w:w="983" w:type="dxa"/>
            <w:vMerge/>
            <w:tcBorders>
              <w:top w:val="nil"/>
              <w:left w:val="nil"/>
              <w:bottom w:val="nil"/>
              <w:right w:val="single" w:sz="8" w:space="0" w:color="auto"/>
            </w:tcBorders>
            <w:vAlign w:val="center"/>
            <w:hideMark/>
          </w:tcPr>
          <w:p w14:paraId="6B20E7FF"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68712343"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5762A47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7E4C755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563EA46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Остановка технологического процесса ОПО сроком не более 24 часов для проведения работ, не предусмотренных планом технического обслуживания и ремонта</w:t>
            </w:r>
          </w:p>
        </w:tc>
        <w:tc>
          <w:tcPr>
            <w:tcW w:w="3340" w:type="dxa"/>
            <w:tcBorders>
              <w:top w:val="nil"/>
              <w:left w:val="nil"/>
              <w:bottom w:val="single" w:sz="4" w:space="0" w:color="808080"/>
              <w:right w:val="single" w:sz="8" w:space="0" w:color="auto"/>
            </w:tcBorders>
            <w:shd w:val="clear" w:color="auto" w:fill="auto"/>
            <w:hideMark/>
          </w:tcPr>
          <w:p w14:paraId="3C370CB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16381424" w14:textId="77777777" w:rsidTr="004C6DEA">
        <w:trPr>
          <w:trHeight w:val="540"/>
        </w:trPr>
        <w:tc>
          <w:tcPr>
            <w:tcW w:w="983" w:type="dxa"/>
            <w:vMerge/>
            <w:tcBorders>
              <w:top w:val="nil"/>
              <w:left w:val="nil"/>
              <w:bottom w:val="nil"/>
              <w:right w:val="single" w:sz="8" w:space="0" w:color="auto"/>
            </w:tcBorders>
            <w:vAlign w:val="center"/>
            <w:hideMark/>
          </w:tcPr>
          <w:p w14:paraId="54AE38E1"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3AC8F318"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4A22B40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3060BE3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0A6D353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Нарушения работоспособности технических устройств, имеющих/не имеющих проектное резервирование, не вызвавшие разгерметизации технологической системы в целом и не приведшие к остановке/разгрузки производства</w:t>
            </w:r>
          </w:p>
        </w:tc>
        <w:tc>
          <w:tcPr>
            <w:tcW w:w="3340" w:type="dxa"/>
            <w:tcBorders>
              <w:top w:val="nil"/>
              <w:left w:val="nil"/>
              <w:bottom w:val="single" w:sz="4" w:space="0" w:color="808080"/>
              <w:right w:val="single" w:sz="8" w:space="0" w:color="auto"/>
            </w:tcBorders>
            <w:shd w:val="clear" w:color="auto" w:fill="auto"/>
            <w:hideMark/>
          </w:tcPr>
          <w:p w14:paraId="1AA0646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3F4A7779" w14:textId="77777777" w:rsidTr="004C6DEA">
        <w:trPr>
          <w:trHeight w:val="810"/>
        </w:trPr>
        <w:tc>
          <w:tcPr>
            <w:tcW w:w="983" w:type="dxa"/>
            <w:vMerge/>
            <w:tcBorders>
              <w:top w:val="nil"/>
              <w:left w:val="nil"/>
              <w:bottom w:val="nil"/>
              <w:right w:val="single" w:sz="8" w:space="0" w:color="auto"/>
            </w:tcBorders>
            <w:vAlign w:val="center"/>
            <w:hideMark/>
          </w:tcPr>
          <w:p w14:paraId="00696B52"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6746CBC7"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22048AD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234EC0B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1F43A37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Преднамеренные внеплановые остановки/разгрузки производства (цеха, установки, отделения, участка), вызванные производственной необходимостью для проведения работ с целью предотвращения аварий и инцидентов на срок не более 24 часов</w:t>
            </w:r>
          </w:p>
        </w:tc>
        <w:tc>
          <w:tcPr>
            <w:tcW w:w="3340" w:type="dxa"/>
            <w:tcBorders>
              <w:top w:val="nil"/>
              <w:left w:val="nil"/>
              <w:bottom w:val="single" w:sz="4" w:space="0" w:color="808080"/>
              <w:right w:val="single" w:sz="8" w:space="0" w:color="auto"/>
            </w:tcBorders>
            <w:shd w:val="clear" w:color="auto" w:fill="auto"/>
            <w:hideMark/>
          </w:tcPr>
          <w:p w14:paraId="00E3D40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5D308CC4" w14:textId="77777777" w:rsidTr="004C6DEA">
        <w:trPr>
          <w:trHeight w:val="300"/>
        </w:trPr>
        <w:tc>
          <w:tcPr>
            <w:tcW w:w="983" w:type="dxa"/>
            <w:vMerge/>
            <w:tcBorders>
              <w:top w:val="nil"/>
              <w:left w:val="nil"/>
              <w:bottom w:val="nil"/>
              <w:right w:val="single" w:sz="8" w:space="0" w:color="auto"/>
            </w:tcBorders>
            <w:vAlign w:val="center"/>
            <w:hideMark/>
          </w:tcPr>
          <w:p w14:paraId="26D62FC1"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01F2D968"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5C8B198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5F5F83C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6E50109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Превышение ПДК вредных веществ и ПДВК опасных веществ в воздухе рабочей зоны</w:t>
            </w:r>
          </w:p>
        </w:tc>
        <w:tc>
          <w:tcPr>
            <w:tcW w:w="3340" w:type="dxa"/>
            <w:tcBorders>
              <w:top w:val="nil"/>
              <w:left w:val="nil"/>
              <w:bottom w:val="single" w:sz="4" w:space="0" w:color="808080"/>
              <w:right w:val="single" w:sz="8" w:space="0" w:color="auto"/>
            </w:tcBorders>
            <w:shd w:val="clear" w:color="auto" w:fill="auto"/>
            <w:hideMark/>
          </w:tcPr>
          <w:p w14:paraId="10991E6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6B2AD5BE" w14:textId="77777777" w:rsidTr="004C6DEA">
        <w:trPr>
          <w:trHeight w:val="300"/>
        </w:trPr>
        <w:tc>
          <w:tcPr>
            <w:tcW w:w="983" w:type="dxa"/>
            <w:vMerge/>
            <w:tcBorders>
              <w:top w:val="nil"/>
              <w:left w:val="nil"/>
              <w:bottom w:val="nil"/>
              <w:right w:val="single" w:sz="8" w:space="0" w:color="auto"/>
            </w:tcBorders>
            <w:vAlign w:val="center"/>
            <w:hideMark/>
          </w:tcPr>
          <w:p w14:paraId="2A952740"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370F993E"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6C76B4F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000000" w:fill="FFFFFF"/>
            <w:hideMark/>
          </w:tcPr>
          <w:p w14:paraId="21085E1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369" w:type="dxa"/>
            <w:tcBorders>
              <w:top w:val="nil"/>
              <w:left w:val="nil"/>
              <w:bottom w:val="single" w:sz="4" w:space="0" w:color="808080"/>
              <w:right w:val="single" w:sz="8" w:space="0" w:color="auto"/>
            </w:tcBorders>
            <w:shd w:val="clear" w:color="auto" w:fill="auto"/>
            <w:hideMark/>
          </w:tcPr>
          <w:p w14:paraId="590E586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Срабатывание автоматической пожарной сигнализации (АПС)</w:t>
            </w:r>
          </w:p>
        </w:tc>
        <w:tc>
          <w:tcPr>
            <w:tcW w:w="3340" w:type="dxa"/>
            <w:tcBorders>
              <w:top w:val="nil"/>
              <w:left w:val="nil"/>
              <w:bottom w:val="single" w:sz="4" w:space="0" w:color="808080"/>
              <w:right w:val="single" w:sz="8" w:space="0" w:color="auto"/>
            </w:tcBorders>
            <w:shd w:val="clear" w:color="auto" w:fill="auto"/>
            <w:hideMark/>
          </w:tcPr>
          <w:p w14:paraId="1662E65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2C8B6D71" w14:textId="77777777" w:rsidTr="004C6DEA">
        <w:trPr>
          <w:trHeight w:val="315"/>
        </w:trPr>
        <w:tc>
          <w:tcPr>
            <w:tcW w:w="983" w:type="dxa"/>
            <w:vMerge/>
            <w:tcBorders>
              <w:top w:val="nil"/>
              <w:left w:val="nil"/>
              <w:bottom w:val="nil"/>
              <w:right w:val="single" w:sz="8" w:space="0" w:color="auto"/>
            </w:tcBorders>
            <w:vAlign w:val="center"/>
            <w:hideMark/>
          </w:tcPr>
          <w:p w14:paraId="6556C0D3"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single" w:sz="8" w:space="0" w:color="auto"/>
              <w:left w:val="single" w:sz="8" w:space="0" w:color="auto"/>
              <w:bottom w:val="single" w:sz="8" w:space="0" w:color="000000"/>
              <w:right w:val="nil"/>
            </w:tcBorders>
            <w:vAlign w:val="center"/>
            <w:hideMark/>
          </w:tcPr>
          <w:p w14:paraId="4C304095"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8" w:space="0" w:color="auto"/>
              <w:right w:val="single" w:sz="8" w:space="0" w:color="auto"/>
            </w:tcBorders>
            <w:shd w:val="clear" w:color="auto" w:fill="auto"/>
            <w:hideMark/>
          </w:tcPr>
          <w:p w14:paraId="722A7D7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8" w:space="0" w:color="auto"/>
              <w:right w:val="single" w:sz="8" w:space="0" w:color="auto"/>
            </w:tcBorders>
            <w:shd w:val="clear" w:color="auto" w:fill="auto"/>
            <w:hideMark/>
          </w:tcPr>
          <w:p w14:paraId="631C99F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Эвакуация персонала</w:t>
            </w:r>
            <w:r w:rsidRPr="006963DA">
              <w:rPr>
                <w:rFonts w:ascii="Arial Narrow" w:hAnsi="Arial Narrow"/>
                <w:sz w:val="21"/>
                <w:szCs w:val="21"/>
                <w:lang w:eastAsia="ru-RU"/>
              </w:rPr>
              <w:t xml:space="preserve"> объекта по Плану мероприятий по локализации и ликвидации последствий аварий (ПМЛА)</w:t>
            </w:r>
          </w:p>
        </w:tc>
        <w:tc>
          <w:tcPr>
            <w:tcW w:w="3369" w:type="dxa"/>
            <w:tcBorders>
              <w:top w:val="nil"/>
              <w:left w:val="nil"/>
              <w:bottom w:val="single" w:sz="8" w:space="0" w:color="auto"/>
              <w:right w:val="single" w:sz="8" w:space="0" w:color="auto"/>
            </w:tcBorders>
            <w:shd w:val="clear" w:color="auto" w:fill="auto"/>
            <w:hideMark/>
          </w:tcPr>
          <w:p w14:paraId="5B4C9C09"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b/>
                <w:bCs/>
                <w:sz w:val="21"/>
                <w:szCs w:val="21"/>
                <w:lang w:eastAsia="ru-RU"/>
              </w:rPr>
              <w:t>Срабатывание</w:t>
            </w:r>
            <w:r w:rsidRPr="006963DA">
              <w:rPr>
                <w:rFonts w:ascii="Arial Narrow" w:hAnsi="Arial Narrow"/>
                <w:sz w:val="21"/>
                <w:szCs w:val="21"/>
                <w:lang w:eastAsia="ru-RU"/>
              </w:rPr>
              <w:t xml:space="preserve"> стационарных </w:t>
            </w:r>
            <w:r w:rsidRPr="006963DA">
              <w:rPr>
                <w:rFonts w:ascii="Arial Narrow" w:hAnsi="Arial Narrow"/>
                <w:b/>
                <w:bCs/>
                <w:sz w:val="21"/>
                <w:szCs w:val="21"/>
                <w:lang w:eastAsia="ru-RU"/>
              </w:rPr>
              <w:t>систем загазованности</w:t>
            </w:r>
          </w:p>
        </w:tc>
        <w:tc>
          <w:tcPr>
            <w:tcW w:w="3340" w:type="dxa"/>
            <w:tcBorders>
              <w:top w:val="nil"/>
              <w:left w:val="nil"/>
              <w:bottom w:val="single" w:sz="8" w:space="0" w:color="auto"/>
              <w:right w:val="single" w:sz="8" w:space="0" w:color="auto"/>
            </w:tcBorders>
            <w:shd w:val="clear" w:color="auto" w:fill="auto"/>
            <w:noWrap/>
            <w:hideMark/>
          </w:tcPr>
          <w:p w14:paraId="250ADB4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06FEA496" w14:textId="77777777" w:rsidTr="004C6DEA">
        <w:trPr>
          <w:trHeight w:val="540"/>
        </w:trPr>
        <w:tc>
          <w:tcPr>
            <w:tcW w:w="983" w:type="dxa"/>
            <w:vMerge/>
            <w:tcBorders>
              <w:top w:val="nil"/>
              <w:left w:val="nil"/>
              <w:bottom w:val="nil"/>
              <w:right w:val="single" w:sz="8" w:space="0" w:color="auto"/>
            </w:tcBorders>
            <w:vAlign w:val="center"/>
            <w:hideMark/>
          </w:tcPr>
          <w:p w14:paraId="7BF24D6E"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val="restart"/>
            <w:tcBorders>
              <w:top w:val="nil"/>
              <w:left w:val="single" w:sz="8" w:space="0" w:color="auto"/>
              <w:bottom w:val="single" w:sz="8" w:space="0" w:color="000000"/>
              <w:right w:val="nil"/>
            </w:tcBorders>
            <w:shd w:val="clear" w:color="000000" w:fill="92D050"/>
            <w:textDirection w:val="btLr"/>
            <w:vAlign w:val="center"/>
            <w:hideMark/>
          </w:tcPr>
          <w:p w14:paraId="19917CCF" w14:textId="77777777" w:rsidR="00B20964" w:rsidRPr="006963DA" w:rsidRDefault="00B20964" w:rsidP="005078D3">
            <w:pPr>
              <w:spacing w:after="0" w:line="240" w:lineRule="auto"/>
              <w:jc w:val="center"/>
              <w:rPr>
                <w:rFonts w:ascii="Arial Narrow" w:hAnsi="Arial Narrow"/>
                <w:b/>
                <w:bCs/>
                <w:sz w:val="21"/>
                <w:szCs w:val="21"/>
                <w:lang w:eastAsia="ru-RU"/>
              </w:rPr>
            </w:pPr>
            <w:r w:rsidRPr="006963DA">
              <w:rPr>
                <w:rFonts w:ascii="Arial Narrow" w:hAnsi="Arial Narrow"/>
                <w:b/>
                <w:bCs/>
                <w:sz w:val="21"/>
                <w:szCs w:val="21"/>
                <w:lang w:eastAsia="ru-RU"/>
              </w:rPr>
              <w:t>Пожарная безопасность</w:t>
            </w:r>
          </w:p>
        </w:tc>
        <w:tc>
          <w:tcPr>
            <w:tcW w:w="2976" w:type="dxa"/>
            <w:tcBorders>
              <w:top w:val="nil"/>
              <w:left w:val="single" w:sz="8" w:space="0" w:color="auto"/>
              <w:bottom w:val="single" w:sz="4" w:space="0" w:color="808080"/>
              <w:right w:val="single" w:sz="8" w:space="0" w:color="auto"/>
            </w:tcBorders>
            <w:shd w:val="clear" w:color="auto" w:fill="auto"/>
            <w:hideMark/>
          </w:tcPr>
          <w:p w14:paraId="7D6DD0CF"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в результате которого получен вред жизни и здоровью человека в соответствии с критериями категории КРУПНОЕ раздела Несчастные случаи</w:t>
            </w:r>
          </w:p>
        </w:tc>
        <w:tc>
          <w:tcPr>
            <w:tcW w:w="3497" w:type="dxa"/>
            <w:gridSpan w:val="2"/>
            <w:tcBorders>
              <w:top w:val="nil"/>
              <w:left w:val="nil"/>
              <w:bottom w:val="single" w:sz="4" w:space="0" w:color="808080"/>
              <w:right w:val="single" w:sz="8" w:space="0" w:color="auto"/>
            </w:tcBorders>
            <w:shd w:val="clear" w:color="auto" w:fill="auto"/>
            <w:hideMark/>
          </w:tcPr>
          <w:p w14:paraId="78F09D9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в результате которого получен вред жизни и здоровью человека в соответствии с критериями категории ЗНАЧИТЕЛЬНОЕ раздела Несчастные случаи</w:t>
            </w:r>
          </w:p>
        </w:tc>
        <w:tc>
          <w:tcPr>
            <w:tcW w:w="3369" w:type="dxa"/>
            <w:tcBorders>
              <w:top w:val="nil"/>
              <w:left w:val="nil"/>
              <w:bottom w:val="single" w:sz="4" w:space="0" w:color="808080"/>
              <w:right w:val="single" w:sz="8" w:space="0" w:color="auto"/>
            </w:tcBorders>
            <w:shd w:val="clear" w:color="auto" w:fill="auto"/>
            <w:hideMark/>
          </w:tcPr>
          <w:p w14:paraId="41D9B3FE"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в результате которого получен вред жизни и здоровью человека в соответствии с критериями категории НЕЗНАЧИТЕЛЬНОЕ раздела Несчастные случаи.</w:t>
            </w:r>
          </w:p>
        </w:tc>
        <w:tc>
          <w:tcPr>
            <w:tcW w:w="3340" w:type="dxa"/>
            <w:tcBorders>
              <w:top w:val="nil"/>
              <w:left w:val="nil"/>
              <w:bottom w:val="single" w:sz="4" w:space="0" w:color="808080"/>
              <w:right w:val="single" w:sz="8" w:space="0" w:color="auto"/>
            </w:tcBorders>
            <w:shd w:val="clear" w:color="auto" w:fill="auto"/>
            <w:hideMark/>
          </w:tcPr>
          <w:p w14:paraId="57DAFBE7"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7486026B" w14:textId="77777777" w:rsidTr="004C6DEA">
        <w:trPr>
          <w:trHeight w:val="1620"/>
        </w:trPr>
        <w:tc>
          <w:tcPr>
            <w:tcW w:w="983" w:type="dxa"/>
            <w:vMerge/>
            <w:tcBorders>
              <w:top w:val="nil"/>
              <w:left w:val="nil"/>
              <w:bottom w:val="nil"/>
              <w:right w:val="single" w:sz="8" w:space="0" w:color="auto"/>
            </w:tcBorders>
            <w:vAlign w:val="center"/>
            <w:hideMark/>
          </w:tcPr>
          <w:p w14:paraId="71FCD5E5"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0BA6B65E"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15AEF78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Пожары с остановкой производства и/или разрушением зданий, сооружений, строений, объектов </w:t>
            </w:r>
            <w:r w:rsidRPr="006963DA">
              <w:rPr>
                <w:rFonts w:ascii="Arial Narrow" w:hAnsi="Arial Narrow"/>
                <w:b/>
                <w:bCs/>
                <w:sz w:val="21"/>
                <w:szCs w:val="21"/>
                <w:lang w:eastAsia="ru-RU"/>
              </w:rPr>
              <w:t>без</w:t>
            </w:r>
            <w:r w:rsidRPr="006963DA">
              <w:rPr>
                <w:rFonts w:ascii="Arial Narrow" w:hAnsi="Arial Narrow"/>
                <w:sz w:val="21"/>
                <w:szCs w:val="21"/>
                <w:lang w:eastAsia="ru-RU"/>
              </w:rPr>
              <w:t xml:space="preserve"> возможности </w:t>
            </w:r>
            <w:r w:rsidRPr="006963DA">
              <w:rPr>
                <w:rFonts w:ascii="Arial Narrow" w:hAnsi="Arial Narrow"/>
                <w:b/>
                <w:bCs/>
                <w:sz w:val="21"/>
                <w:szCs w:val="21"/>
                <w:lang w:eastAsia="ru-RU"/>
              </w:rPr>
              <w:t>восстановления</w:t>
            </w:r>
            <w:r w:rsidRPr="006963DA">
              <w:rPr>
                <w:rFonts w:ascii="Arial Narrow" w:hAnsi="Arial Narrow"/>
                <w:sz w:val="21"/>
                <w:szCs w:val="21"/>
                <w:lang w:eastAsia="ru-RU"/>
              </w:rPr>
              <w:t xml:space="preserve"> (за исключением мобильных зданий)</w:t>
            </w:r>
          </w:p>
        </w:tc>
        <w:tc>
          <w:tcPr>
            <w:tcW w:w="3497" w:type="dxa"/>
            <w:gridSpan w:val="2"/>
            <w:tcBorders>
              <w:top w:val="nil"/>
              <w:left w:val="nil"/>
              <w:bottom w:val="single" w:sz="4" w:space="0" w:color="808080"/>
              <w:right w:val="single" w:sz="8" w:space="0" w:color="auto"/>
            </w:tcBorders>
            <w:shd w:val="clear" w:color="auto" w:fill="auto"/>
            <w:hideMark/>
          </w:tcPr>
          <w:p w14:paraId="745A1B60"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Пожары (взрывы), характеризующиеся наличием повреждений конструкций зданий, сооружений, строений, объектов, выходом из строя оборудования для восстановления которых требуется проведение </w:t>
            </w:r>
            <w:r w:rsidRPr="006963DA">
              <w:rPr>
                <w:rFonts w:ascii="Arial Narrow" w:hAnsi="Arial Narrow"/>
                <w:b/>
                <w:bCs/>
                <w:sz w:val="21"/>
                <w:szCs w:val="21"/>
                <w:lang w:eastAsia="ru-RU"/>
              </w:rPr>
              <w:t>ремонтно-восстановительных работ</w:t>
            </w:r>
            <w:r w:rsidRPr="006963DA">
              <w:rPr>
                <w:rFonts w:ascii="Arial Narrow" w:hAnsi="Arial Narrow"/>
                <w:sz w:val="21"/>
                <w:szCs w:val="21"/>
                <w:lang w:eastAsia="ru-RU"/>
              </w:rPr>
              <w:t xml:space="preserve"> (за исключением мобильных зданий) </w:t>
            </w:r>
            <w:r w:rsidRPr="006963DA">
              <w:rPr>
                <w:rFonts w:ascii="Arial Narrow" w:hAnsi="Arial Narrow"/>
                <w:b/>
                <w:bCs/>
                <w:sz w:val="21"/>
                <w:szCs w:val="21"/>
                <w:lang w:eastAsia="ru-RU"/>
              </w:rPr>
              <w:t>и/или</w:t>
            </w:r>
            <w:r w:rsidRPr="006963DA">
              <w:rPr>
                <w:rFonts w:ascii="Arial Narrow" w:hAnsi="Arial Narrow"/>
                <w:sz w:val="21"/>
                <w:szCs w:val="21"/>
                <w:lang w:eastAsia="ru-RU"/>
              </w:rPr>
              <w:t xml:space="preserve"> приведшие к </w:t>
            </w:r>
            <w:r w:rsidRPr="006963DA">
              <w:rPr>
                <w:rFonts w:ascii="Arial Narrow" w:hAnsi="Arial Narrow"/>
                <w:b/>
                <w:bCs/>
                <w:sz w:val="21"/>
                <w:szCs w:val="21"/>
                <w:lang w:eastAsia="ru-RU"/>
              </w:rPr>
              <w:t>остановке производственного объекта</w:t>
            </w:r>
            <w:r>
              <w:rPr>
                <w:rFonts w:ascii="Arial Narrow" w:hAnsi="Arial Narrow"/>
                <w:b/>
                <w:bCs/>
                <w:sz w:val="21"/>
                <w:szCs w:val="21"/>
                <w:lang w:eastAsia="ru-RU"/>
              </w:rPr>
              <w:t xml:space="preserve"> </w:t>
            </w:r>
            <w:r w:rsidRPr="006963DA">
              <w:rPr>
                <w:rFonts w:ascii="Arial Narrow" w:hAnsi="Arial Narrow"/>
                <w:b/>
                <w:bCs/>
                <w:sz w:val="21"/>
                <w:szCs w:val="21"/>
                <w:lang w:eastAsia="ru-RU"/>
              </w:rPr>
              <w:t>более 72 часов</w:t>
            </w:r>
          </w:p>
        </w:tc>
        <w:tc>
          <w:tcPr>
            <w:tcW w:w="3369" w:type="dxa"/>
            <w:tcBorders>
              <w:top w:val="nil"/>
              <w:left w:val="nil"/>
              <w:bottom w:val="single" w:sz="4" w:space="0" w:color="808080"/>
              <w:right w:val="single" w:sz="8" w:space="0" w:color="auto"/>
            </w:tcBorders>
            <w:shd w:val="clear" w:color="auto" w:fill="auto"/>
            <w:hideMark/>
          </w:tcPr>
          <w:p w14:paraId="3FD93A5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Случаи задымления при неисправности бытовых электроприборов и приготовлении пищи без последующего горения.</w:t>
            </w:r>
            <w:r w:rsidRPr="006963DA">
              <w:rPr>
                <w:rFonts w:ascii="Arial Narrow" w:hAnsi="Arial Narrow"/>
                <w:sz w:val="21"/>
                <w:szCs w:val="21"/>
                <w:lang w:eastAsia="ru-RU"/>
              </w:rPr>
              <w:br/>
            </w:r>
            <w:r w:rsidRPr="006963DA">
              <w:rPr>
                <w:rFonts w:ascii="Arial Narrow" w:hAnsi="Arial Narrow"/>
                <w:sz w:val="21"/>
                <w:szCs w:val="21"/>
                <w:lang w:eastAsia="ru-RU"/>
              </w:rPr>
              <w:br/>
              <w:t>Случаи взрывов, вспышек и разрядов статического электричества без последующего горения.</w:t>
            </w:r>
            <w:r w:rsidRPr="006963DA">
              <w:rPr>
                <w:rFonts w:ascii="Arial Narrow" w:hAnsi="Arial Narrow"/>
                <w:sz w:val="21"/>
                <w:szCs w:val="21"/>
                <w:lang w:eastAsia="ru-RU"/>
              </w:rPr>
              <w:br/>
            </w:r>
            <w:r w:rsidRPr="006963DA">
              <w:rPr>
                <w:rFonts w:ascii="Arial Narrow" w:hAnsi="Arial Narrow"/>
                <w:sz w:val="21"/>
                <w:szCs w:val="21"/>
                <w:lang w:eastAsia="ru-RU"/>
              </w:rPr>
              <w:br/>
            </w:r>
            <w:r w:rsidRPr="006963DA">
              <w:rPr>
                <w:rFonts w:ascii="Arial Narrow" w:hAnsi="Arial Narrow"/>
                <w:b/>
                <w:bCs/>
                <w:sz w:val="21"/>
                <w:szCs w:val="21"/>
                <w:lang w:eastAsia="ru-RU"/>
              </w:rPr>
              <w:t>Пожары</w:t>
            </w:r>
            <w:r w:rsidRPr="006963DA">
              <w:rPr>
                <w:rFonts w:ascii="Arial Narrow" w:hAnsi="Arial Narrow"/>
                <w:sz w:val="21"/>
                <w:szCs w:val="21"/>
                <w:lang w:eastAsia="ru-RU"/>
              </w:rPr>
              <w:t xml:space="preserve"> не приведшие к распространению огня на иные объекты защиты и / или не причинившие материальный ущерб,</w:t>
            </w:r>
            <w:r w:rsidRPr="006963DA">
              <w:rPr>
                <w:rFonts w:ascii="Arial Narrow" w:hAnsi="Arial Narrow"/>
                <w:b/>
                <w:bCs/>
                <w:sz w:val="21"/>
                <w:szCs w:val="21"/>
                <w:lang w:eastAsia="ru-RU"/>
              </w:rPr>
              <w:t xml:space="preserve"> не требующие затрат на восстановление объекта</w:t>
            </w:r>
          </w:p>
        </w:tc>
        <w:tc>
          <w:tcPr>
            <w:tcW w:w="3340" w:type="dxa"/>
            <w:tcBorders>
              <w:top w:val="nil"/>
              <w:left w:val="nil"/>
              <w:bottom w:val="single" w:sz="4" w:space="0" w:color="808080"/>
              <w:right w:val="single" w:sz="8" w:space="0" w:color="auto"/>
            </w:tcBorders>
            <w:shd w:val="clear" w:color="auto" w:fill="auto"/>
            <w:hideMark/>
          </w:tcPr>
          <w:p w14:paraId="0B9F2CCA"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xml:space="preserve">Распространение действующего </w:t>
            </w:r>
            <w:r w:rsidRPr="006963DA">
              <w:rPr>
                <w:rFonts w:ascii="Arial Narrow" w:hAnsi="Arial Narrow"/>
                <w:b/>
                <w:bCs/>
                <w:sz w:val="21"/>
                <w:szCs w:val="21"/>
                <w:lang w:eastAsia="ru-RU"/>
              </w:rPr>
              <w:t>лесного (ландшафтного) пожара</w:t>
            </w:r>
            <w:r w:rsidRPr="006963DA">
              <w:rPr>
                <w:rFonts w:ascii="Arial Narrow" w:hAnsi="Arial Narrow"/>
                <w:sz w:val="21"/>
                <w:szCs w:val="21"/>
                <w:lang w:eastAsia="ru-RU"/>
              </w:rPr>
              <w:t xml:space="preserve"> в зоне контроля в пределах не менее 5-километровой зоны вокруг объекта экономики и/или инфраструктуры</w:t>
            </w:r>
          </w:p>
        </w:tc>
      </w:tr>
      <w:tr w:rsidR="00B20964" w:rsidRPr="006963DA" w14:paraId="43F8AD71" w14:textId="77777777" w:rsidTr="004C6DEA">
        <w:trPr>
          <w:trHeight w:val="810"/>
        </w:trPr>
        <w:tc>
          <w:tcPr>
            <w:tcW w:w="983" w:type="dxa"/>
            <w:vMerge/>
            <w:tcBorders>
              <w:top w:val="nil"/>
              <w:left w:val="nil"/>
              <w:bottom w:val="nil"/>
              <w:right w:val="single" w:sz="8" w:space="0" w:color="auto"/>
            </w:tcBorders>
            <w:vAlign w:val="center"/>
            <w:hideMark/>
          </w:tcPr>
          <w:p w14:paraId="5417B62F"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2CB517E5"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3A627878"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на транспорте с опасным грузом (в т.ч. взрывопожароопасные и/или аварийно химически опасные вещества (АХОВ) и/или взрывчатые вещества),</w:t>
            </w:r>
            <w:r>
              <w:rPr>
                <w:rFonts w:ascii="Arial Narrow" w:hAnsi="Arial Narrow"/>
                <w:sz w:val="21"/>
                <w:szCs w:val="21"/>
                <w:lang w:eastAsia="ru-RU"/>
              </w:rPr>
              <w:t xml:space="preserve"> </w:t>
            </w:r>
            <w:r w:rsidRPr="006963DA">
              <w:rPr>
                <w:rFonts w:ascii="Arial Narrow" w:hAnsi="Arial Narrow"/>
                <w:b/>
                <w:bCs/>
                <w:sz w:val="21"/>
                <w:szCs w:val="21"/>
                <w:lang w:eastAsia="ru-RU"/>
              </w:rPr>
              <w:t xml:space="preserve">приведший </w:t>
            </w:r>
            <w:r w:rsidRPr="006963DA">
              <w:rPr>
                <w:rFonts w:ascii="Arial Narrow" w:hAnsi="Arial Narrow"/>
                <w:sz w:val="21"/>
                <w:szCs w:val="21"/>
                <w:lang w:eastAsia="ru-RU"/>
              </w:rPr>
              <w:t>к взрыву</w:t>
            </w:r>
            <w:r>
              <w:rPr>
                <w:rFonts w:ascii="Arial Narrow" w:hAnsi="Arial Narrow"/>
                <w:sz w:val="21"/>
                <w:szCs w:val="21"/>
                <w:lang w:eastAsia="ru-RU"/>
              </w:rPr>
              <w:t xml:space="preserve"> </w:t>
            </w:r>
            <w:r w:rsidRPr="006963DA">
              <w:rPr>
                <w:rFonts w:ascii="Arial Narrow" w:hAnsi="Arial Narrow"/>
                <w:sz w:val="21"/>
                <w:szCs w:val="21"/>
                <w:lang w:eastAsia="ru-RU"/>
              </w:rPr>
              <w:t>и/или неконтролируемому выбросу/разливу опасных веществ</w:t>
            </w:r>
          </w:p>
        </w:tc>
        <w:tc>
          <w:tcPr>
            <w:tcW w:w="3497" w:type="dxa"/>
            <w:gridSpan w:val="2"/>
            <w:tcBorders>
              <w:top w:val="nil"/>
              <w:left w:val="nil"/>
              <w:bottom w:val="single" w:sz="4" w:space="0" w:color="808080"/>
              <w:right w:val="single" w:sz="8" w:space="0" w:color="auto"/>
            </w:tcBorders>
            <w:shd w:val="clear" w:color="auto" w:fill="auto"/>
            <w:hideMark/>
          </w:tcPr>
          <w:p w14:paraId="6EB469FC"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оборудования, транспорта или спецтехники во взрывопожароопасной зоне.</w:t>
            </w:r>
            <w:r w:rsidRPr="006963DA">
              <w:rPr>
                <w:rFonts w:ascii="Arial Narrow" w:hAnsi="Arial Narrow"/>
                <w:sz w:val="21"/>
                <w:szCs w:val="21"/>
                <w:lang w:eastAsia="ru-RU"/>
              </w:rPr>
              <w:br/>
              <w:t>Пожар на транспорте с опасным грузом (в т.ч. взрывопожароопасные</w:t>
            </w:r>
            <w:r>
              <w:rPr>
                <w:rFonts w:ascii="Arial Narrow" w:hAnsi="Arial Narrow"/>
                <w:sz w:val="21"/>
                <w:szCs w:val="21"/>
                <w:lang w:eastAsia="ru-RU"/>
              </w:rPr>
              <w:t xml:space="preserve"> </w:t>
            </w:r>
            <w:r w:rsidRPr="006963DA">
              <w:rPr>
                <w:rFonts w:ascii="Arial Narrow" w:hAnsi="Arial Narrow"/>
                <w:sz w:val="21"/>
                <w:szCs w:val="21"/>
                <w:lang w:eastAsia="ru-RU"/>
              </w:rPr>
              <w:t>и/или аварийно</w:t>
            </w:r>
            <w:r>
              <w:rPr>
                <w:rFonts w:ascii="Arial Narrow" w:hAnsi="Arial Narrow"/>
                <w:sz w:val="21"/>
                <w:szCs w:val="21"/>
                <w:lang w:eastAsia="ru-RU"/>
              </w:rPr>
              <w:t>-</w:t>
            </w:r>
            <w:r w:rsidRPr="006963DA">
              <w:rPr>
                <w:rFonts w:ascii="Arial Narrow" w:hAnsi="Arial Narrow"/>
                <w:sz w:val="21"/>
                <w:szCs w:val="21"/>
                <w:lang w:eastAsia="ru-RU"/>
              </w:rPr>
              <w:t xml:space="preserve">химически опасные вещества (АХОВ) и/или взрывчатые вещества), </w:t>
            </w:r>
            <w:r w:rsidRPr="006963DA">
              <w:rPr>
                <w:rFonts w:ascii="Arial Narrow" w:hAnsi="Arial Narrow"/>
                <w:b/>
                <w:bCs/>
                <w:sz w:val="21"/>
                <w:szCs w:val="21"/>
                <w:lang w:eastAsia="ru-RU"/>
              </w:rPr>
              <w:t>не приведший</w:t>
            </w:r>
            <w:r w:rsidRPr="006963DA">
              <w:rPr>
                <w:rFonts w:ascii="Arial Narrow" w:hAnsi="Arial Narrow"/>
                <w:sz w:val="21"/>
                <w:szCs w:val="21"/>
                <w:lang w:eastAsia="ru-RU"/>
              </w:rPr>
              <w:t xml:space="preserve"> к взрыву и/или неконтролируемому выбросу/разливу опасных веществ</w:t>
            </w:r>
          </w:p>
        </w:tc>
        <w:tc>
          <w:tcPr>
            <w:tcW w:w="3369" w:type="dxa"/>
            <w:tcBorders>
              <w:top w:val="nil"/>
              <w:left w:val="nil"/>
              <w:bottom w:val="single" w:sz="4" w:space="0" w:color="808080"/>
              <w:right w:val="single" w:sz="8" w:space="0" w:color="auto"/>
            </w:tcBorders>
            <w:shd w:val="clear" w:color="auto" w:fill="auto"/>
            <w:hideMark/>
          </w:tcPr>
          <w:p w14:paraId="1A52D2F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trike/>
                <w:sz w:val="21"/>
                <w:szCs w:val="21"/>
                <w:lang w:eastAsia="ru-RU"/>
              </w:rPr>
              <w:t> </w:t>
            </w:r>
          </w:p>
        </w:tc>
        <w:tc>
          <w:tcPr>
            <w:tcW w:w="3340" w:type="dxa"/>
            <w:tcBorders>
              <w:top w:val="nil"/>
              <w:left w:val="nil"/>
              <w:bottom w:val="single" w:sz="4" w:space="0" w:color="808080"/>
              <w:right w:val="single" w:sz="8" w:space="0" w:color="auto"/>
            </w:tcBorders>
            <w:shd w:val="clear" w:color="auto" w:fill="auto"/>
            <w:hideMark/>
          </w:tcPr>
          <w:p w14:paraId="7673650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465C0C8A" w14:textId="77777777" w:rsidTr="004C6DEA">
        <w:trPr>
          <w:trHeight w:val="540"/>
        </w:trPr>
        <w:tc>
          <w:tcPr>
            <w:tcW w:w="983" w:type="dxa"/>
            <w:vMerge/>
            <w:tcBorders>
              <w:top w:val="nil"/>
              <w:left w:val="nil"/>
              <w:bottom w:val="nil"/>
              <w:right w:val="single" w:sz="8" w:space="0" w:color="auto"/>
            </w:tcBorders>
            <w:vAlign w:val="center"/>
            <w:hideMark/>
          </w:tcPr>
          <w:p w14:paraId="36229C7F"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68DA82CF"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single" w:sz="4" w:space="0" w:color="808080"/>
              <w:right w:val="single" w:sz="8" w:space="0" w:color="auto"/>
            </w:tcBorders>
            <w:shd w:val="clear" w:color="auto" w:fill="auto"/>
            <w:hideMark/>
          </w:tcPr>
          <w:p w14:paraId="21D934C4"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nil"/>
              <w:left w:val="nil"/>
              <w:bottom w:val="single" w:sz="4" w:space="0" w:color="808080"/>
              <w:right w:val="single" w:sz="8" w:space="0" w:color="auto"/>
            </w:tcBorders>
            <w:shd w:val="clear" w:color="auto" w:fill="auto"/>
            <w:hideMark/>
          </w:tcPr>
          <w:p w14:paraId="24C9F67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на объектах с массовым пребыванием людей, объектов хранения взрывоопасных, химически</w:t>
            </w:r>
            <w:r>
              <w:rPr>
                <w:rFonts w:ascii="Arial Narrow" w:hAnsi="Arial Narrow"/>
                <w:sz w:val="21"/>
                <w:szCs w:val="21"/>
                <w:lang w:eastAsia="ru-RU"/>
              </w:rPr>
              <w:t xml:space="preserve"> </w:t>
            </w:r>
            <w:r w:rsidRPr="006963DA">
              <w:rPr>
                <w:rFonts w:ascii="Arial Narrow" w:hAnsi="Arial Narrow"/>
                <w:sz w:val="21"/>
                <w:szCs w:val="21"/>
                <w:lang w:eastAsia="ru-RU"/>
              </w:rPr>
              <w:t>опасных, радиоактивных вещест</w:t>
            </w:r>
            <w:r>
              <w:rPr>
                <w:rFonts w:ascii="Arial Narrow" w:hAnsi="Arial Narrow"/>
                <w:sz w:val="21"/>
                <w:szCs w:val="21"/>
                <w:lang w:eastAsia="ru-RU"/>
              </w:rPr>
              <w:t>в</w:t>
            </w:r>
          </w:p>
        </w:tc>
        <w:tc>
          <w:tcPr>
            <w:tcW w:w="3369" w:type="dxa"/>
            <w:tcBorders>
              <w:top w:val="nil"/>
              <w:left w:val="nil"/>
              <w:bottom w:val="single" w:sz="4" w:space="0" w:color="808080"/>
              <w:right w:val="single" w:sz="8" w:space="0" w:color="auto"/>
            </w:tcBorders>
            <w:shd w:val="clear" w:color="auto" w:fill="auto"/>
            <w:hideMark/>
          </w:tcPr>
          <w:p w14:paraId="7300A34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Случаи коротких замыканий электросетей, в электрооборудовании, бытовых и промышленных электроприборах без последующего горения</w:t>
            </w:r>
          </w:p>
        </w:tc>
        <w:tc>
          <w:tcPr>
            <w:tcW w:w="3340" w:type="dxa"/>
            <w:tcBorders>
              <w:top w:val="nil"/>
              <w:left w:val="nil"/>
              <w:bottom w:val="single" w:sz="4" w:space="0" w:color="808080"/>
              <w:right w:val="single" w:sz="8" w:space="0" w:color="auto"/>
            </w:tcBorders>
            <w:shd w:val="clear" w:color="auto" w:fill="auto"/>
            <w:hideMark/>
          </w:tcPr>
          <w:p w14:paraId="7A8473D1"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1D8AB130" w14:textId="77777777" w:rsidTr="004C6DEA">
        <w:trPr>
          <w:trHeight w:val="300"/>
        </w:trPr>
        <w:tc>
          <w:tcPr>
            <w:tcW w:w="983" w:type="dxa"/>
            <w:vMerge/>
            <w:tcBorders>
              <w:top w:val="nil"/>
              <w:left w:val="nil"/>
              <w:bottom w:val="nil"/>
              <w:right w:val="single" w:sz="8" w:space="0" w:color="auto"/>
            </w:tcBorders>
            <w:vAlign w:val="center"/>
            <w:hideMark/>
          </w:tcPr>
          <w:p w14:paraId="5459EE76"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191E0707"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nil"/>
              <w:left w:val="single" w:sz="8" w:space="0" w:color="auto"/>
              <w:bottom w:val="nil"/>
              <w:right w:val="single" w:sz="8" w:space="0" w:color="auto"/>
            </w:tcBorders>
            <w:shd w:val="clear" w:color="auto" w:fill="auto"/>
            <w:hideMark/>
          </w:tcPr>
          <w:p w14:paraId="30004912"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на</w:t>
            </w:r>
            <w:r>
              <w:rPr>
                <w:rFonts w:ascii="Arial Narrow" w:hAnsi="Arial Narrow"/>
                <w:sz w:val="21"/>
                <w:szCs w:val="21"/>
                <w:lang w:eastAsia="ru-RU"/>
              </w:rPr>
              <w:t xml:space="preserve"> </w:t>
            </w:r>
            <w:r w:rsidRPr="006963DA">
              <w:rPr>
                <w:rFonts w:ascii="Arial Narrow" w:hAnsi="Arial Narrow"/>
                <w:sz w:val="21"/>
                <w:szCs w:val="21"/>
                <w:lang w:eastAsia="ru-RU"/>
              </w:rPr>
              <w:t>объектах жизнеобеспечения с возможностью срока</w:t>
            </w:r>
            <w:r>
              <w:rPr>
                <w:rFonts w:ascii="Arial Narrow" w:hAnsi="Arial Narrow"/>
                <w:sz w:val="21"/>
                <w:szCs w:val="21"/>
                <w:lang w:eastAsia="ru-RU"/>
              </w:rPr>
              <w:t xml:space="preserve"> </w:t>
            </w:r>
            <w:r w:rsidRPr="006963DA">
              <w:rPr>
                <w:rFonts w:ascii="Arial Narrow" w:hAnsi="Arial Narrow"/>
                <w:sz w:val="21"/>
                <w:szCs w:val="21"/>
                <w:lang w:eastAsia="ru-RU"/>
              </w:rPr>
              <w:t>восстановления более 72 часов</w:t>
            </w:r>
          </w:p>
        </w:tc>
        <w:tc>
          <w:tcPr>
            <w:tcW w:w="3497" w:type="dxa"/>
            <w:gridSpan w:val="2"/>
            <w:tcBorders>
              <w:top w:val="nil"/>
              <w:left w:val="nil"/>
              <w:bottom w:val="nil"/>
              <w:right w:val="single" w:sz="8" w:space="0" w:color="auto"/>
            </w:tcBorders>
            <w:shd w:val="clear" w:color="auto" w:fill="auto"/>
            <w:hideMark/>
          </w:tcPr>
          <w:p w14:paraId="160013DB"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на</w:t>
            </w:r>
            <w:r>
              <w:rPr>
                <w:rFonts w:ascii="Arial Narrow" w:hAnsi="Arial Narrow"/>
                <w:sz w:val="21"/>
                <w:szCs w:val="21"/>
                <w:lang w:eastAsia="ru-RU"/>
              </w:rPr>
              <w:t xml:space="preserve"> </w:t>
            </w:r>
            <w:r w:rsidRPr="006963DA">
              <w:rPr>
                <w:rFonts w:ascii="Arial Narrow" w:hAnsi="Arial Narrow"/>
                <w:sz w:val="21"/>
                <w:szCs w:val="21"/>
                <w:lang w:eastAsia="ru-RU"/>
              </w:rPr>
              <w:t>объектах жизнеобеспечения с возможностью срока</w:t>
            </w:r>
            <w:r>
              <w:rPr>
                <w:rFonts w:ascii="Arial Narrow" w:hAnsi="Arial Narrow"/>
                <w:sz w:val="21"/>
                <w:szCs w:val="21"/>
                <w:lang w:eastAsia="ru-RU"/>
              </w:rPr>
              <w:t xml:space="preserve"> </w:t>
            </w:r>
            <w:r w:rsidRPr="006963DA">
              <w:rPr>
                <w:rFonts w:ascii="Arial Narrow" w:hAnsi="Arial Narrow"/>
                <w:sz w:val="21"/>
                <w:szCs w:val="21"/>
                <w:lang w:eastAsia="ru-RU"/>
              </w:rPr>
              <w:t>восстановления не более</w:t>
            </w:r>
            <w:r>
              <w:rPr>
                <w:rFonts w:ascii="Arial Narrow" w:hAnsi="Arial Narrow"/>
                <w:sz w:val="21"/>
                <w:szCs w:val="21"/>
                <w:lang w:eastAsia="ru-RU"/>
              </w:rPr>
              <w:t xml:space="preserve"> </w:t>
            </w:r>
            <w:r w:rsidRPr="006963DA">
              <w:rPr>
                <w:rFonts w:ascii="Arial Narrow" w:hAnsi="Arial Narrow"/>
                <w:sz w:val="21"/>
                <w:szCs w:val="21"/>
                <w:lang w:eastAsia="ru-RU"/>
              </w:rPr>
              <w:t>72 часов</w:t>
            </w:r>
          </w:p>
        </w:tc>
        <w:tc>
          <w:tcPr>
            <w:tcW w:w="3369" w:type="dxa"/>
            <w:tcBorders>
              <w:top w:val="nil"/>
              <w:left w:val="nil"/>
              <w:bottom w:val="nil"/>
              <w:right w:val="single" w:sz="8" w:space="0" w:color="auto"/>
            </w:tcBorders>
            <w:shd w:val="clear" w:color="auto" w:fill="auto"/>
            <w:hideMark/>
          </w:tcPr>
          <w:p w14:paraId="1C0663A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Неисправность пожарной техники (первичные, мобильные средства пожаротушения, установки пожаротушения и др.)</w:t>
            </w:r>
          </w:p>
        </w:tc>
        <w:tc>
          <w:tcPr>
            <w:tcW w:w="3340" w:type="dxa"/>
            <w:tcBorders>
              <w:top w:val="nil"/>
              <w:left w:val="nil"/>
              <w:bottom w:val="nil"/>
              <w:right w:val="single" w:sz="8" w:space="0" w:color="auto"/>
            </w:tcBorders>
            <w:shd w:val="clear" w:color="auto" w:fill="auto"/>
            <w:hideMark/>
          </w:tcPr>
          <w:p w14:paraId="3C29756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r>
      <w:tr w:rsidR="00B20964" w:rsidRPr="006963DA" w14:paraId="3000CF32" w14:textId="77777777" w:rsidTr="004C6DEA">
        <w:trPr>
          <w:trHeight w:val="555"/>
        </w:trPr>
        <w:tc>
          <w:tcPr>
            <w:tcW w:w="983" w:type="dxa"/>
            <w:vMerge/>
            <w:tcBorders>
              <w:top w:val="nil"/>
              <w:left w:val="nil"/>
              <w:bottom w:val="nil"/>
              <w:right w:val="single" w:sz="8" w:space="0" w:color="auto"/>
            </w:tcBorders>
            <w:vAlign w:val="center"/>
            <w:hideMark/>
          </w:tcPr>
          <w:p w14:paraId="6CBC4910" w14:textId="77777777" w:rsidR="00B20964" w:rsidRPr="006963DA" w:rsidRDefault="00B20964" w:rsidP="005078D3">
            <w:pPr>
              <w:spacing w:after="0" w:line="240" w:lineRule="auto"/>
              <w:rPr>
                <w:rFonts w:ascii="Arial Narrow" w:hAnsi="Arial Narrow"/>
                <w:b/>
                <w:bCs/>
                <w:color w:val="FFFFFF"/>
                <w:sz w:val="28"/>
                <w:szCs w:val="28"/>
                <w:lang w:eastAsia="ru-RU"/>
              </w:rPr>
            </w:pPr>
          </w:p>
        </w:tc>
        <w:tc>
          <w:tcPr>
            <w:tcW w:w="794" w:type="dxa"/>
            <w:gridSpan w:val="3"/>
            <w:vMerge/>
            <w:tcBorders>
              <w:top w:val="nil"/>
              <w:left w:val="single" w:sz="8" w:space="0" w:color="auto"/>
              <w:bottom w:val="single" w:sz="8" w:space="0" w:color="000000"/>
              <w:right w:val="nil"/>
            </w:tcBorders>
            <w:vAlign w:val="center"/>
            <w:hideMark/>
          </w:tcPr>
          <w:p w14:paraId="0E4BE7B9" w14:textId="77777777" w:rsidR="00B20964" w:rsidRPr="006963DA" w:rsidRDefault="00B20964" w:rsidP="005078D3">
            <w:pPr>
              <w:spacing w:after="0" w:line="240" w:lineRule="auto"/>
              <w:rPr>
                <w:rFonts w:ascii="Arial Narrow" w:hAnsi="Arial Narrow"/>
                <w:b/>
                <w:bCs/>
                <w:sz w:val="21"/>
                <w:szCs w:val="21"/>
                <w:lang w:eastAsia="ru-RU"/>
              </w:rPr>
            </w:pPr>
          </w:p>
        </w:tc>
        <w:tc>
          <w:tcPr>
            <w:tcW w:w="2976" w:type="dxa"/>
            <w:tcBorders>
              <w:top w:val="single" w:sz="4" w:space="0" w:color="808080"/>
              <w:left w:val="single" w:sz="8" w:space="0" w:color="auto"/>
              <w:bottom w:val="single" w:sz="8" w:space="0" w:color="auto"/>
              <w:right w:val="single" w:sz="8" w:space="0" w:color="auto"/>
            </w:tcBorders>
            <w:shd w:val="clear" w:color="auto" w:fill="auto"/>
            <w:hideMark/>
          </w:tcPr>
          <w:p w14:paraId="11054FE5"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 </w:t>
            </w:r>
          </w:p>
        </w:tc>
        <w:tc>
          <w:tcPr>
            <w:tcW w:w="3497" w:type="dxa"/>
            <w:gridSpan w:val="2"/>
            <w:tcBorders>
              <w:top w:val="single" w:sz="4" w:space="0" w:color="808080"/>
              <w:left w:val="nil"/>
              <w:bottom w:val="single" w:sz="8" w:space="0" w:color="auto"/>
              <w:right w:val="single" w:sz="8" w:space="0" w:color="auto"/>
            </w:tcBorders>
            <w:shd w:val="clear" w:color="auto" w:fill="auto"/>
            <w:hideMark/>
          </w:tcPr>
          <w:p w14:paraId="13D6B3B3"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Пожар транспортных средств (в т.ч. автомобильный, речной, морской, ж/д, но не включая транспортные средства клиентов) и спецтехники, в процессе его эксплуатации</w:t>
            </w:r>
          </w:p>
        </w:tc>
        <w:tc>
          <w:tcPr>
            <w:tcW w:w="3369" w:type="dxa"/>
            <w:tcBorders>
              <w:top w:val="single" w:sz="4" w:space="0" w:color="808080"/>
              <w:left w:val="nil"/>
              <w:bottom w:val="single" w:sz="8" w:space="0" w:color="auto"/>
              <w:right w:val="single" w:sz="8" w:space="0" w:color="auto"/>
            </w:tcBorders>
            <w:shd w:val="clear" w:color="auto" w:fill="auto"/>
            <w:hideMark/>
          </w:tcPr>
          <w:p w14:paraId="2EB893A6"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Отказ или ложное срабатывание систем пожарной безопасности объекта три и более раз в течение 30 календарных дней</w:t>
            </w:r>
          </w:p>
        </w:tc>
        <w:tc>
          <w:tcPr>
            <w:tcW w:w="3340" w:type="dxa"/>
            <w:tcBorders>
              <w:top w:val="single" w:sz="4" w:space="0" w:color="808080"/>
              <w:left w:val="nil"/>
              <w:bottom w:val="single" w:sz="8" w:space="0" w:color="auto"/>
              <w:right w:val="single" w:sz="8" w:space="0" w:color="auto"/>
            </w:tcBorders>
            <w:shd w:val="clear" w:color="auto" w:fill="auto"/>
            <w:hideMark/>
          </w:tcPr>
          <w:p w14:paraId="7A0514ED" w14:textId="77777777" w:rsidR="00B20964" w:rsidRPr="006963DA" w:rsidRDefault="00B20964" w:rsidP="005078D3">
            <w:pPr>
              <w:spacing w:after="0" w:line="240" w:lineRule="auto"/>
              <w:rPr>
                <w:rFonts w:ascii="Arial Narrow" w:hAnsi="Arial Narrow"/>
                <w:sz w:val="21"/>
                <w:szCs w:val="21"/>
                <w:lang w:eastAsia="ru-RU"/>
              </w:rPr>
            </w:pPr>
            <w:r w:rsidRPr="006963DA">
              <w:rPr>
                <w:rFonts w:ascii="Arial Narrow" w:hAnsi="Arial Narrow"/>
                <w:sz w:val="21"/>
                <w:szCs w:val="21"/>
                <w:lang w:eastAsia="ru-RU"/>
              </w:rPr>
              <w:t>Отказ или ложное срабатывание систем пожарной безопасности объекта менее трех раз в течении 30 календарных дней, за исключением срабатывания при проведении ремонтных работ</w:t>
            </w:r>
          </w:p>
        </w:tc>
      </w:tr>
    </w:tbl>
    <w:p w14:paraId="2A1977D3" w14:textId="77777777" w:rsidR="00FA5A55" w:rsidRDefault="00FA5A55" w:rsidP="008F7EB1">
      <w:pPr>
        <w:rPr>
          <w:rFonts w:ascii="Tahoma" w:hAnsi="Tahoma" w:cs="Tahoma"/>
          <w:sz w:val="24"/>
        </w:rPr>
        <w:sectPr w:rsidR="00FA5A55" w:rsidSect="00C4374F">
          <w:headerReference w:type="default" r:id="rId17"/>
          <w:pgSz w:w="16838" w:h="11906" w:orient="landscape" w:code="9"/>
          <w:pgMar w:top="1701" w:right="1134" w:bottom="1418" w:left="1134" w:header="709" w:footer="709" w:gutter="0"/>
          <w:cols w:space="708"/>
          <w:docGrid w:linePitch="360"/>
        </w:sectPr>
      </w:pPr>
    </w:p>
    <w:p w14:paraId="2E169825" w14:textId="56A1792B" w:rsidR="008F7EB1" w:rsidRPr="00656822" w:rsidRDefault="008F7EB1" w:rsidP="006610C1">
      <w:pPr>
        <w:pStyle w:val="1"/>
        <w:tabs>
          <w:tab w:val="clear" w:pos="709"/>
        </w:tabs>
        <w:spacing w:after="60"/>
        <w:ind w:firstLine="7088"/>
        <w:jc w:val="center"/>
        <w:rPr>
          <w:rFonts w:ascii="Tahoma" w:hAnsi="Tahoma" w:cs="Tahoma"/>
        </w:rPr>
      </w:pPr>
      <w:bookmarkStart w:id="130" w:name="_Приложение_В_Порядок"/>
      <w:bookmarkStart w:id="131" w:name="_Toc137802625"/>
      <w:bookmarkEnd w:id="130"/>
      <w:r w:rsidRPr="00656822">
        <w:rPr>
          <w:rFonts w:ascii="Tahoma" w:hAnsi="Tahoma" w:cs="Tahoma"/>
        </w:rPr>
        <w:lastRenderedPageBreak/>
        <w:t xml:space="preserve">Приложение </w:t>
      </w:r>
      <w:r w:rsidR="004F2CBC">
        <w:rPr>
          <w:rFonts w:ascii="Tahoma" w:hAnsi="Tahoma" w:cs="Tahoma"/>
        </w:rPr>
        <w:t>В</w:t>
      </w:r>
      <w:r w:rsidR="00656822" w:rsidRPr="00656822">
        <w:rPr>
          <w:rFonts w:ascii="Tahoma" w:hAnsi="Tahoma" w:cs="Tahoma"/>
        </w:rPr>
        <w:br/>
      </w:r>
      <w:r w:rsidR="008E6244">
        <w:rPr>
          <w:rFonts w:ascii="Tahoma" w:hAnsi="Tahoma" w:cs="Tahoma"/>
        </w:rPr>
        <w:t>Критерии</w:t>
      </w:r>
      <w:r w:rsidR="008E6244" w:rsidRPr="00656822">
        <w:rPr>
          <w:rFonts w:ascii="Tahoma" w:hAnsi="Tahoma" w:cs="Tahoma"/>
        </w:rPr>
        <w:t xml:space="preserve"> </w:t>
      </w:r>
      <w:r w:rsidRPr="00656822">
        <w:rPr>
          <w:rFonts w:ascii="Tahoma" w:hAnsi="Tahoma" w:cs="Tahoma"/>
        </w:rPr>
        <w:t>определения потенциала происшествия</w:t>
      </w:r>
      <w:bookmarkEnd w:id="131"/>
    </w:p>
    <w:p w14:paraId="33D789A6" w14:textId="77777777" w:rsidR="008F7EB1" w:rsidRPr="008F7EB1" w:rsidRDefault="008F7EB1" w:rsidP="004A0A2B">
      <w:pPr>
        <w:spacing w:before="60" w:after="120" w:line="240" w:lineRule="auto"/>
        <w:jc w:val="center"/>
        <w:rPr>
          <w:rFonts w:ascii="Tahoma" w:hAnsi="Tahoma" w:cs="Tahoma"/>
          <w:sz w:val="24"/>
        </w:rPr>
      </w:pPr>
      <w:r w:rsidRPr="008F7EB1">
        <w:rPr>
          <w:rFonts w:ascii="Tahoma" w:hAnsi="Tahoma" w:cs="Tahoma"/>
          <w:sz w:val="24"/>
        </w:rPr>
        <w:t>(обязательное)</w:t>
      </w:r>
    </w:p>
    <w:p w14:paraId="6EC886B5" w14:textId="1FA01B08" w:rsidR="008F7EB1" w:rsidRPr="009B4D09" w:rsidRDefault="008F7EB1" w:rsidP="008F7EB1">
      <w:pPr>
        <w:tabs>
          <w:tab w:val="left" w:pos="993"/>
        </w:tabs>
        <w:spacing w:after="60" w:line="240" w:lineRule="auto"/>
        <w:ind w:firstLine="709"/>
        <w:jc w:val="both"/>
        <w:rPr>
          <w:rFonts w:ascii="Tahoma" w:hAnsi="Tahoma" w:cs="Tahoma"/>
          <w:sz w:val="24"/>
        </w:rPr>
      </w:pPr>
      <w:r w:rsidRPr="009B4D09">
        <w:rPr>
          <w:rFonts w:ascii="Tahoma" w:hAnsi="Tahoma" w:cs="Tahoma"/>
          <w:sz w:val="24"/>
        </w:rPr>
        <w:t xml:space="preserve">Для всех происшествий в </w:t>
      </w:r>
      <w:r w:rsidR="007E71C9" w:rsidRPr="009B4D09">
        <w:rPr>
          <w:rFonts w:ascii="Tahoma" w:hAnsi="Tahoma" w:cs="Tahoma"/>
          <w:sz w:val="24"/>
        </w:rPr>
        <w:t>Компании, Обществе/Организации</w:t>
      </w:r>
      <w:r w:rsidR="007E06EE" w:rsidRPr="009B4D09">
        <w:rPr>
          <w:rFonts w:ascii="Tahoma" w:hAnsi="Tahoma" w:cs="Tahoma"/>
          <w:sz w:val="24"/>
        </w:rPr>
        <w:t>/филиале АО</w:t>
      </w:r>
      <w:r w:rsidR="00C069A7" w:rsidRPr="009B4D09">
        <w:rPr>
          <w:rFonts w:ascii="Tahoma" w:hAnsi="Tahoma" w:cs="Tahoma"/>
          <w:sz w:val="24"/>
        </w:rPr>
        <w:t> </w:t>
      </w:r>
      <w:r w:rsidR="007E06EE" w:rsidRPr="009B4D09">
        <w:rPr>
          <w:rFonts w:ascii="Tahoma" w:hAnsi="Tahoma" w:cs="Tahoma"/>
          <w:sz w:val="24"/>
        </w:rPr>
        <w:t>«ЕРП»</w:t>
      </w:r>
      <w:r w:rsidR="007E71C9" w:rsidRPr="009B4D09">
        <w:rPr>
          <w:rFonts w:ascii="Tahoma" w:hAnsi="Tahoma" w:cs="Tahoma"/>
          <w:sz w:val="24"/>
        </w:rPr>
        <w:t xml:space="preserve"> </w:t>
      </w:r>
      <w:r w:rsidRPr="009B4D09">
        <w:rPr>
          <w:rFonts w:ascii="Tahoma" w:hAnsi="Tahoma" w:cs="Tahoma"/>
          <w:sz w:val="24"/>
        </w:rPr>
        <w:t xml:space="preserve">и </w:t>
      </w:r>
      <w:r w:rsidR="003C781E" w:rsidRPr="009B4D09">
        <w:rPr>
          <w:rFonts w:ascii="Tahoma" w:hAnsi="Tahoma" w:cs="Tahoma"/>
          <w:sz w:val="24"/>
        </w:rPr>
        <w:t>ПО</w:t>
      </w:r>
      <w:r w:rsidRPr="009B4D09">
        <w:rPr>
          <w:rFonts w:ascii="Tahoma" w:hAnsi="Tahoma" w:cs="Tahoma"/>
          <w:sz w:val="24"/>
        </w:rPr>
        <w:t>/</w:t>
      </w:r>
      <w:r w:rsidR="003C781E" w:rsidRPr="009B4D09">
        <w:rPr>
          <w:rFonts w:ascii="Tahoma" w:hAnsi="Tahoma" w:cs="Tahoma"/>
          <w:sz w:val="24"/>
        </w:rPr>
        <w:t>СубПО</w:t>
      </w:r>
      <w:r w:rsidRPr="009B4D09">
        <w:rPr>
          <w:rFonts w:ascii="Tahoma" w:hAnsi="Tahoma" w:cs="Tahoma"/>
          <w:sz w:val="24"/>
        </w:rPr>
        <w:t xml:space="preserve"> кроме определения уровня фактических последствий в рамках классификации, оценивается потенциал смертельного исхода (группового смертельного исхода). Такие происшествия признаются ВПП, если:</w:t>
      </w:r>
    </w:p>
    <w:p w14:paraId="1DE4D30E" w14:textId="77777777" w:rsidR="008F7EB1" w:rsidRPr="009B4D09" w:rsidRDefault="008F7EB1" w:rsidP="00EF5007">
      <w:pPr>
        <w:pStyle w:val="aa"/>
        <w:numPr>
          <w:ilvl w:val="0"/>
          <w:numId w:val="11"/>
        </w:numPr>
        <w:tabs>
          <w:tab w:val="left" w:pos="993"/>
        </w:tabs>
        <w:spacing w:after="60" w:line="240" w:lineRule="auto"/>
        <w:ind w:left="0" w:firstLine="709"/>
        <w:contextualSpacing w:val="0"/>
        <w:jc w:val="both"/>
        <w:rPr>
          <w:rFonts w:ascii="Tahoma" w:hAnsi="Tahoma" w:cs="Tahoma"/>
          <w:sz w:val="24"/>
        </w:rPr>
      </w:pPr>
      <w:r w:rsidRPr="009B4D09">
        <w:rPr>
          <w:rFonts w:ascii="Tahoma" w:hAnsi="Tahoma" w:cs="Tahoma"/>
          <w:sz w:val="24"/>
        </w:rPr>
        <w:t>они могли закончиться (групповым) несчастным случаем со смертельным исходом;</w:t>
      </w:r>
    </w:p>
    <w:p w14:paraId="6E8178F4" w14:textId="0EA6D9CD" w:rsidR="008F7EB1" w:rsidRPr="009B4D09" w:rsidRDefault="008F7EB1" w:rsidP="00EF5007">
      <w:pPr>
        <w:pStyle w:val="aa"/>
        <w:numPr>
          <w:ilvl w:val="0"/>
          <w:numId w:val="11"/>
        </w:numPr>
        <w:tabs>
          <w:tab w:val="left" w:pos="993"/>
        </w:tabs>
        <w:spacing w:after="60" w:line="240" w:lineRule="auto"/>
        <w:ind w:left="0" w:firstLine="709"/>
        <w:contextualSpacing w:val="0"/>
        <w:jc w:val="both"/>
        <w:rPr>
          <w:rFonts w:ascii="Tahoma" w:hAnsi="Tahoma" w:cs="Tahoma"/>
          <w:sz w:val="24"/>
        </w:rPr>
      </w:pPr>
      <w:r w:rsidRPr="009B4D09">
        <w:rPr>
          <w:rFonts w:ascii="Tahoma" w:hAnsi="Tahoma" w:cs="Tahoma"/>
          <w:sz w:val="24"/>
        </w:rPr>
        <w:t xml:space="preserve">в опыте </w:t>
      </w:r>
      <w:r w:rsidR="00A6300D" w:rsidRPr="009B4D09">
        <w:rPr>
          <w:rFonts w:ascii="Tahoma" w:hAnsi="Tahoma" w:cs="Tahoma"/>
          <w:sz w:val="24"/>
        </w:rPr>
        <w:t>Компании/Общества/Организации/филиал</w:t>
      </w:r>
      <w:r w:rsidR="00C069A7" w:rsidRPr="009B4D09">
        <w:rPr>
          <w:rFonts w:ascii="Tahoma" w:hAnsi="Tahoma" w:cs="Tahoma"/>
          <w:sz w:val="24"/>
        </w:rPr>
        <w:t>а</w:t>
      </w:r>
      <w:r w:rsidR="00A6300D" w:rsidRPr="009B4D09">
        <w:rPr>
          <w:rFonts w:ascii="Tahoma" w:hAnsi="Tahoma" w:cs="Tahoma"/>
          <w:sz w:val="24"/>
        </w:rPr>
        <w:t xml:space="preserve"> АО «ЕРП» </w:t>
      </w:r>
      <w:r w:rsidRPr="009B4D09">
        <w:rPr>
          <w:rFonts w:ascii="Tahoma" w:hAnsi="Tahoma" w:cs="Tahoma"/>
          <w:sz w:val="24"/>
        </w:rPr>
        <w:t>аналогичные происшествия уже приводили к смертельному исходу.</w:t>
      </w:r>
    </w:p>
    <w:p w14:paraId="780A23AB" w14:textId="31FE33E9" w:rsidR="008F7EB1" w:rsidRPr="009B4D09" w:rsidRDefault="008F7EB1" w:rsidP="008F7EB1">
      <w:pPr>
        <w:tabs>
          <w:tab w:val="left" w:pos="993"/>
        </w:tabs>
        <w:spacing w:after="60" w:line="240" w:lineRule="auto"/>
        <w:ind w:firstLine="709"/>
        <w:jc w:val="both"/>
        <w:rPr>
          <w:rFonts w:ascii="Tahoma" w:hAnsi="Tahoma" w:cs="Tahoma"/>
          <w:sz w:val="24"/>
        </w:rPr>
      </w:pPr>
      <w:r w:rsidRPr="009B4D09">
        <w:rPr>
          <w:rFonts w:ascii="Tahoma" w:hAnsi="Tahoma" w:cs="Tahoma"/>
          <w:sz w:val="24"/>
        </w:rPr>
        <w:t>Перечень, включающий, но не ограниченный типами происшествий, которые в опыте Компании</w:t>
      </w:r>
      <w:r w:rsidR="00A6300D" w:rsidRPr="009B4D09">
        <w:rPr>
          <w:rFonts w:ascii="Tahoma" w:hAnsi="Tahoma" w:cs="Tahoma"/>
          <w:sz w:val="24"/>
        </w:rPr>
        <w:t>/Общества/Организации/филиал</w:t>
      </w:r>
      <w:r w:rsidR="00C069A7" w:rsidRPr="009B4D09">
        <w:rPr>
          <w:rFonts w:ascii="Tahoma" w:hAnsi="Tahoma" w:cs="Tahoma"/>
          <w:sz w:val="24"/>
        </w:rPr>
        <w:t>а</w:t>
      </w:r>
      <w:r w:rsidR="00A6300D" w:rsidRPr="009B4D09">
        <w:rPr>
          <w:rFonts w:ascii="Tahoma" w:hAnsi="Tahoma" w:cs="Tahoma"/>
          <w:sz w:val="24"/>
        </w:rPr>
        <w:t xml:space="preserve"> АО «ЕРП» </w:t>
      </w:r>
      <w:r w:rsidRPr="009B4D09">
        <w:rPr>
          <w:rFonts w:ascii="Tahoma" w:hAnsi="Tahoma" w:cs="Tahoma"/>
          <w:sz w:val="24"/>
        </w:rPr>
        <w:t xml:space="preserve"> приводили к смертельному случаю:</w:t>
      </w:r>
    </w:p>
    <w:p w14:paraId="38076137" w14:textId="77777777" w:rsidR="008F7EB1" w:rsidRPr="009B4D09"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9B4D09">
        <w:rPr>
          <w:rFonts w:ascii="Tahoma" w:hAnsi="Tahoma" w:cs="Tahoma"/>
          <w:sz w:val="24"/>
        </w:rPr>
        <w:t>Обрушения горной массы, разрушения крепи и армировки в откаточных, вентиляционных, очистных и подготовительных горных выработках в зоне проведения работ.</w:t>
      </w:r>
    </w:p>
    <w:p w14:paraId="0E294BD5" w14:textId="77777777" w:rsidR="008F7EB1" w:rsidRPr="009B4D09"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9B4D09">
        <w:rPr>
          <w:rFonts w:ascii="Tahoma" w:hAnsi="Tahoma" w:cs="Tahoma"/>
          <w:sz w:val="24"/>
        </w:rPr>
        <w:t>Падение работника с высоты более 3 метров.</w:t>
      </w:r>
    </w:p>
    <w:p w14:paraId="614EDD7A" w14:textId="77777777" w:rsidR="008F7EB1" w:rsidRPr="009B4D09"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9B4D09">
        <w:rPr>
          <w:rFonts w:ascii="Tahoma" w:hAnsi="Tahoma" w:cs="Tahoma"/>
          <w:sz w:val="24"/>
        </w:rPr>
        <w:t xml:space="preserve">Воздействие электрического тока более 220В. </w:t>
      </w:r>
    </w:p>
    <w:p w14:paraId="29938CE1" w14:textId="77777777" w:rsidR="008F7EB1" w:rsidRPr="008F7EB1"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9B4D09">
        <w:rPr>
          <w:rFonts w:ascii="Tahoma" w:hAnsi="Tahoma" w:cs="Tahoma"/>
          <w:sz w:val="24"/>
        </w:rPr>
        <w:t xml:space="preserve">Взрыв газовоздушной смеси, в том числе с последующим </w:t>
      </w:r>
      <w:r w:rsidRPr="008F7EB1">
        <w:rPr>
          <w:rFonts w:ascii="Tahoma" w:hAnsi="Tahoma" w:cs="Tahoma"/>
          <w:sz w:val="24"/>
        </w:rPr>
        <w:t>возгоранием при проведении огневых/газоопасных работ.</w:t>
      </w:r>
    </w:p>
    <w:p w14:paraId="1C905B5F" w14:textId="77777777" w:rsidR="008F7EB1" w:rsidRPr="008F7EB1"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ДТП/происшествия с автомобильным транспортом и специальной техникой:</w:t>
      </w:r>
    </w:p>
    <w:p w14:paraId="690E17DD"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Переворот ТС на 180 градусов;</w:t>
      </w:r>
    </w:p>
    <w:p w14:paraId="5CB656A5"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Съезд ТС с дороги на левую обочину по ходу движения после выезда на полосу встречного движения (потенциал лобового столкновения) при скорости движения ТС &gt;50 км/ч;</w:t>
      </w:r>
    </w:p>
    <w:p w14:paraId="5A26DE38"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Лобовое столкновение при скорости движения ТС &gt;50 км/ч;</w:t>
      </w:r>
    </w:p>
    <w:p w14:paraId="2027E1DD"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Столкновение при выезде на перекресток / примыкание дорог (столкновение на примыкании) при скорости движения ТС &gt;50 км/ч;</w:t>
      </w:r>
    </w:p>
    <w:p w14:paraId="351094C2"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Наезд ТС массой &gt;1,5 тонн на человека;</w:t>
      </w:r>
    </w:p>
    <w:p w14:paraId="5827962A"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Зажатие/наезд на человека при сцепке-расцепке прицепов и ТС;</w:t>
      </w:r>
    </w:p>
    <w:p w14:paraId="01B8B23D"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Наезд на стоящее ТС или препятствие при скорости движения ТС &gt;50 км/ч;</w:t>
      </w:r>
    </w:p>
    <w:p w14:paraId="259A6DA2" w14:textId="77777777" w:rsidR="008F7EB1" w:rsidRPr="008F7EB1" w:rsidRDefault="008F7EB1" w:rsidP="00C67F4F">
      <w:pPr>
        <w:pStyle w:val="aa"/>
        <w:numPr>
          <w:ilvl w:val="1"/>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Утопление ТС.</w:t>
      </w:r>
    </w:p>
    <w:p w14:paraId="306C9E6C" w14:textId="77777777" w:rsidR="008F7EB1" w:rsidRPr="008F7EB1"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Авиационное происшествие на воздушном судне во время взлета / перелета / посадки.</w:t>
      </w:r>
    </w:p>
    <w:p w14:paraId="5206530D" w14:textId="77777777" w:rsidR="008F7EB1" w:rsidRPr="008F7EB1"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Защемление/зажатие обрушенным грунтом при проведении работ в траншеях / котлованах глубиной более 2 метров.</w:t>
      </w:r>
    </w:p>
    <w:p w14:paraId="57ACEDF1" w14:textId="77777777" w:rsidR="008F7EB1" w:rsidRPr="008F7EB1" w:rsidRDefault="008F7EB1" w:rsidP="00C67F4F">
      <w:pPr>
        <w:pStyle w:val="aa"/>
        <w:numPr>
          <w:ilvl w:val="0"/>
          <w:numId w:val="9"/>
        </w:numPr>
        <w:tabs>
          <w:tab w:val="left" w:pos="993"/>
        </w:tabs>
        <w:spacing w:after="60" w:line="240" w:lineRule="auto"/>
        <w:ind w:left="0" w:firstLine="709"/>
        <w:contextualSpacing w:val="0"/>
        <w:jc w:val="both"/>
        <w:rPr>
          <w:rFonts w:ascii="Tahoma" w:hAnsi="Tahoma" w:cs="Tahoma"/>
          <w:sz w:val="24"/>
        </w:rPr>
      </w:pPr>
      <w:r w:rsidRPr="008F7EB1">
        <w:rPr>
          <w:rFonts w:ascii="Tahoma" w:hAnsi="Tahoma" w:cs="Tahoma"/>
          <w:sz w:val="24"/>
        </w:rPr>
        <w:t>Потеря сознания при отравлении сероводородом / токсичными веществами, удушении в замкнутом пространстве.</w:t>
      </w:r>
    </w:p>
    <w:p w14:paraId="203116B0" w14:textId="77777777" w:rsidR="008F7EB1" w:rsidRPr="008F7EB1" w:rsidRDefault="008F7EB1" w:rsidP="008F7EB1">
      <w:pPr>
        <w:tabs>
          <w:tab w:val="left" w:pos="993"/>
        </w:tabs>
        <w:spacing w:after="60" w:line="240" w:lineRule="auto"/>
        <w:ind w:firstLine="709"/>
        <w:jc w:val="both"/>
        <w:rPr>
          <w:rFonts w:ascii="Tahoma" w:hAnsi="Tahoma" w:cs="Tahoma"/>
          <w:sz w:val="24"/>
          <w:lang w:eastAsia="ru-RU"/>
        </w:rPr>
      </w:pPr>
      <w:r w:rsidRPr="008F7EB1">
        <w:rPr>
          <w:rFonts w:ascii="Tahoma" w:hAnsi="Tahoma" w:cs="Tahoma"/>
          <w:sz w:val="24"/>
          <w:lang w:eastAsia="ru-RU"/>
        </w:rPr>
        <w:lastRenderedPageBreak/>
        <w:t>Высокий потенциал является атрибутом для любого уровня происшествий и оценивается после присвоения уровня происшествия.</w:t>
      </w:r>
      <w:r w:rsidRPr="008F7EB1">
        <w:rPr>
          <w:rFonts w:ascii="Tahoma" w:hAnsi="Tahoma" w:cs="Tahoma"/>
          <w:sz w:val="24"/>
          <w:lang w:eastAsia="ru-RU"/>
        </w:rPr>
        <w:br w:type="page"/>
      </w:r>
    </w:p>
    <w:p w14:paraId="16401324" w14:textId="6BA9B09D" w:rsidR="008F7EB1" w:rsidRPr="00757AA1" w:rsidRDefault="008F7EB1" w:rsidP="00603847">
      <w:pPr>
        <w:pStyle w:val="1"/>
        <w:spacing w:after="60"/>
        <w:ind w:firstLine="7230"/>
        <w:jc w:val="center"/>
        <w:rPr>
          <w:rFonts w:ascii="Tahoma" w:hAnsi="Tahoma" w:cs="Tahoma"/>
        </w:rPr>
      </w:pPr>
      <w:bookmarkStart w:id="132" w:name="_Приложение_Г_Порядок"/>
      <w:bookmarkStart w:id="133" w:name="_Toc137802626"/>
      <w:bookmarkEnd w:id="132"/>
      <w:r w:rsidRPr="00757AA1">
        <w:rPr>
          <w:rFonts w:ascii="Tahoma" w:hAnsi="Tahoma" w:cs="Tahoma"/>
        </w:rPr>
        <w:lastRenderedPageBreak/>
        <w:t xml:space="preserve">Приложение </w:t>
      </w:r>
      <w:r w:rsidR="004F2CBC">
        <w:rPr>
          <w:rFonts w:ascii="Tahoma" w:hAnsi="Tahoma" w:cs="Tahoma"/>
        </w:rPr>
        <w:t>Г</w:t>
      </w:r>
      <w:r w:rsidR="00757AA1" w:rsidRPr="00757AA1">
        <w:rPr>
          <w:rFonts w:ascii="Tahoma" w:hAnsi="Tahoma" w:cs="Tahoma"/>
        </w:rPr>
        <w:br/>
      </w:r>
      <w:r w:rsidR="00D80430">
        <w:rPr>
          <w:rFonts w:ascii="Tahoma" w:hAnsi="Tahoma" w:cs="Tahoma"/>
        </w:rPr>
        <w:t>Критерии</w:t>
      </w:r>
      <w:r w:rsidR="00D80430" w:rsidRPr="00757AA1">
        <w:rPr>
          <w:rFonts w:ascii="Tahoma" w:hAnsi="Tahoma" w:cs="Tahoma"/>
        </w:rPr>
        <w:t xml:space="preserve"> </w:t>
      </w:r>
      <w:r w:rsidRPr="00757AA1">
        <w:rPr>
          <w:rFonts w:ascii="Tahoma" w:hAnsi="Tahoma" w:cs="Tahoma"/>
        </w:rPr>
        <w:t xml:space="preserve">определения </w:t>
      </w:r>
      <w:r w:rsidR="00344355">
        <w:rPr>
          <w:rFonts w:ascii="Tahoma" w:hAnsi="Tahoma" w:cs="Tahoma"/>
        </w:rPr>
        <w:t>З</w:t>
      </w:r>
      <w:r w:rsidRPr="00757AA1">
        <w:rPr>
          <w:rFonts w:ascii="Tahoma" w:hAnsi="Tahoma" w:cs="Tahoma"/>
        </w:rPr>
        <w:t>оны влияния</w:t>
      </w:r>
      <w:bookmarkEnd w:id="133"/>
    </w:p>
    <w:p w14:paraId="332AFE35" w14:textId="77777777" w:rsidR="008F7EB1" w:rsidRPr="00F65885" w:rsidRDefault="008F7EB1" w:rsidP="004A0A2B">
      <w:pPr>
        <w:spacing w:before="60" w:after="120" w:line="240" w:lineRule="auto"/>
        <w:jc w:val="center"/>
        <w:rPr>
          <w:rFonts w:ascii="Tahoma" w:hAnsi="Tahoma" w:cs="Tahoma"/>
          <w:sz w:val="24"/>
          <w:szCs w:val="24"/>
        </w:rPr>
      </w:pPr>
      <w:r w:rsidRPr="00F65885">
        <w:rPr>
          <w:rFonts w:ascii="Tahoma" w:hAnsi="Tahoma" w:cs="Tahoma"/>
          <w:sz w:val="24"/>
          <w:szCs w:val="24"/>
        </w:rPr>
        <w:t>(обязательное)</w:t>
      </w:r>
    </w:p>
    <w:p w14:paraId="1366FE97" w14:textId="77777777" w:rsidR="008F7EB1" w:rsidRPr="00F65885" w:rsidRDefault="008F7EB1" w:rsidP="008F7EB1">
      <w:pPr>
        <w:spacing w:before="120" w:after="120" w:line="240" w:lineRule="auto"/>
        <w:jc w:val="both"/>
        <w:rPr>
          <w:rFonts w:ascii="Tahoma" w:hAnsi="Tahoma" w:cs="Tahoma"/>
          <w:sz w:val="24"/>
          <w:szCs w:val="24"/>
          <w:lang w:eastAsia="ru-RU"/>
        </w:rPr>
      </w:pPr>
      <w:r w:rsidRPr="00F65885">
        <w:rPr>
          <w:rFonts w:ascii="Tahoma" w:hAnsi="Tahoma" w:cs="Tahoma"/>
          <w:sz w:val="24"/>
          <w:szCs w:val="24"/>
          <w:lang w:eastAsia="ru-RU"/>
        </w:rPr>
        <w:t>Порядок определения Зоны влияния приведен в таблице 1:</w:t>
      </w:r>
    </w:p>
    <w:p w14:paraId="71419755" w14:textId="4B566FD7" w:rsidR="008F7EB1" w:rsidRDefault="008F7EB1" w:rsidP="00F65885">
      <w:pPr>
        <w:spacing w:before="120" w:after="120" w:line="240" w:lineRule="auto"/>
        <w:rPr>
          <w:rFonts w:ascii="Tahoma" w:hAnsi="Tahoma" w:cs="Tahoma"/>
          <w:sz w:val="24"/>
          <w:szCs w:val="24"/>
          <w:lang w:eastAsia="ru-RU"/>
        </w:rPr>
      </w:pPr>
      <w:r w:rsidRPr="008F7EB1">
        <w:rPr>
          <w:rFonts w:ascii="Tahoma" w:hAnsi="Tahoma" w:cs="Tahoma"/>
          <w:sz w:val="24"/>
          <w:szCs w:val="24"/>
          <w:lang w:eastAsia="ru-RU"/>
        </w:rPr>
        <w:t xml:space="preserve">Таблица 1. Порядок </w:t>
      </w:r>
      <w:r w:rsidR="00312867" w:rsidRPr="008F7EB1">
        <w:rPr>
          <w:rFonts w:ascii="Tahoma" w:hAnsi="Tahoma" w:cs="Tahoma"/>
          <w:sz w:val="24"/>
          <w:szCs w:val="24"/>
          <w:lang w:eastAsia="ru-RU"/>
        </w:rPr>
        <w:t>определени</w:t>
      </w:r>
      <w:r w:rsidR="00312867">
        <w:rPr>
          <w:rFonts w:ascii="Tahoma" w:hAnsi="Tahoma" w:cs="Tahoma"/>
          <w:sz w:val="24"/>
          <w:szCs w:val="24"/>
          <w:lang w:eastAsia="ru-RU"/>
        </w:rPr>
        <w:t>я</w:t>
      </w:r>
      <w:r w:rsidR="00312867" w:rsidRPr="008F7EB1">
        <w:rPr>
          <w:rFonts w:ascii="Tahoma" w:hAnsi="Tahoma" w:cs="Tahoma"/>
          <w:sz w:val="24"/>
          <w:szCs w:val="24"/>
          <w:lang w:eastAsia="ru-RU"/>
        </w:rPr>
        <w:t xml:space="preserve"> </w:t>
      </w:r>
      <w:r w:rsidRPr="008F7EB1">
        <w:rPr>
          <w:rFonts w:ascii="Tahoma" w:hAnsi="Tahoma" w:cs="Tahoma"/>
          <w:sz w:val="24"/>
          <w:szCs w:val="24"/>
          <w:lang w:eastAsia="ru-RU"/>
        </w:rPr>
        <w:t>Зоны влияния</w:t>
      </w:r>
    </w:p>
    <w:tbl>
      <w:tblPr>
        <w:tblStyle w:val="-311"/>
        <w:tblW w:w="9067" w:type="dxa"/>
        <w:tblLook w:val="04A0" w:firstRow="1" w:lastRow="0" w:firstColumn="1" w:lastColumn="0" w:noHBand="0" w:noVBand="1"/>
      </w:tblPr>
      <w:tblGrid>
        <w:gridCol w:w="2191"/>
        <w:gridCol w:w="4157"/>
        <w:gridCol w:w="2719"/>
      </w:tblGrid>
      <w:tr w:rsidR="007A2C05" w:rsidRPr="007A2C05" w14:paraId="5B3542AF" w14:textId="77777777" w:rsidTr="00025906">
        <w:trPr>
          <w:cnfStyle w:val="100000000000" w:firstRow="1" w:lastRow="0" w:firstColumn="0" w:lastColumn="0" w:oddVBand="0" w:evenVBand="0" w:oddHBand="0" w:evenHBand="0" w:firstRowFirstColumn="0" w:firstRowLastColumn="0" w:lastRowFirstColumn="0" w:lastRowLastColumn="0"/>
          <w:trHeight w:val="465"/>
        </w:trPr>
        <w:tc>
          <w:tcPr>
            <w:cnfStyle w:val="001000000100" w:firstRow="0" w:lastRow="0" w:firstColumn="1" w:lastColumn="0" w:oddVBand="0" w:evenVBand="0" w:oddHBand="0" w:evenHBand="0" w:firstRowFirstColumn="1" w:firstRowLastColumn="0" w:lastRowFirstColumn="0" w:lastRowLastColumn="0"/>
            <w:tcW w:w="2251" w:type="dxa"/>
            <w:shd w:val="clear" w:color="auto" w:fill="9CC2E5" w:themeFill="accent1" w:themeFillTint="99"/>
          </w:tcPr>
          <w:p w14:paraId="2F55E892" w14:textId="77777777" w:rsidR="007A2C05" w:rsidRPr="007A2C05" w:rsidRDefault="007A2C05" w:rsidP="007A2C05">
            <w:pPr>
              <w:keepNext/>
              <w:widowControl w:val="0"/>
              <w:tabs>
                <w:tab w:val="num" w:pos="1060"/>
                <w:tab w:val="left" w:pos="1134"/>
              </w:tabs>
              <w:overflowPunct w:val="0"/>
              <w:autoSpaceDE w:val="0"/>
              <w:autoSpaceDN w:val="0"/>
              <w:adjustRightInd w:val="0"/>
              <w:spacing w:before="80" w:after="0" w:line="240" w:lineRule="auto"/>
              <w:jc w:val="both"/>
              <w:textAlignment w:val="baseline"/>
              <w:outlineLvl w:val="2"/>
              <w:rPr>
                <w:rFonts w:ascii="Tahoma" w:hAnsi="Tahoma" w:cs="Tahoma"/>
                <w:bCs w:val="0"/>
                <w:color w:val="auto"/>
                <w:szCs w:val="24"/>
                <w:lang w:eastAsia="ru-RU"/>
              </w:rPr>
            </w:pPr>
            <w:r w:rsidRPr="007A2C05">
              <w:rPr>
                <w:rFonts w:ascii="Tahoma" w:hAnsi="Tahoma" w:cs="Tahoma"/>
                <w:bCs w:val="0"/>
                <w:color w:val="auto"/>
                <w:szCs w:val="24"/>
                <w:lang w:eastAsia="ru-RU"/>
              </w:rPr>
              <w:t>ПРОИСШЕСТВИЕ</w:t>
            </w:r>
          </w:p>
        </w:tc>
        <w:tc>
          <w:tcPr>
            <w:tcW w:w="3414" w:type="dxa"/>
            <w:shd w:val="clear" w:color="auto" w:fill="9CC2E5" w:themeFill="accent1" w:themeFillTint="99"/>
          </w:tcPr>
          <w:p w14:paraId="0DC7F672" w14:textId="6E300839" w:rsidR="007A2C05" w:rsidRPr="00E3389E" w:rsidRDefault="007A2C05" w:rsidP="007A2C05">
            <w:pPr>
              <w:keepNext/>
              <w:widowControl w:val="0"/>
              <w:tabs>
                <w:tab w:val="num" w:pos="1060"/>
                <w:tab w:val="left" w:pos="1134"/>
              </w:tabs>
              <w:overflowPunct w:val="0"/>
              <w:autoSpaceDE w:val="0"/>
              <w:autoSpaceDN w:val="0"/>
              <w:adjustRightInd w:val="0"/>
              <w:spacing w:before="80" w:after="0" w:line="240" w:lineRule="auto"/>
              <w:jc w:val="center"/>
              <w:textAlignment w:val="baseline"/>
              <w:outlineLvl w:val="2"/>
              <w:cnfStyle w:val="100000000000" w:firstRow="1" w:lastRow="0" w:firstColumn="0" w:lastColumn="0" w:oddVBand="0" w:evenVBand="0" w:oddHBand="0" w:evenHBand="0" w:firstRowFirstColumn="0" w:firstRowLastColumn="0" w:lastRowFirstColumn="0" w:lastRowLastColumn="0"/>
              <w:rPr>
                <w:rFonts w:ascii="Tahoma" w:hAnsi="Tahoma" w:cs="Tahoma"/>
                <w:bCs w:val="0"/>
                <w:color w:val="auto"/>
                <w:szCs w:val="24"/>
                <w:lang w:eastAsia="ru-RU"/>
              </w:rPr>
            </w:pPr>
            <w:r w:rsidRPr="00E3389E">
              <w:rPr>
                <w:rFonts w:ascii="Tahoma" w:hAnsi="Tahoma" w:cs="Tahoma"/>
                <w:bCs w:val="0"/>
                <w:color w:val="auto"/>
                <w:szCs w:val="24"/>
                <w:lang w:eastAsia="ru-RU"/>
              </w:rPr>
              <w:t>Работник / объект Общества/Организации/филиала АО «ЕРП»</w:t>
            </w:r>
          </w:p>
        </w:tc>
        <w:tc>
          <w:tcPr>
            <w:tcW w:w="3402" w:type="dxa"/>
            <w:shd w:val="clear" w:color="auto" w:fill="9CC2E5" w:themeFill="accent1" w:themeFillTint="99"/>
          </w:tcPr>
          <w:p w14:paraId="4B4618E1" w14:textId="77777777" w:rsidR="007A2C05" w:rsidRPr="007A2C05" w:rsidRDefault="007A2C05" w:rsidP="007A2C05">
            <w:pPr>
              <w:keepNext/>
              <w:widowControl w:val="0"/>
              <w:tabs>
                <w:tab w:val="num" w:pos="1060"/>
                <w:tab w:val="left" w:pos="1134"/>
              </w:tabs>
              <w:overflowPunct w:val="0"/>
              <w:autoSpaceDE w:val="0"/>
              <w:autoSpaceDN w:val="0"/>
              <w:adjustRightInd w:val="0"/>
              <w:spacing w:before="80" w:after="0" w:line="240" w:lineRule="auto"/>
              <w:jc w:val="center"/>
              <w:textAlignment w:val="baseline"/>
              <w:outlineLvl w:val="2"/>
              <w:cnfStyle w:val="100000000000" w:firstRow="1" w:lastRow="0" w:firstColumn="0" w:lastColumn="0" w:oddVBand="0" w:evenVBand="0" w:oddHBand="0" w:evenHBand="0" w:firstRowFirstColumn="0" w:firstRowLastColumn="0" w:lastRowFirstColumn="0" w:lastRowLastColumn="0"/>
              <w:rPr>
                <w:rFonts w:ascii="Tahoma" w:hAnsi="Tahoma" w:cs="Tahoma"/>
                <w:bCs w:val="0"/>
                <w:color w:val="auto"/>
                <w:szCs w:val="24"/>
                <w:lang w:eastAsia="ru-RU"/>
              </w:rPr>
            </w:pPr>
            <w:r w:rsidRPr="007A2C05">
              <w:rPr>
                <w:rFonts w:ascii="Tahoma" w:hAnsi="Tahoma" w:cs="Tahoma"/>
                <w:bCs w:val="0"/>
                <w:color w:val="auto"/>
                <w:szCs w:val="24"/>
                <w:lang w:eastAsia="ru-RU"/>
              </w:rPr>
              <w:t>Работник / объект ПО</w:t>
            </w:r>
          </w:p>
        </w:tc>
      </w:tr>
      <w:tr w:rsidR="007A2C05" w:rsidRPr="007A2C05" w14:paraId="02228695" w14:textId="77777777" w:rsidTr="000259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1" w:type="dxa"/>
          </w:tcPr>
          <w:p w14:paraId="254C1056" w14:textId="77777777" w:rsidR="007A2C05" w:rsidRPr="007A2C05"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rPr>
                <w:rFonts w:ascii="Tahoma" w:hAnsi="Tahoma" w:cs="Tahoma"/>
                <w:bCs w:val="0"/>
                <w:szCs w:val="24"/>
                <w:lang w:eastAsia="ru-RU"/>
              </w:rPr>
            </w:pPr>
            <w:r w:rsidRPr="007A2C05">
              <w:rPr>
                <w:rFonts w:ascii="Tahoma" w:hAnsi="Tahoma" w:cs="Tahoma"/>
                <w:bCs w:val="0"/>
                <w:szCs w:val="24"/>
                <w:lang w:eastAsia="ru-RU"/>
              </w:rPr>
              <w:t>Зона влияния 1</w:t>
            </w:r>
          </w:p>
        </w:tc>
        <w:tc>
          <w:tcPr>
            <w:tcW w:w="3414" w:type="dxa"/>
          </w:tcPr>
          <w:p w14:paraId="721B8822" w14:textId="77777777" w:rsidR="007A2C05" w:rsidRPr="00E3389E"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Cs w:val="24"/>
                <w:highlight w:val="yellow"/>
                <w:lang w:eastAsia="ru-RU"/>
              </w:rPr>
            </w:pPr>
            <w:r w:rsidRPr="00E3389E">
              <w:rPr>
                <w:rFonts w:ascii="Tahoma" w:hAnsi="Tahoma" w:cs="Tahoma"/>
                <w:b/>
                <w:bCs/>
                <w:szCs w:val="24"/>
                <w:lang w:eastAsia="ru-RU"/>
              </w:rPr>
              <w:t>связанное с производством</w:t>
            </w:r>
          </w:p>
        </w:tc>
        <w:tc>
          <w:tcPr>
            <w:tcW w:w="3402" w:type="dxa"/>
          </w:tcPr>
          <w:p w14:paraId="254278D7" w14:textId="77777777" w:rsidR="007A2C05" w:rsidRPr="007A2C05"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Cs w:val="24"/>
                <w:lang w:eastAsia="ru-RU"/>
              </w:rPr>
            </w:pPr>
            <w:r w:rsidRPr="007A2C05">
              <w:rPr>
                <w:rFonts w:ascii="Tahoma" w:hAnsi="Tahoma" w:cs="Tahoma"/>
                <w:bCs/>
                <w:szCs w:val="24"/>
                <w:lang w:eastAsia="ru-RU"/>
              </w:rPr>
              <w:t xml:space="preserve">соответствующие признакам во </w:t>
            </w:r>
            <w:r w:rsidRPr="007A2C05">
              <w:rPr>
                <w:rFonts w:ascii="Tahoma" w:hAnsi="Tahoma" w:cs="Tahoma"/>
                <w:b/>
                <w:bCs/>
                <w:szCs w:val="24"/>
                <w:lang w:eastAsia="ru-RU"/>
              </w:rPr>
              <w:t>всех</w:t>
            </w:r>
            <w:r w:rsidRPr="007A2C05">
              <w:rPr>
                <w:rFonts w:ascii="Tahoma" w:hAnsi="Tahoma" w:cs="Tahoma"/>
                <w:bCs/>
                <w:szCs w:val="24"/>
                <w:lang w:eastAsia="ru-RU"/>
              </w:rPr>
              <w:t xml:space="preserve"> </w:t>
            </w:r>
            <w:r w:rsidRPr="007A2C05">
              <w:rPr>
                <w:rFonts w:ascii="Tahoma" w:hAnsi="Tahoma" w:cs="Tahoma"/>
                <w:b/>
                <w:bCs/>
                <w:szCs w:val="24"/>
                <w:lang w:eastAsia="ru-RU"/>
              </w:rPr>
              <w:t>трех</w:t>
            </w:r>
            <w:r w:rsidRPr="007A2C05">
              <w:rPr>
                <w:rFonts w:ascii="Tahoma" w:hAnsi="Tahoma" w:cs="Tahoma"/>
                <w:bCs/>
                <w:szCs w:val="24"/>
                <w:lang w:eastAsia="ru-RU"/>
              </w:rPr>
              <w:t xml:space="preserve"> категориях (Таблица 2)</w:t>
            </w:r>
          </w:p>
        </w:tc>
      </w:tr>
      <w:tr w:rsidR="007A2C05" w:rsidRPr="007A2C05" w14:paraId="032693EF" w14:textId="77777777" w:rsidTr="00025906">
        <w:tc>
          <w:tcPr>
            <w:cnfStyle w:val="001000000000" w:firstRow="0" w:lastRow="0" w:firstColumn="1" w:lastColumn="0" w:oddVBand="0" w:evenVBand="0" w:oddHBand="0" w:evenHBand="0" w:firstRowFirstColumn="0" w:firstRowLastColumn="0" w:lastRowFirstColumn="0" w:lastRowLastColumn="0"/>
            <w:tcW w:w="2251" w:type="dxa"/>
          </w:tcPr>
          <w:p w14:paraId="0191B7A2" w14:textId="77777777" w:rsidR="007A2C05" w:rsidRPr="007A2C05"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rPr>
                <w:rFonts w:ascii="Tahoma" w:hAnsi="Tahoma" w:cs="Tahoma"/>
                <w:bCs w:val="0"/>
                <w:szCs w:val="24"/>
                <w:lang w:eastAsia="ru-RU"/>
              </w:rPr>
            </w:pPr>
            <w:r w:rsidRPr="007A2C05">
              <w:rPr>
                <w:rFonts w:ascii="Tahoma" w:hAnsi="Tahoma" w:cs="Tahoma"/>
                <w:bCs w:val="0"/>
                <w:szCs w:val="24"/>
                <w:lang w:eastAsia="ru-RU"/>
              </w:rPr>
              <w:t>Зона влияния 2</w:t>
            </w:r>
          </w:p>
        </w:tc>
        <w:tc>
          <w:tcPr>
            <w:tcW w:w="3414" w:type="dxa"/>
          </w:tcPr>
          <w:p w14:paraId="4E3E697E" w14:textId="50D74F76" w:rsidR="007A2C05" w:rsidRPr="00E3389E"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Cs w:val="24"/>
                <w:lang w:eastAsia="ru-RU"/>
              </w:rPr>
            </w:pPr>
            <w:r w:rsidRPr="00E3389E">
              <w:rPr>
                <w:rFonts w:ascii="Tahoma" w:hAnsi="Tahoma" w:cs="Tahoma"/>
                <w:b/>
                <w:bCs/>
                <w:szCs w:val="24"/>
                <w:lang w:eastAsia="ru-RU"/>
              </w:rPr>
              <w:t>не</w:t>
            </w:r>
            <w:r w:rsidRPr="00E3389E">
              <w:rPr>
                <w:rFonts w:ascii="Tahoma" w:hAnsi="Tahoma" w:cs="Tahoma"/>
                <w:bCs/>
                <w:szCs w:val="24"/>
                <w:lang w:eastAsia="ru-RU"/>
              </w:rPr>
              <w:t xml:space="preserve"> связанное с производством, но произошедшие </w:t>
            </w:r>
            <w:r w:rsidRPr="00E3389E">
              <w:rPr>
                <w:rFonts w:ascii="Tahoma" w:hAnsi="Tahoma" w:cs="Tahoma"/>
                <w:b/>
                <w:bCs/>
                <w:szCs w:val="24"/>
                <w:lang w:eastAsia="ru-RU"/>
              </w:rPr>
              <w:t>на территории Общества/Организации/филиала АО «ЕРП»</w:t>
            </w:r>
          </w:p>
        </w:tc>
        <w:tc>
          <w:tcPr>
            <w:tcW w:w="3402" w:type="dxa"/>
          </w:tcPr>
          <w:p w14:paraId="4B61D49E" w14:textId="77777777" w:rsidR="007A2C05" w:rsidRPr="007A2C05"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Cs w:val="24"/>
                <w:lang w:eastAsia="ru-RU"/>
              </w:rPr>
            </w:pPr>
            <w:r w:rsidRPr="007A2C05">
              <w:rPr>
                <w:rFonts w:ascii="Tahoma" w:hAnsi="Tahoma" w:cs="Tahoma"/>
                <w:bCs/>
                <w:szCs w:val="24"/>
                <w:lang w:eastAsia="ru-RU"/>
              </w:rPr>
              <w:t xml:space="preserve">соответствующие признакам </w:t>
            </w:r>
            <w:r w:rsidRPr="007A2C05">
              <w:rPr>
                <w:rFonts w:ascii="Tahoma" w:hAnsi="Tahoma" w:cs="Tahoma"/>
                <w:b/>
                <w:bCs/>
                <w:szCs w:val="24"/>
                <w:lang w:eastAsia="ru-RU"/>
              </w:rPr>
              <w:t>любых двух</w:t>
            </w:r>
            <w:r w:rsidRPr="007A2C05">
              <w:rPr>
                <w:rFonts w:ascii="Tahoma" w:hAnsi="Tahoma" w:cs="Tahoma"/>
                <w:bCs/>
                <w:szCs w:val="24"/>
                <w:lang w:eastAsia="ru-RU"/>
              </w:rPr>
              <w:t xml:space="preserve"> из трех категорий (Таблица 2)</w:t>
            </w:r>
          </w:p>
        </w:tc>
      </w:tr>
      <w:tr w:rsidR="007A2C05" w:rsidRPr="007A2C05" w14:paraId="77459599" w14:textId="77777777" w:rsidTr="000259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1" w:type="dxa"/>
          </w:tcPr>
          <w:p w14:paraId="7A05E5D4" w14:textId="77777777" w:rsidR="007A2C05" w:rsidRPr="007A2C05"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rPr>
                <w:rFonts w:ascii="Tahoma" w:hAnsi="Tahoma" w:cs="Tahoma"/>
                <w:bCs w:val="0"/>
                <w:szCs w:val="24"/>
                <w:lang w:eastAsia="ru-RU"/>
              </w:rPr>
            </w:pPr>
            <w:r w:rsidRPr="007A2C05">
              <w:rPr>
                <w:rFonts w:ascii="Tahoma" w:hAnsi="Tahoma" w:cs="Tahoma"/>
                <w:bCs w:val="0"/>
                <w:szCs w:val="24"/>
                <w:lang w:eastAsia="ru-RU"/>
              </w:rPr>
              <w:t>Зона влияния 3</w:t>
            </w:r>
          </w:p>
        </w:tc>
        <w:tc>
          <w:tcPr>
            <w:tcW w:w="3414" w:type="dxa"/>
          </w:tcPr>
          <w:p w14:paraId="4F4EE416" w14:textId="0BFBC00F" w:rsidR="007A2C05" w:rsidRPr="00E3389E"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Cs w:val="24"/>
                <w:lang w:eastAsia="ru-RU"/>
              </w:rPr>
            </w:pPr>
            <w:r w:rsidRPr="00E3389E">
              <w:rPr>
                <w:rFonts w:ascii="Tahoma" w:hAnsi="Tahoma" w:cs="Tahoma"/>
                <w:b/>
                <w:bCs/>
                <w:szCs w:val="24"/>
                <w:lang w:eastAsia="ru-RU"/>
              </w:rPr>
              <w:t>не</w:t>
            </w:r>
            <w:r w:rsidRPr="00E3389E">
              <w:rPr>
                <w:rFonts w:ascii="Tahoma" w:hAnsi="Tahoma" w:cs="Tahoma"/>
                <w:bCs/>
                <w:szCs w:val="24"/>
                <w:lang w:eastAsia="ru-RU"/>
              </w:rPr>
              <w:t xml:space="preserve"> связанное с производством, произошедшие </w:t>
            </w:r>
            <w:r w:rsidRPr="00E3389E">
              <w:rPr>
                <w:rFonts w:ascii="Tahoma" w:hAnsi="Tahoma" w:cs="Tahoma"/>
                <w:b/>
                <w:bCs/>
                <w:szCs w:val="24"/>
                <w:lang w:eastAsia="ru-RU"/>
              </w:rPr>
              <w:t>за территорией Общества/Организации/филиала АО «ЕРП»</w:t>
            </w:r>
          </w:p>
        </w:tc>
        <w:tc>
          <w:tcPr>
            <w:tcW w:w="3402" w:type="dxa"/>
          </w:tcPr>
          <w:p w14:paraId="20910A51" w14:textId="77777777" w:rsidR="007A2C05" w:rsidRPr="007A2C05" w:rsidRDefault="007A2C05" w:rsidP="007A2C05">
            <w:pPr>
              <w:keepNext/>
              <w:widowControl w:val="0"/>
              <w:tabs>
                <w:tab w:val="num" w:pos="1060"/>
                <w:tab w:val="left" w:pos="1134"/>
              </w:tabs>
              <w:overflowPunct w:val="0"/>
              <w:autoSpaceDE w:val="0"/>
              <w:autoSpaceDN w:val="0"/>
              <w:adjustRightInd w:val="0"/>
              <w:spacing w:after="0" w:line="240" w:lineRule="auto"/>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Cs w:val="24"/>
                <w:lang w:eastAsia="ru-RU"/>
              </w:rPr>
            </w:pPr>
            <w:r w:rsidRPr="007A2C05">
              <w:rPr>
                <w:rFonts w:ascii="Tahoma" w:hAnsi="Tahoma" w:cs="Tahoma"/>
                <w:b/>
                <w:bCs/>
                <w:szCs w:val="24"/>
                <w:lang w:eastAsia="ru-RU"/>
              </w:rPr>
              <w:t>не</w:t>
            </w:r>
            <w:r w:rsidRPr="007A2C05">
              <w:rPr>
                <w:rFonts w:ascii="Tahoma" w:hAnsi="Tahoma" w:cs="Tahoma"/>
                <w:bCs/>
                <w:szCs w:val="24"/>
                <w:lang w:eastAsia="ru-RU"/>
              </w:rPr>
              <w:t xml:space="preserve"> соответствующие признакам </w:t>
            </w:r>
            <w:r w:rsidRPr="007A2C05">
              <w:rPr>
                <w:rFonts w:ascii="Tahoma" w:hAnsi="Tahoma" w:cs="Tahoma"/>
                <w:b/>
                <w:bCs/>
                <w:szCs w:val="24"/>
                <w:lang w:eastAsia="ru-RU"/>
              </w:rPr>
              <w:t>любых двух</w:t>
            </w:r>
            <w:r w:rsidRPr="007A2C05">
              <w:rPr>
                <w:rFonts w:ascii="Tahoma" w:hAnsi="Tahoma" w:cs="Tahoma"/>
                <w:bCs/>
                <w:szCs w:val="24"/>
                <w:lang w:eastAsia="ru-RU"/>
              </w:rPr>
              <w:t xml:space="preserve"> из трех категорий (Таблица 2)</w:t>
            </w:r>
          </w:p>
        </w:tc>
      </w:tr>
    </w:tbl>
    <w:p w14:paraId="431EDB52" w14:textId="77777777" w:rsidR="008F7EB1" w:rsidRPr="008F7EB1" w:rsidRDefault="008F7EB1" w:rsidP="008F7EB1">
      <w:pPr>
        <w:spacing w:before="120" w:after="120" w:line="240" w:lineRule="auto"/>
        <w:jc w:val="both"/>
        <w:rPr>
          <w:rFonts w:ascii="Tahoma" w:hAnsi="Tahoma" w:cs="Tahoma"/>
          <w:sz w:val="24"/>
          <w:szCs w:val="24"/>
          <w:lang w:eastAsia="ru-RU"/>
        </w:rPr>
      </w:pPr>
      <w:r w:rsidRPr="008F7EB1">
        <w:rPr>
          <w:rFonts w:ascii="Tahoma" w:hAnsi="Tahoma" w:cs="Tahoma"/>
          <w:sz w:val="24"/>
          <w:szCs w:val="24"/>
          <w:lang w:eastAsia="ru-RU"/>
        </w:rPr>
        <w:t>Зоны влияния в отношении происшествий, произошедших в ПО</w:t>
      </w:r>
      <w:r w:rsidR="00D9528B">
        <w:rPr>
          <w:rFonts w:ascii="Tahoma" w:hAnsi="Tahoma" w:cs="Tahoma"/>
          <w:sz w:val="24"/>
          <w:szCs w:val="24"/>
          <w:lang w:eastAsia="ru-RU"/>
        </w:rPr>
        <w:t>,</w:t>
      </w:r>
      <w:r w:rsidRPr="008F7EB1">
        <w:rPr>
          <w:rFonts w:ascii="Tahoma" w:hAnsi="Tahoma" w:cs="Tahoma"/>
          <w:sz w:val="24"/>
          <w:szCs w:val="24"/>
          <w:lang w:eastAsia="ru-RU"/>
        </w:rPr>
        <w:t xml:space="preserve"> определяются исходя из сочетания признаков, приведенных в Таблице 2.</w:t>
      </w:r>
    </w:p>
    <w:p w14:paraId="11D0A0F3" w14:textId="77777777" w:rsidR="008F7EB1" w:rsidRPr="008F7EB1" w:rsidRDefault="008F7EB1" w:rsidP="00F65885">
      <w:pPr>
        <w:spacing w:before="120" w:after="120" w:line="240" w:lineRule="auto"/>
        <w:rPr>
          <w:rFonts w:ascii="Tahoma" w:hAnsi="Tahoma" w:cs="Tahoma"/>
          <w:sz w:val="24"/>
          <w:szCs w:val="24"/>
          <w:lang w:eastAsia="ru-RU"/>
        </w:rPr>
      </w:pPr>
      <w:r w:rsidRPr="008F7EB1">
        <w:rPr>
          <w:rFonts w:ascii="Tahoma" w:hAnsi="Tahoma" w:cs="Tahoma"/>
          <w:sz w:val="24"/>
          <w:szCs w:val="24"/>
          <w:lang w:eastAsia="ru-RU"/>
        </w:rPr>
        <w:t>Таблица 2. Признаки происшествий в ПО для определения Зоны влияния</w:t>
      </w:r>
    </w:p>
    <w:tbl>
      <w:tblPr>
        <w:tblStyle w:val="-31"/>
        <w:tblW w:w="9067" w:type="dxa"/>
        <w:tblLook w:val="04A0" w:firstRow="1" w:lastRow="0" w:firstColumn="1" w:lastColumn="0" w:noHBand="0" w:noVBand="1"/>
      </w:tblPr>
      <w:tblGrid>
        <w:gridCol w:w="3082"/>
        <w:gridCol w:w="2684"/>
        <w:gridCol w:w="3301"/>
      </w:tblGrid>
      <w:tr w:rsidR="00BA21FD" w:rsidRPr="00F65885" w14:paraId="43EE600E" w14:textId="77777777" w:rsidTr="002D0A57">
        <w:trPr>
          <w:cnfStyle w:val="100000000000" w:firstRow="1" w:lastRow="0" w:firstColumn="0" w:lastColumn="0" w:oddVBand="0" w:evenVBand="0" w:oddHBand="0" w:evenHBand="0" w:firstRowFirstColumn="0" w:firstRowLastColumn="0" w:lastRowFirstColumn="0" w:lastRowLastColumn="0"/>
          <w:trHeight w:val="465"/>
        </w:trPr>
        <w:tc>
          <w:tcPr>
            <w:cnfStyle w:val="001000000100" w:firstRow="0" w:lastRow="0" w:firstColumn="1" w:lastColumn="0" w:oddVBand="0" w:evenVBand="0" w:oddHBand="0" w:evenHBand="0" w:firstRowFirstColumn="1" w:firstRowLastColumn="0" w:lastRowFirstColumn="0" w:lastRowLastColumn="0"/>
            <w:tcW w:w="2405" w:type="dxa"/>
            <w:shd w:val="clear" w:color="auto" w:fill="9CC2E5" w:themeFill="accent1" w:themeFillTint="99"/>
            <w:vAlign w:val="center"/>
          </w:tcPr>
          <w:p w14:paraId="0BBB3AAF" w14:textId="77777777" w:rsidR="008F7EB1" w:rsidRPr="00F65885" w:rsidRDefault="008F7EB1" w:rsidP="002C22ED">
            <w:pPr>
              <w:pStyle w:val="s03"/>
              <w:numPr>
                <w:ilvl w:val="0"/>
                <w:numId w:val="0"/>
              </w:numPr>
              <w:tabs>
                <w:tab w:val="num" w:pos="1060"/>
              </w:tabs>
              <w:spacing w:before="0"/>
              <w:ind w:left="-57" w:right="-57"/>
              <w:jc w:val="center"/>
              <w:rPr>
                <w:rFonts w:ascii="Tahoma" w:hAnsi="Tahoma" w:cs="Tahoma"/>
                <w:color w:val="auto"/>
                <w:szCs w:val="24"/>
              </w:rPr>
            </w:pPr>
            <w:r w:rsidRPr="00F65885">
              <w:rPr>
                <w:rFonts w:ascii="Tahoma" w:hAnsi="Tahoma" w:cs="Tahoma"/>
                <w:color w:val="auto"/>
                <w:szCs w:val="24"/>
              </w:rPr>
              <w:t>Признаки Категория 1:</w:t>
            </w:r>
            <w:r w:rsidRPr="00F65885">
              <w:rPr>
                <w:rFonts w:ascii="Tahoma" w:hAnsi="Tahoma" w:cs="Tahoma"/>
                <w:color w:val="auto"/>
                <w:szCs w:val="24"/>
              </w:rPr>
              <w:br/>
              <w:t>Место происшествия</w:t>
            </w:r>
          </w:p>
        </w:tc>
        <w:tc>
          <w:tcPr>
            <w:tcW w:w="2693" w:type="dxa"/>
            <w:shd w:val="clear" w:color="auto" w:fill="9CC2E5" w:themeFill="accent1" w:themeFillTint="99"/>
            <w:vAlign w:val="center"/>
          </w:tcPr>
          <w:p w14:paraId="28C70C17" w14:textId="77777777" w:rsidR="008F7EB1" w:rsidRPr="00F65885" w:rsidRDefault="008F7EB1" w:rsidP="002C22ED">
            <w:pPr>
              <w:pStyle w:val="s03"/>
              <w:numPr>
                <w:ilvl w:val="0"/>
                <w:numId w:val="0"/>
              </w:numPr>
              <w:tabs>
                <w:tab w:val="num" w:pos="1060"/>
              </w:tabs>
              <w:spacing w:before="0"/>
              <w:ind w:left="-57" w:right="-57"/>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auto"/>
                <w:szCs w:val="24"/>
              </w:rPr>
            </w:pPr>
            <w:r w:rsidRPr="00F65885">
              <w:rPr>
                <w:rFonts w:ascii="Tahoma" w:hAnsi="Tahoma" w:cs="Tahoma"/>
                <w:color w:val="auto"/>
                <w:szCs w:val="24"/>
              </w:rPr>
              <w:t>Признаки Категория 2:</w:t>
            </w:r>
            <w:r w:rsidRPr="00F65885">
              <w:rPr>
                <w:rFonts w:ascii="Tahoma" w:hAnsi="Tahoma" w:cs="Tahoma"/>
                <w:color w:val="auto"/>
                <w:szCs w:val="24"/>
              </w:rPr>
              <w:br/>
              <w:t>Учетный период</w:t>
            </w:r>
          </w:p>
        </w:tc>
        <w:tc>
          <w:tcPr>
            <w:tcW w:w="3969" w:type="dxa"/>
            <w:shd w:val="clear" w:color="auto" w:fill="9CC2E5" w:themeFill="accent1" w:themeFillTint="99"/>
            <w:vAlign w:val="center"/>
          </w:tcPr>
          <w:p w14:paraId="772790E4" w14:textId="77777777" w:rsidR="008F7EB1" w:rsidRPr="00F65885" w:rsidRDefault="008F7EB1" w:rsidP="002C22ED">
            <w:pPr>
              <w:pStyle w:val="s03"/>
              <w:numPr>
                <w:ilvl w:val="0"/>
                <w:numId w:val="0"/>
              </w:numPr>
              <w:tabs>
                <w:tab w:val="num" w:pos="1060"/>
              </w:tabs>
              <w:spacing w:before="0"/>
              <w:ind w:left="-57" w:right="-57"/>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auto"/>
                <w:szCs w:val="24"/>
              </w:rPr>
            </w:pPr>
            <w:r w:rsidRPr="00F65885">
              <w:rPr>
                <w:rFonts w:ascii="Tahoma" w:hAnsi="Tahoma" w:cs="Tahoma"/>
                <w:color w:val="auto"/>
                <w:szCs w:val="24"/>
              </w:rPr>
              <w:t>Признаки Категория 3:</w:t>
            </w:r>
            <w:r w:rsidRPr="00F65885">
              <w:rPr>
                <w:rFonts w:ascii="Tahoma" w:hAnsi="Tahoma" w:cs="Tahoma"/>
                <w:color w:val="auto"/>
                <w:szCs w:val="24"/>
              </w:rPr>
              <w:br/>
              <w:t>Характеристика работ</w:t>
            </w:r>
          </w:p>
        </w:tc>
      </w:tr>
      <w:tr w:rsidR="008F7EB1" w:rsidRPr="00F65885" w14:paraId="66D2D23E" w14:textId="77777777" w:rsidTr="002C22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AE7E236" w14:textId="51A80D77" w:rsidR="008F7EB1" w:rsidRPr="00E3389E" w:rsidRDefault="008F7EB1" w:rsidP="003B7EDC">
            <w:pPr>
              <w:pStyle w:val="af"/>
              <w:spacing w:before="0" w:beforeAutospacing="0" w:after="0" w:afterAutospacing="0"/>
              <w:jc w:val="both"/>
              <w:rPr>
                <w:rFonts w:ascii="Tahoma" w:hAnsi="Tahoma" w:cs="Tahoma"/>
                <w:color w:val="auto"/>
                <w:sz w:val="16"/>
              </w:rPr>
            </w:pPr>
            <w:r w:rsidRPr="00E3389E">
              <w:rPr>
                <w:rFonts w:ascii="Tahoma" w:eastAsia="Tahoma" w:hAnsi="Tahoma" w:cs="Tahoma"/>
                <w:b w:val="0"/>
                <w:color w:val="auto"/>
                <w:kern w:val="24"/>
                <w:sz w:val="16"/>
              </w:rPr>
              <w:t>1.1.</w:t>
            </w:r>
            <w:r w:rsidRPr="00E3389E">
              <w:rPr>
                <w:rFonts w:ascii="Tahoma" w:eastAsia="Tahoma" w:hAnsi="Tahoma" w:cs="Tahoma"/>
                <w:color w:val="auto"/>
                <w:kern w:val="24"/>
                <w:sz w:val="16"/>
              </w:rPr>
              <w:t xml:space="preserve"> </w:t>
            </w:r>
            <w:r w:rsidRPr="00E3389E">
              <w:rPr>
                <w:rFonts w:ascii="Tahoma" w:eastAsia="Tahoma" w:hAnsi="Tahoma" w:cs="Tahoma"/>
                <w:bCs w:val="0"/>
                <w:color w:val="auto"/>
                <w:kern w:val="24"/>
                <w:sz w:val="16"/>
              </w:rPr>
              <w:t xml:space="preserve">Территория </w:t>
            </w:r>
            <w:r w:rsidR="00C30D2E" w:rsidRPr="00E3389E">
              <w:rPr>
                <w:rFonts w:ascii="Tahoma" w:eastAsia="Tahoma" w:hAnsi="Tahoma" w:cs="Tahoma"/>
                <w:bCs w:val="0"/>
                <w:color w:val="auto"/>
                <w:kern w:val="24"/>
                <w:sz w:val="16"/>
              </w:rPr>
              <w:t>Общества/Организации</w:t>
            </w:r>
            <w:r w:rsidR="00EC574B" w:rsidRPr="00E3389E">
              <w:rPr>
                <w:rFonts w:ascii="Tahoma" w:eastAsia="Tahoma" w:hAnsi="Tahoma" w:cs="Tahoma"/>
                <w:bCs w:val="0"/>
                <w:color w:val="auto"/>
                <w:kern w:val="24"/>
                <w:sz w:val="16"/>
              </w:rPr>
              <w:t>/филиала АО «ЕРП»</w:t>
            </w:r>
            <w:r w:rsidRPr="00E3389E">
              <w:rPr>
                <w:rFonts w:ascii="Tahoma" w:eastAsia="Tahoma" w:hAnsi="Tahoma" w:cs="Tahoma"/>
                <w:color w:val="auto"/>
                <w:kern w:val="24"/>
                <w:sz w:val="16"/>
              </w:rPr>
              <w:t>.</w:t>
            </w:r>
          </w:p>
          <w:p w14:paraId="1CDE0564" w14:textId="77777777" w:rsidR="008F7EB1" w:rsidRPr="00E3389E" w:rsidRDefault="008F7EB1" w:rsidP="002C22ED">
            <w:pPr>
              <w:pStyle w:val="af"/>
              <w:spacing w:before="0" w:beforeAutospacing="0" w:after="0" w:afterAutospacing="0"/>
              <w:jc w:val="both"/>
              <w:rPr>
                <w:rFonts w:ascii="Tahoma" w:hAnsi="Tahoma" w:cs="Tahoma"/>
                <w:color w:val="auto"/>
                <w:sz w:val="16"/>
              </w:rPr>
            </w:pPr>
            <w:r w:rsidRPr="00E3389E">
              <w:rPr>
                <w:rFonts w:ascii="Tahoma" w:eastAsia="Tahoma" w:hAnsi="Tahoma" w:cs="Tahoma"/>
                <w:b w:val="0"/>
                <w:color w:val="auto"/>
                <w:kern w:val="24"/>
                <w:sz w:val="16"/>
              </w:rPr>
              <w:t>1.2.</w:t>
            </w:r>
            <w:r w:rsidRPr="00E3389E">
              <w:rPr>
                <w:rFonts w:ascii="Tahoma" w:eastAsia="Tahoma" w:hAnsi="Tahoma" w:cs="Tahoma"/>
                <w:color w:val="auto"/>
                <w:kern w:val="24"/>
                <w:sz w:val="16"/>
              </w:rPr>
              <w:t xml:space="preserve"> </w:t>
            </w:r>
            <w:r w:rsidRPr="00E3389E">
              <w:rPr>
                <w:rFonts w:ascii="Tahoma" w:eastAsia="Tahoma" w:hAnsi="Tahoma" w:cs="Tahoma"/>
                <w:b w:val="0"/>
                <w:bCs w:val="0"/>
                <w:color w:val="auto"/>
                <w:kern w:val="24"/>
                <w:sz w:val="16"/>
              </w:rPr>
              <w:t>Дороги общего пользования</w:t>
            </w:r>
            <w:r w:rsidRPr="00E3389E">
              <w:rPr>
                <w:rFonts w:ascii="Tahoma" w:eastAsia="Tahoma" w:hAnsi="Tahoma" w:cs="Tahoma"/>
                <w:color w:val="auto"/>
                <w:kern w:val="24"/>
                <w:sz w:val="16"/>
              </w:rPr>
              <w:t xml:space="preserve">: </w:t>
            </w:r>
          </w:p>
          <w:p w14:paraId="0C8183A8" w14:textId="786E7AFB" w:rsidR="008F7EB1" w:rsidRPr="00E3389E" w:rsidRDefault="008F7EB1" w:rsidP="00EC574B">
            <w:pPr>
              <w:pStyle w:val="af"/>
              <w:spacing w:before="0" w:beforeAutospacing="0" w:after="0" w:afterAutospacing="0"/>
              <w:jc w:val="both"/>
              <w:rPr>
                <w:rFonts w:ascii="Tahoma" w:hAnsi="Tahoma" w:cs="Tahoma"/>
                <w:b w:val="0"/>
                <w:color w:val="auto"/>
                <w:kern w:val="24"/>
                <w:sz w:val="16"/>
              </w:rPr>
            </w:pPr>
            <w:r w:rsidRPr="00E3389E">
              <w:rPr>
                <w:rFonts w:ascii="Tahoma" w:hAnsi="Tahoma" w:cs="Tahoma"/>
                <w:b w:val="0"/>
                <w:color w:val="auto"/>
                <w:kern w:val="24"/>
                <w:sz w:val="16"/>
              </w:rPr>
              <w:t xml:space="preserve">при наличии договора перевозки </w:t>
            </w:r>
            <w:r w:rsidR="00C67F4F" w:rsidRPr="00E3389E">
              <w:rPr>
                <w:rFonts w:ascii="Tahoma" w:hAnsi="Tahoma" w:cs="Tahoma"/>
                <w:b w:val="0"/>
                <w:color w:val="auto"/>
                <w:kern w:val="24"/>
                <w:sz w:val="16"/>
              </w:rPr>
              <w:t xml:space="preserve">или </w:t>
            </w:r>
            <w:r w:rsidRPr="00E3389E">
              <w:rPr>
                <w:rFonts w:ascii="Tahoma" w:hAnsi="Tahoma" w:cs="Tahoma"/>
                <w:b w:val="0"/>
                <w:color w:val="auto"/>
                <w:kern w:val="24"/>
                <w:sz w:val="16"/>
              </w:rPr>
              <w:t xml:space="preserve">согласованного плана поездки, при перевозке персонала </w:t>
            </w:r>
            <w:r w:rsidR="00C67F4F" w:rsidRPr="00E3389E">
              <w:rPr>
                <w:rFonts w:ascii="Tahoma" w:hAnsi="Tahoma" w:cs="Tahoma"/>
                <w:b w:val="0"/>
                <w:color w:val="auto"/>
                <w:kern w:val="24"/>
                <w:sz w:val="16"/>
              </w:rPr>
              <w:t xml:space="preserve">или </w:t>
            </w:r>
            <w:r w:rsidRPr="00E3389E">
              <w:rPr>
                <w:rFonts w:ascii="Tahoma" w:hAnsi="Tahoma" w:cs="Tahoma"/>
                <w:b w:val="0"/>
                <w:color w:val="auto"/>
                <w:kern w:val="24"/>
                <w:sz w:val="16"/>
              </w:rPr>
              <w:t xml:space="preserve">транспортировке имущества, или продукции Компании </w:t>
            </w:r>
            <w:r w:rsidRPr="00E3389E">
              <w:rPr>
                <w:rFonts w:ascii="Tahoma" w:hAnsi="Tahoma" w:cs="Tahoma"/>
                <w:color w:val="auto"/>
                <w:kern w:val="24"/>
                <w:sz w:val="16"/>
              </w:rPr>
              <w:t xml:space="preserve">исключительно для </w:t>
            </w:r>
            <w:r w:rsidR="00C30D2E" w:rsidRPr="00E3389E">
              <w:rPr>
                <w:rFonts w:ascii="Tahoma" w:hAnsi="Tahoma" w:cs="Tahoma"/>
                <w:color w:val="auto"/>
                <w:kern w:val="24"/>
                <w:sz w:val="16"/>
              </w:rPr>
              <w:t>Общества/Организации</w:t>
            </w:r>
            <w:r w:rsidR="00EC574B" w:rsidRPr="00E3389E">
              <w:rPr>
                <w:rFonts w:ascii="Tahoma" w:eastAsia="Tahoma" w:hAnsi="Tahoma" w:cs="Tahoma"/>
                <w:bCs w:val="0"/>
                <w:color w:val="auto"/>
                <w:kern w:val="24"/>
                <w:sz w:val="16"/>
              </w:rPr>
              <w:t>/филиала АО «ЕРП»</w:t>
            </w:r>
            <w:r w:rsidRPr="00E3389E">
              <w:rPr>
                <w:rFonts w:ascii="Tahoma" w:hAnsi="Tahoma" w:cs="Tahoma"/>
                <w:b w:val="0"/>
                <w:color w:val="auto"/>
                <w:kern w:val="24"/>
                <w:sz w:val="16"/>
              </w:rPr>
              <w:t>;</w:t>
            </w:r>
          </w:p>
          <w:p w14:paraId="5FA46B97" w14:textId="77777777" w:rsidR="008F7EB1" w:rsidRPr="00E3389E" w:rsidRDefault="008F7EB1" w:rsidP="00710FE6">
            <w:pPr>
              <w:keepNext/>
              <w:widowControl w:val="0"/>
              <w:numPr>
                <w:ilvl w:val="0"/>
                <w:numId w:val="10"/>
              </w:numPr>
              <w:tabs>
                <w:tab w:val="clear" w:pos="720"/>
              </w:tabs>
              <w:suppressAutoHyphens/>
              <w:spacing w:after="0" w:line="240" w:lineRule="auto"/>
              <w:ind w:left="182" w:hanging="182"/>
              <w:rPr>
                <w:rFonts w:ascii="Tahoma" w:hAnsi="Tahoma" w:cs="Tahoma"/>
                <w:b w:val="0"/>
                <w:kern w:val="24"/>
                <w:sz w:val="16"/>
                <w:szCs w:val="24"/>
              </w:rPr>
            </w:pPr>
            <w:r w:rsidRPr="00E3389E">
              <w:rPr>
                <w:rFonts w:ascii="Tahoma" w:hAnsi="Tahoma" w:cs="Tahoma"/>
                <w:b w:val="0"/>
                <w:kern w:val="24"/>
                <w:sz w:val="16"/>
                <w:szCs w:val="24"/>
              </w:rPr>
              <w:t xml:space="preserve">при выполнении работ, указанных в п.3.5 раздела </w:t>
            </w:r>
            <w:r w:rsidR="009150AC" w:rsidRPr="00E3389E">
              <w:rPr>
                <w:rFonts w:ascii="Tahoma" w:hAnsi="Tahoma" w:cs="Tahoma"/>
                <w:b w:val="0"/>
                <w:kern w:val="24"/>
                <w:sz w:val="16"/>
                <w:szCs w:val="24"/>
              </w:rPr>
              <w:t>«</w:t>
            </w:r>
            <w:r w:rsidRPr="00E3389E">
              <w:rPr>
                <w:rFonts w:ascii="Tahoma" w:hAnsi="Tahoma" w:cs="Tahoma"/>
                <w:b w:val="0"/>
                <w:kern w:val="24"/>
                <w:sz w:val="16"/>
                <w:szCs w:val="24"/>
              </w:rPr>
              <w:t>Характеристика работ</w:t>
            </w:r>
            <w:r w:rsidR="009150AC" w:rsidRPr="00E3389E">
              <w:rPr>
                <w:rFonts w:ascii="Tahoma" w:hAnsi="Tahoma" w:cs="Tahoma"/>
                <w:b w:val="0"/>
                <w:kern w:val="24"/>
                <w:sz w:val="16"/>
                <w:szCs w:val="24"/>
              </w:rPr>
              <w:t>»</w:t>
            </w:r>
            <w:r w:rsidRPr="00E3389E">
              <w:rPr>
                <w:rFonts w:ascii="Tahoma" w:hAnsi="Tahoma" w:cs="Tahoma"/>
                <w:b w:val="0"/>
                <w:kern w:val="24"/>
                <w:sz w:val="16"/>
                <w:szCs w:val="24"/>
              </w:rPr>
              <w:t>.</w:t>
            </w:r>
          </w:p>
          <w:p w14:paraId="41C07C76" w14:textId="0807D9C1" w:rsidR="008F7EB1" w:rsidRPr="00E3389E" w:rsidRDefault="008F7EB1" w:rsidP="00EC574B">
            <w:pPr>
              <w:pStyle w:val="af"/>
              <w:spacing w:before="0" w:beforeAutospacing="0" w:after="0" w:afterAutospacing="0"/>
              <w:jc w:val="both"/>
              <w:rPr>
                <w:rFonts w:ascii="Tahoma" w:hAnsi="Tahoma" w:cs="Tahoma"/>
                <w:b w:val="0"/>
                <w:color w:val="auto"/>
                <w:sz w:val="16"/>
              </w:rPr>
            </w:pPr>
            <w:r w:rsidRPr="00E3389E">
              <w:rPr>
                <w:rFonts w:ascii="Tahoma" w:eastAsia="Tahoma" w:hAnsi="Tahoma" w:cs="Tahoma"/>
                <w:b w:val="0"/>
                <w:color w:val="auto"/>
                <w:kern w:val="24"/>
                <w:sz w:val="16"/>
              </w:rPr>
              <w:t>1.3.</w:t>
            </w:r>
            <w:r w:rsidRPr="00E3389E">
              <w:rPr>
                <w:rFonts w:ascii="Tahoma" w:eastAsia="Tahoma" w:hAnsi="Tahoma" w:cs="Tahoma"/>
                <w:color w:val="auto"/>
                <w:kern w:val="24"/>
                <w:sz w:val="16"/>
              </w:rPr>
              <w:t xml:space="preserve"> </w:t>
            </w:r>
            <w:r w:rsidRPr="00E3389E">
              <w:rPr>
                <w:rFonts w:ascii="Tahoma" w:eastAsia="Tahoma" w:hAnsi="Tahoma" w:cs="Tahoma"/>
                <w:b w:val="0"/>
                <w:bCs w:val="0"/>
                <w:color w:val="auto"/>
                <w:kern w:val="24"/>
                <w:sz w:val="16"/>
              </w:rPr>
              <w:t xml:space="preserve">За территорией </w:t>
            </w:r>
            <w:r w:rsidR="00C30D2E" w:rsidRPr="00E3389E">
              <w:rPr>
                <w:rFonts w:ascii="Tahoma" w:eastAsia="Tahoma" w:hAnsi="Tahoma" w:cs="Tahoma"/>
                <w:b w:val="0"/>
                <w:bCs w:val="0"/>
                <w:color w:val="auto"/>
                <w:kern w:val="24"/>
                <w:sz w:val="16"/>
              </w:rPr>
              <w:t>Общества/Организации</w:t>
            </w:r>
            <w:r w:rsidR="00EC574B" w:rsidRPr="00E3389E">
              <w:rPr>
                <w:rFonts w:ascii="Tahoma" w:eastAsia="Tahoma" w:hAnsi="Tahoma" w:cs="Tahoma"/>
                <w:bCs w:val="0"/>
                <w:color w:val="auto"/>
                <w:kern w:val="24"/>
                <w:sz w:val="16"/>
              </w:rPr>
              <w:t>/филиала АО «ЕРП»</w:t>
            </w:r>
            <w:r w:rsidRPr="00E3389E">
              <w:rPr>
                <w:rFonts w:ascii="Tahoma" w:eastAsia="Tahoma" w:hAnsi="Tahoma" w:cs="Tahoma"/>
                <w:color w:val="auto"/>
                <w:kern w:val="24"/>
                <w:sz w:val="16"/>
              </w:rPr>
              <w:t xml:space="preserve">, </w:t>
            </w:r>
            <w:r w:rsidRPr="00E3389E">
              <w:rPr>
                <w:rFonts w:ascii="Tahoma" w:eastAsia="Tahoma" w:hAnsi="Tahoma" w:cs="Tahoma"/>
                <w:b w:val="0"/>
                <w:color w:val="auto"/>
                <w:kern w:val="24"/>
                <w:sz w:val="16"/>
              </w:rPr>
              <w:t xml:space="preserve">в случае покидания работником территории </w:t>
            </w:r>
            <w:r w:rsidRPr="00E3389E">
              <w:rPr>
                <w:rFonts w:ascii="Tahoma" w:eastAsia="Tahoma" w:hAnsi="Tahoma" w:cs="Tahoma"/>
                <w:b w:val="0"/>
                <w:bCs w:val="0"/>
                <w:color w:val="auto"/>
                <w:kern w:val="24"/>
                <w:sz w:val="16"/>
              </w:rPr>
              <w:t>для выполнения работ</w:t>
            </w:r>
            <w:r w:rsidRPr="00E3389E">
              <w:rPr>
                <w:rFonts w:ascii="Tahoma" w:eastAsia="Tahoma" w:hAnsi="Tahoma" w:cs="Tahoma"/>
                <w:b w:val="0"/>
                <w:color w:val="auto"/>
                <w:kern w:val="24"/>
                <w:sz w:val="16"/>
              </w:rPr>
              <w:t>, указанных в</w:t>
            </w:r>
            <w:r w:rsidRPr="00E3389E">
              <w:rPr>
                <w:rFonts w:ascii="Tahoma" w:eastAsia="Tahoma" w:hAnsi="Tahoma" w:cs="Tahoma"/>
                <w:color w:val="auto"/>
                <w:kern w:val="24"/>
                <w:sz w:val="16"/>
              </w:rPr>
              <w:t xml:space="preserve"> </w:t>
            </w:r>
            <w:r w:rsidRPr="00E3389E">
              <w:rPr>
                <w:rFonts w:ascii="Tahoma" w:eastAsia="Tahoma" w:hAnsi="Tahoma" w:cs="Tahoma"/>
                <w:b w:val="0"/>
                <w:bCs w:val="0"/>
                <w:color w:val="auto"/>
                <w:kern w:val="24"/>
                <w:sz w:val="16"/>
              </w:rPr>
              <w:t>п.п.3.1-3.3 раздела «Характеристика работ»</w:t>
            </w:r>
          </w:p>
        </w:tc>
        <w:tc>
          <w:tcPr>
            <w:tcW w:w="2693" w:type="dxa"/>
          </w:tcPr>
          <w:p w14:paraId="10739755" w14:textId="77777777" w:rsidR="008F7EB1" w:rsidRPr="00E3389E" w:rsidRDefault="008F7EB1" w:rsidP="002C22ED">
            <w:pPr>
              <w:pStyle w:val="af"/>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Tahoma" w:hAnsi="Tahoma" w:cs="Tahoma"/>
                <w:color w:val="auto"/>
                <w:sz w:val="16"/>
              </w:rPr>
            </w:pPr>
            <w:r w:rsidRPr="00E3389E">
              <w:rPr>
                <w:rFonts w:ascii="Tahoma" w:eastAsia="Tahoma" w:hAnsi="Tahoma" w:cs="Tahoma"/>
                <w:color w:val="auto"/>
                <w:kern w:val="24"/>
                <w:sz w:val="16"/>
              </w:rPr>
              <w:t xml:space="preserve">2.1. </w:t>
            </w:r>
            <w:r w:rsidRPr="00E3389E">
              <w:rPr>
                <w:rFonts w:ascii="Tahoma" w:eastAsia="Tahoma" w:hAnsi="Tahoma" w:cs="Tahoma"/>
                <w:bCs/>
                <w:color w:val="auto"/>
                <w:kern w:val="24"/>
                <w:sz w:val="16"/>
              </w:rPr>
              <w:t>В период времени</w:t>
            </w:r>
            <w:r w:rsidRPr="00E3389E">
              <w:rPr>
                <w:rFonts w:ascii="Tahoma" w:eastAsia="Tahoma" w:hAnsi="Tahoma" w:cs="Tahoma"/>
                <w:color w:val="auto"/>
                <w:kern w:val="24"/>
                <w:sz w:val="16"/>
              </w:rPr>
              <w:t xml:space="preserve"> от даты начала действия договора до даты окончания действия </w:t>
            </w:r>
            <w:r w:rsidRPr="00E3389E">
              <w:rPr>
                <w:rFonts w:ascii="Tahoma" w:eastAsia="Tahoma" w:hAnsi="Tahoma" w:cs="Tahoma"/>
                <w:bCs/>
                <w:color w:val="auto"/>
                <w:kern w:val="24"/>
                <w:sz w:val="16"/>
              </w:rPr>
              <w:t xml:space="preserve">договора с ПО </w:t>
            </w:r>
            <w:r w:rsidRPr="00E3389E">
              <w:rPr>
                <w:rFonts w:ascii="Tahoma" w:eastAsia="Tahoma" w:hAnsi="Tahoma" w:cs="Tahoma"/>
                <w:color w:val="auto"/>
                <w:kern w:val="24"/>
                <w:sz w:val="16"/>
              </w:rPr>
              <w:t>(вне зависимости от периода действия договора ПО с СубПО в случае происшествия в СубПО), включая исполнение гарантийных обязательств по договору.</w:t>
            </w:r>
          </w:p>
          <w:p w14:paraId="3D8150E6" w14:textId="2529EBCF" w:rsidR="008F7EB1" w:rsidRPr="00E3389E" w:rsidRDefault="008F7EB1" w:rsidP="002C22ED">
            <w:pPr>
              <w:pStyle w:val="s03"/>
              <w:numPr>
                <w:ilvl w:val="0"/>
                <w:numId w:val="0"/>
              </w:numPr>
              <w:tabs>
                <w:tab w:val="num" w:pos="1060"/>
              </w:tabs>
              <w:spacing w:before="0"/>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eastAsia="Tahoma" w:hAnsi="Tahoma" w:cs="Tahoma"/>
                <w:kern w:val="24"/>
                <w:sz w:val="16"/>
                <w:szCs w:val="24"/>
              </w:rPr>
              <w:t xml:space="preserve">2.2. </w:t>
            </w:r>
            <w:r w:rsidRPr="00E3389E">
              <w:rPr>
                <w:rFonts w:ascii="Tahoma" w:eastAsia="Tahoma" w:hAnsi="Tahoma" w:cs="Tahoma"/>
                <w:bCs w:val="0"/>
                <w:kern w:val="24"/>
                <w:sz w:val="16"/>
                <w:szCs w:val="24"/>
              </w:rPr>
              <w:t xml:space="preserve">В период действия пропуска </w:t>
            </w:r>
            <w:r w:rsidR="007A2C05" w:rsidRPr="00E3389E">
              <w:rPr>
                <w:rFonts w:ascii="Tahoma" w:eastAsia="Tahoma" w:hAnsi="Tahoma" w:cs="Tahoma"/>
                <w:kern w:val="24"/>
                <w:sz w:val="16"/>
                <w:szCs w:val="24"/>
              </w:rPr>
              <w:t>на территорию Общества/Организации/филиала АО «ЕРП»</w:t>
            </w:r>
            <w:r w:rsidRPr="00E3389E">
              <w:rPr>
                <w:rFonts w:ascii="Tahoma" w:eastAsia="Tahoma" w:hAnsi="Tahoma" w:cs="Tahoma"/>
                <w:kern w:val="24"/>
                <w:sz w:val="16"/>
                <w:szCs w:val="24"/>
              </w:rPr>
              <w:t>, в том числе в период до заключения договора (при присуждении контракта / начала мобилизации) или после окончания его срока действия (окончания демобилизации)</w:t>
            </w:r>
          </w:p>
        </w:tc>
        <w:tc>
          <w:tcPr>
            <w:tcW w:w="3969" w:type="dxa"/>
          </w:tcPr>
          <w:p w14:paraId="25096A2A" w14:textId="77777777" w:rsidR="008F7EB1" w:rsidRPr="00E3389E" w:rsidRDefault="008F7EB1" w:rsidP="002C22ED">
            <w:pPr>
              <w:pStyle w:val="af"/>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Tahoma" w:hAnsi="Tahoma" w:cs="Tahoma"/>
                <w:color w:val="auto"/>
                <w:sz w:val="16"/>
              </w:rPr>
            </w:pPr>
            <w:r w:rsidRPr="00E3389E">
              <w:rPr>
                <w:rFonts w:ascii="Tahoma" w:eastAsia="Tahoma" w:hAnsi="Tahoma" w:cs="Tahoma"/>
                <w:color w:val="auto"/>
                <w:kern w:val="24"/>
                <w:sz w:val="16"/>
              </w:rPr>
              <w:t xml:space="preserve">3.1. </w:t>
            </w:r>
            <w:r w:rsidRPr="00E3389E">
              <w:rPr>
                <w:rFonts w:ascii="Tahoma" w:eastAsia="Tahoma" w:hAnsi="Tahoma" w:cs="Tahoma"/>
                <w:bCs/>
                <w:color w:val="auto"/>
                <w:kern w:val="24"/>
                <w:sz w:val="16"/>
              </w:rPr>
              <w:t>При проведении работ в соответствии с предметом договора</w:t>
            </w:r>
            <w:r w:rsidRPr="00E3389E">
              <w:rPr>
                <w:rFonts w:ascii="Tahoma" w:eastAsia="Tahoma" w:hAnsi="Tahoma" w:cs="Tahoma"/>
                <w:color w:val="auto"/>
                <w:kern w:val="24"/>
                <w:sz w:val="16"/>
              </w:rPr>
              <w:t xml:space="preserve">. </w:t>
            </w:r>
          </w:p>
          <w:p w14:paraId="753A823B" w14:textId="34862482" w:rsidR="008F7EB1" w:rsidRPr="00E3389E" w:rsidRDefault="008F7EB1" w:rsidP="002C22ED">
            <w:pPr>
              <w:keepNext/>
              <w:widowControl w:val="0"/>
              <w:suppressAutoHyphens/>
              <w:spacing w:after="0" w:line="240"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eastAsia="Tahoma" w:hAnsi="Tahoma" w:cs="Tahoma"/>
                <w:kern w:val="24"/>
                <w:sz w:val="16"/>
                <w:szCs w:val="24"/>
              </w:rPr>
              <w:t xml:space="preserve">3.2. </w:t>
            </w:r>
            <w:r w:rsidRPr="00E3389E">
              <w:rPr>
                <w:rFonts w:ascii="Tahoma" w:eastAsia="Tahoma" w:hAnsi="Tahoma" w:cs="Tahoma"/>
                <w:bCs/>
                <w:kern w:val="24"/>
                <w:sz w:val="16"/>
                <w:szCs w:val="24"/>
              </w:rPr>
              <w:t xml:space="preserve">При выполнении сопутствующих работ в интересах </w:t>
            </w:r>
            <w:r w:rsidR="00EC574B" w:rsidRPr="00E3389E">
              <w:rPr>
                <w:rFonts w:ascii="Tahoma" w:eastAsia="Tahoma" w:hAnsi="Tahoma" w:cs="Tahoma"/>
                <w:kern w:val="24"/>
                <w:sz w:val="16"/>
              </w:rPr>
              <w:t>Общества/Организации</w:t>
            </w:r>
            <w:r w:rsidR="00EC574B" w:rsidRPr="00E3389E">
              <w:rPr>
                <w:rFonts w:ascii="Tahoma" w:eastAsia="Tahoma" w:hAnsi="Tahoma" w:cs="Tahoma"/>
                <w:bCs/>
                <w:kern w:val="24"/>
                <w:sz w:val="16"/>
              </w:rPr>
              <w:t>/филиала АО «ЕРП»</w:t>
            </w:r>
            <w:r w:rsidRPr="00E3389E">
              <w:rPr>
                <w:rFonts w:ascii="Tahoma" w:eastAsia="Tahoma" w:hAnsi="Tahoma" w:cs="Tahoma"/>
                <w:bCs/>
                <w:kern w:val="24"/>
                <w:sz w:val="16"/>
                <w:szCs w:val="24"/>
              </w:rPr>
              <w:t>, ПО/СубПО</w:t>
            </w:r>
            <w:r w:rsidRPr="00E3389E">
              <w:rPr>
                <w:rFonts w:ascii="Tahoma" w:hAnsi="Tahoma" w:cs="Tahoma"/>
                <w:kern w:val="24"/>
                <w:sz w:val="16"/>
                <w:szCs w:val="24"/>
              </w:rPr>
              <w:t>, таких как:</w:t>
            </w:r>
          </w:p>
          <w:p w14:paraId="60A2FB61" w14:textId="77777777" w:rsidR="008F7EB1" w:rsidRPr="00E3389E" w:rsidRDefault="008F7EB1" w:rsidP="00710FE6">
            <w:pPr>
              <w:keepNext/>
              <w:widowControl w:val="0"/>
              <w:numPr>
                <w:ilvl w:val="0"/>
                <w:numId w:val="10"/>
              </w:numPr>
              <w:tabs>
                <w:tab w:val="clear" w:pos="720"/>
              </w:tabs>
              <w:suppressAutoHyphens/>
              <w:spacing w:after="0" w:line="240" w:lineRule="auto"/>
              <w:ind w:left="182" w:hanging="182"/>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hAnsi="Tahoma" w:cs="Tahoma"/>
                <w:kern w:val="24"/>
                <w:sz w:val="16"/>
                <w:szCs w:val="24"/>
              </w:rPr>
              <w:t xml:space="preserve">подготовительные работы (погрузо-разгрузочные, пуско-наладочные, монтаж временных зданий и сооружений и т.д.); </w:t>
            </w:r>
          </w:p>
          <w:p w14:paraId="6792B272" w14:textId="77777777" w:rsidR="008F7EB1" w:rsidRPr="00E3389E" w:rsidRDefault="008F7EB1" w:rsidP="00710FE6">
            <w:pPr>
              <w:keepNext/>
              <w:widowControl w:val="0"/>
              <w:numPr>
                <w:ilvl w:val="0"/>
                <w:numId w:val="10"/>
              </w:numPr>
              <w:tabs>
                <w:tab w:val="clear" w:pos="720"/>
              </w:tabs>
              <w:suppressAutoHyphens/>
              <w:spacing w:after="0" w:line="240" w:lineRule="auto"/>
              <w:ind w:left="182" w:hanging="182"/>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hAnsi="Tahoma" w:cs="Tahoma"/>
                <w:kern w:val="24"/>
                <w:sz w:val="16"/>
                <w:szCs w:val="24"/>
              </w:rPr>
              <w:t>производство частей, заготовок оборудования для выполнения работ по договору;</w:t>
            </w:r>
          </w:p>
          <w:p w14:paraId="01D4A313" w14:textId="77777777" w:rsidR="008F7EB1" w:rsidRPr="00E3389E" w:rsidRDefault="008F7EB1" w:rsidP="00710FE6">
            <w:pPr>
              <w:keepNext/>
              <w:widowControl w:val="0"/>
              <w:numPr>
                <w:ilvl w:val="0"/>
                <w:numId w:val="10"/>
              </w:numPr>
              <w:tabs>
                <w:tab w:val="clear" w:pos="720"/>
              </w:tabs>
              <w:suppressAutoHyphens/>
              <w:spacing w:after="0" w:line="240" w:lineRule="auto"/>
              <w:ind w:left="182" w:hanging="182"/>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hAnsi="Tahoma" w:cs="Tahoma"/>
                <w:kern w:val="24"/>
                <w:sz w:val="16"/>
                <w:szCs w:val="24"/>
              </w:rPr>
              <w:t xml:space="preserve">ремонтные работы, обслуживание оборудования; </w:t>
            </w:r>
          </w:p>
          <w:p w14:paraId="5580B358" w14:textId="77777777" w:rsidR="008F7EB1" w:rsidRPr="00E3389E" w:rsidRDefault="008F7EB1" w:rsidP="00710FE6">
            <w:pPr>
              <w:keepNext/>
              <w:widowControl w:val="0"/>
              <w:numPr>
                <w:ilvl w:val="0"/>
                <w:numId w:val="10"/>
              </w:numPr>
              <w:tabs>
                <w:tab w:val="clear" w:pos="720"/>
              </w:tabs>
              <w:suppressAutoHyphens/>
              <w:spacing w:after="0" w:line="240" w:lineRule="auto"/>
              <w:ind w:left="182" w:hanging="182"/>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hAnsi="Tahoma" w:cs="Tahoma"/>
                <w:kern w:val="24"/>
                <w:sz w:val="16"/>
                <w:szCs w:val="24"/>
              </w:rPr>
              <w:t>буксировка техники (подготовка к буксировке);</w:t>
            </w:r>
          </w:p>
          <w:p w14:paraId="456D0D97" w14:textId="77777777" w:rsidR="008F7EB1" w:rsidRPr="00E3389E" w:rsidRDefault="008F7EB1" w:rsidP="00710FE6">
            <w:pPr>
              <w:keepNext/>
              <w:widowControl w:val="0"/>
              <w:numPr>
                <w:ilvl w:val="0"/>
                <w:numId w:val="10"/>
              </w:numPr>
              <w:tabs>
                <w:tab w:val="clear" w:pos="720"/>
              </w:tabs>
              <w:suppressAutoHyphens/>
              <w:spacing w:after="0" w:line="240" w:lineRule="auto"/>
              <w:ind w:left="182" w:hanging="182"/>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hAnsi="Tahoma" w:cs="Tahoma"/>
                <w:kern w:val="24"/>
                <w:sz w:val="16"/>
                <w:szCs w:val="24"/>
              </w:rPr>
              <w:t>хозяйственные работы (приготовление пищи, уборка);</w:t>
            </w:r>
          </w:p>
          <w:p w14:paraId="03AF2370" w14:textId="77777777" w:rsidR="008F7EB1" w:rsidRPr="00E3389E" w:rsidRDefault="008F7EB1" w:rsidP="002C22ED">
            <w:pPr>
              <w:keepNext/>
              <w:widowControl w:val="0"/>
              <w:suppressAutoHyphens/>
              <w:spacing w:after="0" w:line="240" w:lineRule="auto"/>
              <w:jc w:val="both"/>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sz w:val="16"/>
                <w:szCs w:val="24"/>
              </w:rPr>
            </w:pPr>
            <w:r w:rsidRPr="00E3389E">
              <w:rPr>
                <w:rFonts w:ascii="Tahoma" w:hAnsi="Tahoma" w:cs="Tahoma"/>
                <w:kern w:val="24"/>
                <w:sz w:val="16"/>
                <w:szCs w:val="24"/>
              </w:rPr>
              <w:t>и другие.</w:t>
            </w:r>
          </w:p>
          <w:p w14:paraId="70EF4166" w14:textId="77777777" w:rsidR="008F7EB1" w:rsidRPr="00E3389E" w:rsidRDefault="008F7EB1" w:rsidP="002C22ED">
            <w:pPr>
              <w:pStyle w:val="af"/>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Tahoma" w:hAnsi="Tahoma" w:cs="Tahoma"/>
                <w:color w:val="auto"/>
                <w:sz w:val="16"/>
              </w:rPr>
            </w:pPr>
            <w:r w:rsidRPr="00E3389E">
              <w:rPr>
                <w:rFonts w:ascii="Tahoma" w:eastAsia="Tahoma" w:hAnsi="Tahoma" w:cs="Tahoma"/>
                <w:color w:val="auto"/>
                <w:kern w:val="24"/>
                <w:sz w:val="16"/>
              </w:rPr>
              <w:t xml:space="preserve">3.3. </w:t>
            </w:r>
            <w:r w:rsidRPr="00E3389E">
              <w:rPr>
                <w:rFonts w:ascii="Tahoma" w:eastAsia="Tahoma" w:hAnsi="Tahoma" w:cs="Tahoma"/>
                <w:bCs/>
                <w:color w:val="auto"/>
                <w:kern w:val="24"/>
                <w:sz w:val="16"/>
              </w:rPr>
              <w:t>Действия работника ПО, связанные с реагированием на происшествие</w:t>
            </w:r>
            <w:r w:rsidRPr="00E3389E">
              <w:rPr>
                <w:rFonts w:ascii="Tahoma" w:eastAsia="Tahoma" w:hAnsi="Tahoma" w:cs="Tahoma"/>
                <w:color w:val="auto"/>
                <w:kern w:val="24"/>
                <w:sz w:val="16"/>
              </w:rPr>
              <w:t>.</w:t>
            </w:r>
            <w:r w:rsidR="00720C7A" w:rsidRPr="00E3389E">
              <w:rPr>
                <w:rFonts w:ascii="Tahoma" w:eastAsia="Tahoma" w:hAnsi="Tahoma" w:cs="Tahoma"/>
                <w:color w:val="auto"/>
                <w:kern w:val="24"/>
                <w:sz w:val="16"/>
              </w:rPr>
              <w:t xml:space="preserve"> </w:t>
            </w:r>
          </w:p>
          <w:p w14:paraId="25ACCB5C" w14:textId="77777777" w:rsidR="008F7EB1" w:rsidRPr="00E3389E" w:rsidRDefault="008F7EB1" w:rsidP="002C22ED">
            <w:pPr>
              <w:pStyle w:val="af"/>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Tahoma" w:hAnsi="Tahoma" w:cs="Tahoma"/>
                <w:color w:val="auto"/>
                <w:sz w:val="16"/>
              </w:rPr>
            </w:pPr>
            <w:r w:rsidRPr="00E3389E">
              <w:rPr>
                <w:rFonts w:ascii="Tahoma" w:eastAsia="Tahoma" w:hAnsi="Tahoma" w:cs="Tahoma"/>
                <w:color w:val="auto"/>
                <w:kern w:val="24"/>
                <w:sz w:val="16"/>
              </w:rPr>
              <w:t xml:space="preserve">3.4. Действия работника ПО, </w:t>
            </w:r>
            <w:r w:rsidRPr="00E3389E">
              <w:rPr>
                <w:rFonts w:ascii="Tahoma" w:eastAsia="Tahoma" w:hAnsi="Tahoma" w:cs="Tahoma"/>
                <w:bCs/>
                <w:color w:val="auto"/>
                <w:kern w:val="24"/>
                <w:sz w:val="16"/>
              </w:rPr>
              <w:t>предусмотренные правилами внутреннего трудового распорядка: перерывы на сон, отдых, курение, обогрев и т.д.; посещение столовой, душа, туалета; перемещение по территории, маршевым лестницам и т.д.</w:t>
            </w:r>
            <w:r w:rsidR="00720C7A" w:rsidRPr="00E3389E">
              <w:rPr>
                <w:rFonts w:ascii="Tahoma" w:eastAsia="Tahoma" w:hAnsi="Tahoma" w:cs="Tahoma"/>
                <w:color w:val="auto"/>
                <w:kern w:val="24"/>
                <w:sz w:val="16"/>
              </w:rPr>
              <w:t xml:space="preserve"> </w:t>
            </w:r>
          </w:p>
          <w:p w14:paraId="71025213" w14:textId="29FA6E42" w:rsidR="008F7EB1" w:rsidRPr="00E3389E" w:rsidRDefault="008F7EB1" w:rsidP="002C22ED">
            <w:pPr>
              <w:pStyle w:val="af"/>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Tahoma" w:hAnsi="Tahoma" w:cs="Tahoma"/>
                <w:color w:val="auto"/>
                <w:sz w:val="16"/>
              </w:rPr>
            </w:pPr>
            <w:r w:rsidRPr="00E3389E">
              <w:rPr>
                <w:rFonts w:ascii="Tahoma" w:eastAsia="Tahoma" w:hAnsi="Tahoma" w:cs="Tahoma"/>
                <w:color w:val="auto"/>
                <w:kern w:val="24"/>
                <w:sz w:val="16"/>
              </w:rPr>
              <w:lastRenderedPageBreak/>
              <w:t xml:space="preserve">3.5. Переезд между территориями </w:t>
            </w:r>
            <w:r w:rsidR="003B7EDC" w:rsidRPr="003B7EDC">
              <w:rPr>
                <w:rFonts w:ascii="Tahoma" w:eastAsia="Tahoma" w:hAnsi="Tahoma" w:cs="Tahoma"/>
                <w:color w:val="auto"/>
                <w:kern w:val="24"/>
                <w:sz w:val="16"/>
              </w:rPr>
              <w:t xml:space="preserve">Общества/Организации/филиала АО «ЕРП», </w:t>
            </w:r>
            <w:r w:rsidRPr="00E3389E">
              <w:rPr>
                <w:rFonts w:ascii="Tahoma" w:eastAsia="Tahoma" w:hAnsi="Tahoma" w:cs="Tahoma"/>
                <w:bCs/>
                <w:color w:val="auto"/>
                <w:kern w:val="24"/>
                <w:sz w:val="16"/>
              </w:rPr>
              <w:t>для выполнения работ в рамках одного договора</w:t>
            </w:r>
            <w:r w:rsidRPr="00E3389E">
              <w:rPr>
                <w:rFonts w:ascii="Tahoma" w:eastAsia="Tahoma" w:hAnsi="Tahoma" w:cs="Tahoma"/>
                <w:color w:val="auto"/>
                <w:kern w:val="24"/>
                <w:sz w:val="16"/>
              </w:rPr>
              <w:t>.</w:t>
            </w:r>
          </w:p>
          <w:p w14:paraId="011391F3" w14:textId="473842AA" w:rsidR="008F7EB1" w:rsidRPr="00E3389E" w:rsidRDefault="008F7EB1" w:rsidP="003B7EDC">
            <w:pPr>
              <w:keepNext/>
              <w:widowControl w:val="0"/>
              <w:suppressAutoHyphens/>
              <w:spacing w:after="0" w:line="240" w:lineRule="auto"/>
              <w:jc w:val="both"/>
              <w:textAlignment w:val="center"/>
              <w:cnfStyle w:val="000000100000" w:firstRow="0" w:lastRow="0" w:firstColumn="0" w:lastColumn="0" w:oddVBand="0" w:evenVBand="0" w:oddHBand="1" w:evenHBand="0" w:firstRowFirstColumn="0" w:firstRowLastColumn="0" w:lastRowFirstColumn="0" w:lastRowLastColumn="0"/>
              <w:rPr>
                <w:rFonts w:ascii="Tahoma" w:eastAsia="Tahoma" w:hAnsi="Tahoma" w:cs="Tahoma"/>
                <w:kern w:val="24"/>
                <w:sz w:val="16"/>
                <w:szCs w:val="24"/>
              </w:rPr>
            </w:pPr>
            <w:r w:rsidRPr="00E3389E">
              <w:rPr>
                <w:rFonts w:ascii="Tahoma" w:eastAsia="Tahoma" w:hAnsi="Tahoma" w:cs="Tahoma"/>
                <w:kern w:val="24"/>
                <w:sz w:val="16"/>
                <w:szCs w:val="24"/>
              </w:rPr>
              <w:t xml:space="preserve">3.6. </w:t>
            </w:r>
            <w:r w:rsidRPr="00E3389E">
              <w:rPr>
                <w:rFonts w:ascii="Tahoma" w:eastAsia="Tahoma" w:hAnsi="Tahoma" w:cs="Tahoma"/>
                <w:bCs/>
                <w:kern w:val="24"/>
                <w:sz w:val="16"/>
                <w:szCs w:val="24"/>
              </w:rPr>
              <w:t>Мобилизация/демобилизация</w:t>
            </w:r>
            <w:r w:rsidRPr="00E3389E">
              <w:rPr>
                <w:rFonts w:ascii="Tahoma" w:eastAsia="Tahoma" w:hAnsi="Tahoma" w:cs="Tahoma"/>
                <w:kern w:val="24"/>
                <w:sz w:val="16"/>
                <w:szCs w:val="24"/>
              </w:rPr>
              <w:t xml:space="preserve">, перевозка персонала между согласованными Компании точками мобилизации и территорией </w:t>
            </w:r>
            <w:r w:rsidR="003B7EDC" w:rsidRPr="003B7EDC">
              <w:rPr>
                <w:rFonts w:ascii="Tahoma" w:eastAsia="Tahoma" w:hAnsi="Tahoma" w:cs="Tahoma"/>
                <w:kern w:val="24"/>
                <w:sz w:val="16"/>
                <w:szCs w:val="24"/>
              </w:rPr>
              <w:t>Обществ</w:t>
            </w:r>
            <w:r w:rsidR="003B7EDC">
              <w:rPr>
                <w:rFonts w:ascii="Tahoma" w:eastAsia="Tahoma" w:hAnsi="Tahoma" w:cs="Tahoma"/>
                <w:kern w:val="24"/>
                <w:sz w:val="16"/>
                <w:szCs w:val="24"/>
              </w:rPr>
              <w:t>а/Организации/филиала АО «ЕРП»</w:t>
            </w:r>
          </w:p>
        </w:tc>
      </w:tr>
    </w:tbl>
    <w:p w14:paraId="40D892DB" w14:textId="77777777" w:rsidR="0053775E" w:rsidRPr="00B914E3" w:rsidRDefault="00024E71" w:rsidP="00991B3B">
      <w:pPr>
        <w:keepNext/>
        <w:keepLines/>
        <w:tabs>
          <w:tab w:val="left" w:pos="993"/>
        </w:tabs>
        <w:spacing w:after="60" w:line="240" w:lineRule="auto"/>
        <w:ind w:firstLine="709"/>
        <w:jc w:val="both"/>
        <w:rPr>
          <w:rFonts w:ascii="Tahoma" w:hAnsi="Tahoma" w:cs="Tahoma"/>
          <w:sz w:val="24"/>
          <w:lang w:eastAsia="ru-RU"/>
        </w:rPr>
      </w:pPr>
      <w:r w:rsidRPr="00B914E3">
        <w:rPr>
          <w:rFonts w:ascii="Tahoma" w:hAnsi="Tahoma" w:cs="Tahoma"/>
          <w:sz w:val="24"/>
          <w:lang w:eastAsia="ru-RU"/>
        </w:rPr>
        <w:lastRenderedPageBreak/>
        <w:t xml:space="preserve">Исключения по </w:t>
      </w:r>
      <w:r w:rsidR="00344355" w:rsidRPr="00B914E3">
        <w:rPr>
          <w:rFonts w:ascii="Tahoma" w:hAnsi="Tahoma" w:cs="Tahoma"/>
          <w:sz w:val="24"/>
          <w:lang w:eastAsia="ru-RU"/>
        </w:rPr>
        <w:t>З</w:t>
      </w:r>
      <w:r w:rsidRPr="00B914E3">
        <w:rPr>
          <w:rFonts w:ascii="Tahoma" w:hAnsi="Tahoma" w:cs="Tahoma"/>
          <w:sz w:val="24"/>
          <w:lang w:eastAsia="ru-RU"/>
        </w:rPr>
        <w:t>онам влияния</w:t>
      </w:r>
      <w:r w:rsidR="00991B3B" w:rsidRPr="00B914E3">
        <w:rPr>
          <w:rFonts w:ascii="Tahoma" w:hAnsi="Tahoma" w:cs="Tahoma"/>
          <w:sz w:val="24"/>
          <w:lang w:eastAsia="ru-RU"/>
        </w:rPr>
        <w:t>.</w:t>
      </w:r>
    </w:p>
    <w:p w14:paraId="4F86A3F0" w14:textId="1E6B76DB" w:rsidR="0053775E" w:rsidRPr="00E3389E" w:rsidRDefault="0053775E" w:rsidP="00991B3B">
      <w:pPr>
        <w:keepNext/>
        <w:keepLines/>
        <w:tabs>
          <w:tab w:val="left" w:pos="993"/>
        </w:tabs>
        <w:spacing w:after="60" w:line="240" w:lineRule="auto"/>
        <w:ind w:firstLine="709"/>
        <w:jc w:val="both"/>
        <w:rPr>
          <w:rFonts w:ascii="Tahoma" w:hAnsi="Tahoma" w:cs="Tahoma"/>
          <w:sz w:val="24"/>
          <w:szCs w:val="24"/>
          <w:lang w:eastAsia="ru-RU"/>
        </w:rPr>
      </w:pPr>
      <w:r w:rsidRPr="00B914E3">
        <w:rPr>
          <w:rFonts w:ascii="Tahoma" w:hAnsi="Tahoma" w:cs="Tahoma"/>
          <w:sz w:val="24"/>
          <w:szCs w:val="24"/>
          <w:lang w:eastAsia="ru-RU"/>
        </w:rPr>
        <w:t xml:space="preserve">Под исключения попадают происшествия, на причины которого </w:t>
      </w:r>
      <w:r w:rsidR="009150AC" w:rsidRPr="00B914E3">
        <w:rPr>
          <w:rFonts w:ascii="Tahoma" w:hAnsi="Tahoma" w:cs="Tahoma"/>
          <w:sz w:val="24"/>
          <w:szCs w:val="24"/>
          <w:lang w:eastAsia="ru-RU"/>
        </w:rPr>
        <w:t>Общество/</w:t>
      </w:r>
      <w:r w:rsidR="009150AC" w:rsidRPr="00E3389E">
        <w:rPr>
          <w:rFonts w:ascii="Tahoma" w:hAnsi="Tahoma" w:cs="Tahoma"/>
          <w:sz w:val="24"/>
          <w:szCs w:val="24"/>
          <w:lang w:eastAsia="ru-RU"/>
        </w:rPr>
        <w:t>Организация</w:t>
      </w:r>
      <w:r w:rsidR="00EC574B" w:rsidRPr="00E3389E">
        <w:rPr>
          <w:rFonts w:ascii="Tahoma" w:hAnsi="Tahoma" w:cs="Tahoma"/>
          <w:sz w:val="24"/>
          <w:szCs w:val="24"/>
          <w:lang w:eastAsia="ru-RU"/>
        </w:rPr>
        <w:t>/филиал АО «ЕРП»</w:t>
      </w:r>
      <w:r w:rsidR="009150AC" w:rsidRPr="00E3389E">
        <w:rPr>
          <w:rFonts w:ascii="Tahoma" w:hAnsi="Tahoma" w:cs="Tahoma"/>
          <w:sz w:val="24"/>
          <w:szCs w:val="24"/>
          <w:lang w:eastAsia="ru-RU"/>
        </w:rPr>
        <w:t xml:space="preserve"> </w:t>
      </w:r>
      <w:r w:rsidRPr="00E3389E">
        <w:rPr>
          <w:rFonts w:ascii="Tahoma" w:hAnsi="Tahoma" w:cs="Tahoma"/>
          <w:sz w:val="24"/>
          <w:szCs w:val="24"/>
          <w:lang w:eastAsia="ru-RU"/>
        </w:rPr>
        <w:t xml:space="preserve">не </w:t>
      </w:r>
      <w:r w:rsidR="00CA0888" w:rsidRPr="00E3389E">
        <w:rPr>
          <w:rFonts w:ascii="Tahoma" w:hAnsi="Tahoma" w:cs="Tahoma"/>
          <w:sz w:val="24"/>
          <w:szCs w:val="24"/>
          <w:lang w:eastAsia="ru-RU"/>
        </w:rPr>
        <w:t xml:space="preserve">имели </w:t>
      </w:r>
      <w:r w:rsidRPr="00E3389E">
        <w:rPr>
          <w:rFonts w:ascii="Tahoma" w:hAnsi="Tahoma" w:cs="Tahoma"/>
          <w:sz w:val="24"/>
          <w:szCs w:val="24"/>
          <w:lang w:eastAsia="ru-RU"/>
        </w:rPr>
        <w:t xml:space="preserve">возможность повлиять. Исключения распространяются как на работников </w:t>
      </w:r>
      <w:r w:rsidR="009150AC" w:rsidRPr="00E3389E">
        <w:rPr>
          <w:rFonts w:ascii="Tahoma" w:hAnsi="Tahoma" w:cs="Tahoma"/>
          <w:sz w:val="24"/>
          <w:szCs w:val="24"/>
        </w:rPr>
        <w:t>Общества/Организации</w:t>
      </w:r>
      <w:r w:rsidR="00EC574B" w:rsidRPr="00E3389E">
        <w:rPr>
          <w:rFonts w:ascii="Tahoma" w:hAnsi="Tahoma" w:cs="Tahoma"/>
          <w:sz w:val="24"/>
          <w:szCs w:val="24"/>
          <w:lang w:eastAsia="ru-RU"/>
        </w:rPr>
        <w:t xml:space="preserve"> филиалов АО «ЕРП»</w:t>
      </w:r>
      <w:r w:rsidRPr="00E3389E">
        <w:rPr>
          <w:rFonts w:ascii="Tahoma" w:hAnsi="Tahoma" w:cs="Tahoma"/>
          <w:sz w:val="24"/>
          <w:szCs w:val="24"/>
          <w:lang w:eastAsia="ru-RU"/>
        </w:rPr>
        <w:t>, так и на работников ПО.</w:t>
      </w:r>
    </w:p>
    <w:p w14:paraId="7B4C19DB" w14:textId="77777777" w:rsidR="00C2027B" w:rsidRPr="00B914E3" w:rsidRDefault="0053775E" w:rsidP="00991B3B">
      <w:pPr>
        <w:keepNext/>
        <w:keepLines/>
        <w:jc w:val="both"/>
        <w:rPr>
          <w:rFonts w:ascii="Tahoma" w:hAnsi="Tahoma" w:cs="Tahoma"/>
          <w:sz w:val="24"/>
          <w:lang w:eastAsia="ru-RU"/>
        </w:rPr>
      </w:pPr>
      <w:r w:rsidRPr="00E3389E">
        <w:rPr>
          <w:rFonts w:ascii="Tahoma" w:hAnsi="Tahoma" w:cs="Tahoma"/>
          <w:sz w:val="24"/>
          <w:lang w:eastAsia="ru-RU"/>
        </w:rPr>
        <w:t xml:space="preserve">Происшествия, попавшие в исключения, относятся к Зоне </w:t>
      </w:r>
      <w:r w:rsidRPr="00B914E3">
        <w:rPr>
          <w:rFonts w:ascii="Tahoma" w:hAnsi="Tahoma" w:cs="Tahoma"/>
          <w:sz w:val="24"/>
          <w:lang w:eastAsia="ru-RU"/>
        </w:rPr>
        <w:t>влияния 3.</w:t>
      </w:r>
    </w:p>
    <w:p w14:paraId="3188E770" w14:textId="77777777" w:rsidR="008F7EB1" w:rsidRDefault="008F7EB1" w:rsidP="0053775E">
      <w:r>
        <w:br w:type="page"/>
      </w:r>
    </w:p>
    <w:p w14:paraId="6C237758" w14:textId="12C33877" w:rsidR="008F7EB1" w:rsidRPr="00757AA1" w:rsidRDefault="008F7EB1" w:rsidP="009858AC">
      <w:pPr>
        <w:pStyle w:val="1"/>
        <w:spacing w:after="60"/>
        <w:ind w:firstLine="7088"/>
        <w:jc w:val="center"/>
        <w:rPr>
          <w:rFonts w:ascii="Tahoma" w:hAnsi="Tahoma" w:cs="Tahoma"/>
        </w:rPr>
      </w:pPr>
      <w:bookmarkStart w:id="134" w:name="_Приложение_Д_Порядок"/>
      <w:bookmarkStart w:id="135" w:name="_Toc25862386"/>
      <w:bookmarkStart w:id="136" w:name="_Toc30068660"/>
      <w:bookmarkStart w:id="137" w:name="_Toc137802627"/>
      <w:bookmarkEnd w:id="134"/>
      <w:r w:rsidRPr="00757AA1">
        <w:rPr>
          <w:rFonts w:ascii="Tahoma" w:hAnsi="Tahoma" w:cs="Tahoma"/>
        </w:rPr>
        <w:lastRenderedPageBreak/>
        <w:t xml:space="preserve">Приложение </w:t>
      </w:r>
      <w:r w:rsidR="004F2CBC">
        <w:rPr>
          <w:rFonts w:ascii="Tahoma" w:hAnsi="Tahoma" w:cs="Tahoma"/>
        </w:rPr>
        <w:t>Д</w:t>
      </w:r>
      <w:r w:rsidR="00757AA1" w:rsidRPr="00757AA1">
        <w:rPr>
          <w:rFonts w:ascii="Tahoma" w:hAnsi="Tahoma" w:cs="Tahoma"/>
        </w:rPr>
        <w:br/>
      </w:r>
      <w:r w:rsidR="00D80430">
        <w:rPr>
          <w:rFonts w:ascii="Tahoma" w:hAnsi="Tahoma" w:cs="Tahoma"/>
        </w:rPr>
        <w:t>Критерии</w:t>
      </w:r>
      <w:r w:rsidR="00D80430" w:rsidRPr="00757AA1">
        <w:rPr>
          <w:rFonts w:ascii="Tahoma" w:hAnsi="Tahoma" w:cs="Tahoma"/>
        </w:rPr>
        <w:t xml:space="preserve"> </w:t>
      </w:r>
      <w:r w:rsidRPr="00757AA1">
        <w:rPr>
          <w:rFonts w:ascii="Tahoma" w:hAnsi="Tahoma" w:cs="Tahoma"/>
        </w:rPr>
        <w:t xml:space="preserve">определения состава </w:t>
      </w:r>
      <w:r w:rsidR="0027403D">
        <w:rPr>
          <w:rFonts w:ascii="Tahoma" w:hAnsi="Tahoma" w:cs="Tahoma"/>
        </w:rPr>
        <w:t>К</w:t>
      </w:r>
      <w:r w:rsidRPr="00757AA1">
        <w:rPr>
          <w:rFonts w:ascii="Tahoma" w:hAnsi="Tahoma" w:cs="Tahoma"/>
        </w:rPr>
        <w:t>омиссии</w:t>
      </w:r>
      <w:bookmarkEnd w:id="135"/>
      <w:bookmarkEnd w:id="136"/>
      <w:bookmarkEnd w:id="137"/>
    </w:p>
    <w:p w14:paraId="27A66BFF" w14:textId="77777777" w:rsidR="008F7EB1" w:rsidRPr="00CC5E2D" w:rsidRDefault="008F7EB1" w:rsidP="004A0A2B">
      <w:pPr>
        <w:spacing w:before="60" w:after="120"/>
        <w:jc w:val="center"/>
        <w:rPr>
          <w:rFonts w:ascii="Tahoma" w:hAnsi="Tahoma" w:cs="Tahoma"/>
          <w:sz w:val="24"/>
          <w:szCs w:val="24"/>
        </w:rPr>
      </w:pPr>
      <w:r w:rsidRPr="00CC5E2D">
        <w:rPr>
          <w:rFonts w:ascii="Tahoma" w:hAnsi="Tahoma" w:cs="Tahoma"/>
          <w:sz w:val="24"/>
          <w:szCs w:val="24"/>
        </w:rPr>
        <w:t>(обязательное)</w:t>
      </w:r>
    </w:p>
    <w:p w14:paraId="3689E762" w14:textId="77777777" w:rsidR="008F7EB1" w:rsidRPr="00CC5E2D" w:rsidRDefault="008F7EB1" w:rsidP="00E81B94">
      <w:pPr>
        <w:widowControl w:val="0"/>
        <w:tabs>
          <w:tab w:val="left" w:pos="993"/>
        </w:tabs>
        <w:overflowPunct w:val="0"/>
        <w:autoSpaceDE w:val="0"/>
        <w:autoSpaceDN w:val="0"/>
        <w:adjustRightInd w:val="0"/>
        <w:spacing w:before="60" w:after="0" w:line="240" w:lineRule="auto"/>
        <w:ind w:firstLine="709"/>
        <w:jc w:val="both"/>
        <w:textAlignment w:val="baseline"/>
        <w:rPr>
          <w:rFonts w:ascii="Tahoma" w:hAnsi="Tahoma" w:cs="Tahoma"/>
          <w:sz w:val="24"/>
          <w:szCs w:val="24"/>
          <w:lang w:eastAsia="ru-RU"/>
        </w:rPr>
      </w:pPr>
      <w:r w:rsidRPr="00CC5E2D">
        <w:rPr>
          <w:rFonts w:ascii="Tahoma" w:hAnsi="Tahoma" w:cs="Tahoma"/>
          <w:sz w:val="24"/>
          <w:szCs w:val="24"/>
          <w:lang w:eastAsia="ru-RU"/>
        </w:rPr>
        <w:t xml:space="preserve">Состав </w:t>
      </w:r>
      <w:r w:rsidR="009858AC">
        <w:rPr>
          <w:rFonts w:ascii="Tahoma" w:hAnsi="Tahoma" w:cs="Tahoma"/>
          <w:sz w:val="24"/>
          <w:szCs w:val="24"/>
          <w:lang w:eastAsia="ru-RU"/>
        </w:rPr>
        <w:t>К</w:t>
      </w:r>
      <w:r w:rsidRPr="00CC5E2D">
        <w:rPr>
          <w:rFonts w:ascii="Tahoma" w:hAnsi="Tahoma" w:cs="Tahoma"/>
          <w:sz w:val="24"/>
          <w:szCs w:val="24"/>
          <w:lang w:eastAsia="ru-RU"/>
        </w:rPr>
        <w:t xml:space="preserve">омиссии определяется исходя из специфики происшествия, уровня фактических и потенциальных последствий в соответствии с требованиями в таблицах </w:t>
      </w:r>
      <w:r w:rsidR="00D80430">
        <w:rPr>
          <w:rFonts w:ascii="Tahoma" w:hAnsi="Tahoma" w:cs="Tahoma"/>
          <w:sz w:val="24"/>
          <w:szCs w:val="24"/>
          <w:lang w:eastAsia="ru-RU"/>
        </w:rPr>
        <w:t xml:space="preserve">1-2 </w:t>
      </w:r>
      <w:r w:rsidRPr="00CC5E2D">
        <w:rPr>
          <w:rFonts w:ascii="Tahoma" w:hAnsi="Tahoma" w:cs="Tahoma"/>
          <w:sz w:val="24"/>
          <w:szCs w:val="24"/>
          <w:lang w:eastAsia="ru-RU"/>
        </w:rPr>
        <w:t>ниже.</w:t>
      </w:r>
    </w:p>
    <w:p w14:paraId="637E7AF5" w14:textId="77777777" w:rsidR="004F229A" w:rsidRPr="00FD7418" w:rsidRDefault="004F229A" w:rsidP="00D80430">
      <w:pPr>
        <w:pStyle w:val="Default"/>
        <w:spacing w:before="60" w:after="60"/>
        <w:rPr>
          <w:rFonts w:ascii="Tahoma" w:hAnsi="Tahoma" w:cs="Tahoma"/>
          <w:color w:val="auto"/>
        </w:rPr>
      </w:pPr>
      <w:r w:rsidRPr="00D80430">
        <w:rPr>
          <w:rFonts w:ascii="Tahoma" w:hAnsi="Tahoma" w:cs="Tahoma"/>
        </w:rPr>
        <w:t>Таблица</w:t>
      </w:r>
      <w:r w:rsidR="00D80430">
        <w:rPr>
          <w:rFonts w:ascii="Tahoma" w:hAnsi="Tahoma" w:cs="Tahoma"/>
        </w:rPr>
        <w:t xml:space="preserve"> </w:t>
      </w:r>
      <w:r w:rsidR="00D80430" w:rsidRPr="00D80430">
        <w:rPr>
          <w:rFonts w:ascii="Tahoma" w:hAnsi="Tahoma" w:cs="Tahoma"/>
        </w:rPr>
        <w:t>1</w:t>
      </w:r>
      <w:r w:rsidRPr="00D80430">
        <w:rPr>
          <w:rFonts w:ascii="Tahoma" w:hAnsi="Tahoma" w:cs="Tahoma"/>
        </w:rPr>
        <w:t xml:space="preserve">. Определение состава </w:t>
      </w:r>
      <w:r w:rsidR="00A256A4">
        <w:rPr>
          <w:rFonts w:ascii="Tahoma" w:hAnsi="Tahoma" w:cs="Tahoma"/>
        </w:rPr>
        <w:t>К</w:t>
      </w:r>
      <w:r w:rsidRPr="00D80430">
        <w:rPr>
          <w:rFonts w:ascii="Tahoma" w:hAnsi="Tahoma" w:cs="Tahoma"/>
        </w:rPr>
        <w:t xml:space="preserve">омиссии </w:t>
      </w:r>
      <w:r w:rsidR="00492B86" w:rsidRPr="00D80430">
        <w:rPr>
          <w:rFonts w:ascii="Tahoma" w:hAnsi="Tahoma" w:cs="Tahoma"/>
        </w:rPr>
        <w:t xml:space="preserve">на уровне </w:t>
      </w:r>
      <w:r w:rsidR="003A685E" w:rsidRPr="00FD7418">
        <w:rPr>
          <w:rFonts w:ascii="Tahoma" w:hAnsi="Tahoma" w:cs="Tahoma"/>
          <w:color w:val="auto"/>
        </w:rPr>
        <w:t>Общества/Организации</w:t>
      </w:r>
    </w:p>
    <w:tbl>
      <w:tblPr>
        <w:tblStyle w:val="-3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74"/>
        <w:gridCol w:w="3674"/>
        <w:gridCol w:w="2693"/>
      </w:tblGrid>
      <w:tr w:rsidR="00BA21FD" w:rsidRPr="00492B86" w14:paraId="477F7AA1" w14:textId="77777777" w:rsidTr="002D0A5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26" w:type="dxa"/>
            <w:shd w:val="clear" w:color="auto" w:fill="9CC2E5" w:themeFill="accent1" w:themeFillTint="99"/>
          </w:tcPr>
          <w:p w14:paraId="063FF97A" w14:textId="77777777" w:rsidR="004F229A" w:rsidRPr="00492B86" w:rsidRDefault="004F229A" w:rsidP="00492B86">
            <w:pPr>
              <w:pStyle w:val="s03"/>
              <w:keepLines/>
              <w:numPr>
                <w:ilvl w:val="0"/>
                <w:numId w:val="0"/>
              </w:numPr>
              <w:tabs>
                <w:tab w:val="num" w:pos="1060"/>
              </w:tabs>
              <w:spacing w:before="60" w:after="60"/>
              <w:jc w:val="center"/>
              <w:rPr>
                <w:rFonts w:ascii="Tahoma" w:hAnsi="Tahoma" w:cs="Tahoma"/>
                <w:sz w:val="18"/>
              </w:rPr>
            </w:pPr>
            <w:r w:rsidRPr="00492B86">
              <w:rPr>
                <w:rFonts w:ascii="Tahoma" w:hAnsi="Tahoma" w:cs="Tahoma"/>
                <w:sz w:val="18"/>
              </w:rPr>
              <w:t>Комиссия</w:t>
            </w:r>
          </w:p>
        </w:tc>
        <w:tc>
          <w:tcPr>
            <w:tcW w:w="1374" w:type="dxa"/>
            <w:shd w:val="clear" w:color="auto" w:fill="9CC2E5" w:themeFill="accent1" w:themeFillTint="99"/>
          </w:tcPr>
          <w:p w14:paraId="5F526315" w14:textId="77777777" w:rsidR="004F229A" w:rsidRPr="00492B86" w:rsidRDefault="004F229A" w:rsidP="00492B86">
            <w:pPr>
              <w:pStyle w:val="s03"/>
              <w:keepLines/>
              <w:numPr>
                <w:ilvl w:val="0"/>
                <w:numId w:val="0"/>
              </w:numPr>
              <w:tabs>
                <w:tab w:val="num" w:pos="1060"/>
              </w:tabs>
              <w:spacing w:before="60" w:after="6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sz w:val="18"/>
              </w:rPr>
              <w:t>Роль</w:t>
            </w:r>
          </w:p>
        </w:tc>
        <w:tc>
          <w:tcPr>
            <w:tcW w:w="3674" w:type="dxa"/>
            <w:shd w:val="clear" w:color="auto" w:fill="9CC2E5" w:themeFill="accent1" w:themeFillTint="99"/>
          </w:tcPr>
          <w:p w14:paraId="76B00B72" w14:textId="77777777" w:rsidR="004F229A" w:rsidRPr="00492B86" w:rsidRDefault="004F229A" w:rsidP="00492B86">
            <w:pPr>
              <w:pStyle w:val="s03"/>
              <w:keepLines/>
              <w:numPr>
                <w:ilvl w:val="0"/>
                <w:numId w:val="0"/>
              </w:numPr>
              <w:tabs>
                <w:tab w:val="num" w:pos="1060"/>
              </w:tabs>
              <w:spacing w:before="60" w:after="6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sz w:val="18"/>
              </w:rPr>
              <w:t>Зона влияния 1</w:t>
            </w:r>
          </w:p>
        </w:tc>
        <w:tc>
          <w:tcPr>
            <w:tcW w:w="2693" w:type="dxa"/>
            <w:shd w:val="clear" w:color="auto" w:fill="9CC2E5" w:themeFill="accent1" w:themeFillTint="99"/>
          </w:tcPr>
          <w:p w14:paraId="5AB4070E" w14:textId="77777777" w:rsidR="004F229A" w:rsidRPr="00492B86" w:rsidRDefault="004F229A" w:rsidP="00492B86">
            <w:pPr>
              <w:pStyle w:val="s03"/>
              <w:keepLines/>
              <w:numPr>
                <w:ilvl w:val="0"/>
                <w:numId w:val="0"/>
              </w:numPr>
              <w:tabs>
                <w:tab w:val="num" w:pos="1060"/>
              </w:tabs>
              <w:spacing w:before="60" w:after="6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sz w:val="18"/>
              </w:rPr>
              <w:t>Зона влияния 2</w:t>
            </w:r>
          </w:p>
        </w:tc>
      </w:tr>
      <w:tr w:rsidR="00CD36A5" w:rsidRPr="00492B86" w14:paraId="138F7F6B" w14:textId="77777777" w:rsidTr="009858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6" w:type="dxa"/>
            <w:vMerge w:val="restart"/>
          </w:tcPr>
          <w:p w14:paraId="00904477" w14:textId="77777777" w:rsidR="00CD36A5" w:rsidRPr="00492B86" w:rsidRDefault="00CD36A5" w:rsidP="00282F7C">
            <w:pPr>
              <w:pStyle w:val="s03"/>
              <w:keepLines/>
              <w:numPr>
                <w:ilvl w:val="0"/>
                <w:numId w:val="0"/>
              </w:numPr>
              <w:tabs>
                <w:tab w:val="num" w:pos="1060"/>
              </w:tabs>
              <w:spacing w:before="0"/>
              <w:rPr>
                <w:rFonts w:ascii="Tahoma" w:hAnsi="Tahoma" w:cs="Tahoma"/>
                <w:sz w:val="18"/>
              </w:rPr>
            </w:pPr>
            <w:r w:rsidRPr="00492B86">
              <w:rPr>
                <w:rFonts w:ascii="Tahoma" w:hAnsi="Tahoma" w:cs="Tahoma"/>
                <w:sz w:val="18"/>
              </w:rPr>
              <w:t>1УК</w:t>
            </w:r>
          </w:p>
        </w:tc>
        <w:tc>
          <w:tcPr>
            <w:tcW w:w="1374" w:type="dxa"/>
          </w:tcPr>
          <w:p w14:paraId="399F31C4" w14:textId="77777777" w:rsidR="00CD36A5" w:rsidRPr="00492B86" w:rsidRDefault="00CD36A5" w:rsidP="00282F7C">
            <w:pPr>
              <w:pStyle w:val="s03"/>
              <w:keepLines/>
              <w:numPr>
                <w:ilvl w:val="0"/>
                <w:numId w:val="0"/>
              </w:numPr>
              <w:tabs>
                <w:tab w:val="num" w:pos="1060"/>
              </w:tabs>
              <w:spacing w:before="0"/>
              <w:cnfStyle w:val="000000100000" w:firstRow="0" w:lastRow="0" w:firstColumn="0" w:lastColumn="0" w:oddVBand="0" w:evenVBand="0" w:oddHBand="1" w:evenHBand="0" w:firstRowFirstColumn="0" w:firstRowLastColumn="0" w:lastRowFirstColumn="0" w:lastRowLastColumn="0"/>
              <w:rPr>
                <w:rFonts w:ascii="Tahoma" w:hAnsi="Tahoma" w:cs="Tahoma"/>
                <w:sz w:val="18"/>
              </w:rPr>
            </w:pPr>
            <w:r w:rsidRPr="00492B86">
              <w:rPr>
                <w:rFonts w:ascii="Tahoma" w:hAnsi="Tahoma" w:cs="Tahoma"/>
                <w:sz w:val="18"/>
              </w:rPr>
              <w:t>Председатель</w:t>
            </w:r>
          </w:p>
        </w:tc>
        <w:tc>
          <w:tcPr>
            <w:tcW w:w="6367" w:type="dxa"/>
            <w:gridSpan w:val="2"/>
          </w:tcPr>
          <w:p w14:paraId="2B45104F" w14:textId="77777777" w:rsidR="00CD36A5" w:rsidRPr="00B914E3" w:rsidRDefault="00CD36A5" w:rsidP="00C93E7A">
            <w:pPr>
              <w:pStyle w:val="Default"/>
              <w:spacing w:before="60" w:after="60"/>
              <w:cnfStyle w:val="000000100000" w:firstRow="0" w:lastRow="0" w:firstColumn="0" w:lastColumn="0" w:oddVBand="0" w:evenVBand="0" w:oddHBand="1" w:evenHBand="0" w:firstRowFirstColumn="0" w:firstRowLastColumn="0" w:lastRowFirstColumn="0" w:lastRowLastColumn="0"/>
              <w:rPr>
                <w:rFonts w:ascii="Tahoma" w:hAnsi="Tahoma" w:cs="Tahoma"/>
                <w:color w:val="auto"/>
                <w:sz w:val="18"/>
              </w:rPr>
            </w:pPr>
            <w:r w:rsidRPr="00B914E3">
              <w:rPr>
                <w:rFonts w:ascii="Tahoma" w:hAnsi="Tahoma" w:cs="Tahoma"/>
                <w:color w:val="auto"/>
                <w:sz w:val="18"/>
                <w:szCs w:val="20"/>
              </w:rPr>
              <w:t>1) Технический руководитель (</w:t>
            </w:r>
            <w:r w:rsidR="0027403D" w:rsidRPr="00B914E3">
              <w:rPr>
                <w:rFonts w:ascii="Tahoma" w:hAnsi="Tahoma" w:cs="Tahoma"/>
                <w:color w:val="auto"/>
                <w:sz w:val="18"/>
                <w:szCs w:val="20"/>
              </w:rPr>
              <w:t>Заместитель генерального директора</w:t>
            </w:r>
            <w:r w:rsidRPr="00B914E3">
              <w:rPr>
                <w:rFonts w:ascii="Tahoma" w:hAnsi="Tahoma" w:cs="Tahoma"/>
                <w:color w:val="auto"/>
                <w:sz w:val="18"/>
                <w:szCs w:val="20"/>
              </w:rPr>
              <w:t xml:space="preserve">, главный инженер) </w:t>
            </w:r>
            <w:r w:rsidR="003A685E" w:rsidRPr="00B914E3">
              <w:rPr>
                <w:rFonts w:ascii="Tahoma" w:hAnsi="Tahoma" w:cs="Tahoma"/>
                <w:color w:val="auto"/>
                <w:sz w:val="18"/>
                <w:szCs w:val="18"/>
              </w:rPr>
              <w:t>Общества/Организации</w:t>
            </w:r>
            <w:r w:rsidR="003A685E" w:rsidRPr="00B914E3">
              <w:rPr>
                <w:rFonts w:ascii="Tahoma" w:hAnsi="Tahoma" w:cs="Tahoma"/>
                <w:color w:val="auto"/>
              </w:rPr>
              <w:t xml:space="preserve">, </w:t>
            </w:r>
            <w:r w:rsidR="003275C6" w:rsidRPr="00B914E3">
              <w:rPr>
                <w:rFonts w:ascii="Tahoma" w:hAnsi="Tahoma" w:cs="Tahoma"/>
                <w:color w:val="auto"/>
                <w:sz w:val="18"/>
              </w:rPr>
              <w:t>Руководитель</w:t>
            </w:r>
            <w:r w:rsidR="00C93E7A" w:rsidRPr="00B914E3">
              <w:rPr>
                <w:color w:val="auto"/>
              </w:rPr>
              <w:t xml:space="preserve"> </w:t>
            </w:r>
            <w:r w:rsidR="00C93E7A" w:rsidRPr="00B914E3">
              <w:rPr>
                <w:rFonts w:ascii="Tahoma" w:hAnsi="Tahoma" w:cs="Tahoma"/>
                <w:color w:val="auto"/>
                <w:sz w:val="18"/>
              </w:rPr>
              <w:t>Общества/Организации</w:t>
            </w:r>
            <w:r w:rsidR="00A764AD" w:rsidRPr="00B914E3">
              <w:rPr>
                <w:rFonts w:ascii="Tahoma" w:hAnsi="Tahoma" w:cs="Tahoma"/>
                <w:color w:val="auto"/>
                <w:sz w:val="18"/>
              </w:rPr>
              <w:t xml:space="preserve"> </w:t>
            </w:r>
            <w:r w:rsidRPr="00B914E3">
              <w:rPr>
                <w:rFonts w:ascii="Tahoma" w:hAnsi="Tahoma" w:cs="Tahoma"/>
                <w:color w:val="auto"/>
                <w:sz w:val="18"/>
              </w:rPr>
              <w:t>для происшествий категорированных по разделу «Окружающая среда».</w:t>
            </w:r>
          </w:p>
        </w:tc>
      </w:tr>
      <w:tr w:rsidR="00492B86" w:rsidRPr="00492B86" w14:paraId="707EE0ED" w14:textId="77777777" w:rsidTr="009858AC">
        <w:tc>
          <w:tcPr>
            <w:cnfStyle w:val="001000000000" w:firstRow="0" w:lastRow="0" w:firstColumn="1" w:lastColumn="0" w:oddVBand="0" w:evenVBand="0" w:oddHBand="0" w:evenHBand="0" w:firstRowFirstColumn="0" w:firstRowLastColumn="0" w:lastRowFirstColumn="0" w:lastRowLastColumn="0"/>
            <w:tcW w:w="1326" w:type="dxa"/>
            <w:vMerge/>
          </w:tcPr>
          <w:p w14:paraId="0317E1C0" w14:textId="77777777" w:rsidR="004F229A" w:rsidRPr="00492B86" w:rsidRDefault="004F229A" w:rsidP="00282F7C">
            <w:pPr>
              <w:pStyle w:val="s03"/>
              <w:keepLines/>
              <w:numPr>
                <w:ilvl w:val="0"/>
                <w:numId w:val="0"/>
              </w:numPr>
              <w:tabs>
                <w:tab w:val="num" w:pos="1060"/>
              </w:tabs>
              <w:spacing w:before="0"/>
              <w:rPr>
                <w:rFonts w:ascii="Tahoma" w:hAnsi="Tahoma" w:cs="Tahoma"/>
                <w:sz w:val="18"/>
              </w:rPr>
            </w:pPr>
          </w:p>
        </w:tc>
        <w:tc>
          <w:tcPr>
            <w:tcW w:w="1374" w:type="dxa"/>
          </w:tcPr>
          <w:p w14:paraId="463C26DE" w14:textId="77777777" w:rsidR="004F229A" w:rsidRPr="00492B86" w:rsidRDefault="004F229A" w:rsidP="00A256A4">
            <w:pPr>
              <w:pStyle w:val="s03"/>
              <w:keepLines/>
              <w:numPr>
                <w:ilvl w:val="0"/>
                <w:numId w:val="0"/>
              </w:numPr>
              <w:tabs>
                <w:tab w:val="num" w:pos="1060"/>
              </w:tabs>
              <w:spacing w:before="0"/>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sz w:val="18"/>
              </w:rPr>
              <w:t xml:space="preserve">Члены </w:t>
            </w:r>
            <w:r w:rsidR="00A256A4">
              <w:rPr>
                <w:rFonts w:ascii="Tahoma" w:hAnsi="Tahoma" w:cs="Tahoma"/>
                <w:sz w:val="18"/>
              </w:rPr>
              <w:t>К</w:t>
            </w:r>
            <w:r w:rsidRPr="00492B86">
              <w:rPr>
                <w:rFonts w:ascii="Tahoma" w:hAnsi="Tahoma" w:cs="Tahoma"/>
                <w:sz w:val="18"/>
              </w:rPr>
              <w:t>омиссии</w:t>
            </w:r>
          </w:p>
        </w:tc>
        <w:tc>
          <w:tcPr>
            <w:tcW w:w="3674" w:type="dxa"/>
          </w:tcPr>
          <w:p w14:paraId="0CABDB42" w14:textId="77777777" w:rsidR="004F229A" w:rsidRPr="00B914E3" w:rsidRDefault="004F229A" w:rsidP="000C6C9E">
            <w:pPr>
              <w:pStyle w:val="Default"/>
              <w:spacing w:before="60" w:after="60"/>
              <w:cnfStyle w:val="000000000000" w:firstRow="0" w:lastRow="0" w:firstColumn="0" w:lastColumn="0" w:oddVBand="0" w:evenVBand="0" w:oddHBand="0" w:evenHBand="0" w:firstRowFirstColumn="0" w:firstRowLastColumn="0" w:lastRowFirstColumn="0" w:lastRowLastColumn="0"/>
              <w:rPr>
                <w:rFonts w:ascii="Tahoma" w:hAnsi="Tahoma" w:cs="Tahoma"/>
                <w:color w:val="auto"/>
                <w:sz w:val="18"/>
                <w:szCs w:val="20"/>
              </w:rPr>
            </w:pPr>
            <w:r w:rsidRPr="00B914E3">
              <w:rPr>
                <w:rFonts w:ascii="Tahoma" w:hAnsi="Tahoma" w:cs="Tahoma"/>
                <w:color w:val="auto"/>
                <w:sz w:val="18"/>
                <w:szCs w:val="20"/>
              </w:rPr>
              <w:t xml:space="preserve">2) Главные профильные специалисты </w:t>
            </w:r>
            <w:r w:rsidR="000C6C9E" w:rsidRPr="00B914E3">
              <w:rPr>
                <w:rFonts w:ascii="Tahoma" w:hAnsi="Tahoma" w:cs="Tahoma"/>
                <w:color w:val="auto"/>
                <w:sz w:val="18"/>
                <w:szCs w:val="18"/>
              </w:rPr>
              <w:t>Общества/Организации</w:t>
            </w:r>
            <w:r w:rsidRPr="00B914E3">
              <w:rPr>
                <w:rFonts w:ascii="Tahoma" w:hAnsi="Tahoma" w:cs="Tahoma"/>
                <w:color w:val="auto"/>
                <w:sz w:val="18"/>
                <w:szCs w:val="20"/>
              </w:rPr>
              <w:t>;</w:t>
            </w:r>
          </w:p>
          <w:p w14:paraId="38073DD5" w14:textId="77777777" w:rsidR="004F229A" w:rsidRPr="00B914E3" w:rsidRDefault="004F229A" w:rsidP="00492B86">
            <w:pPr>
              <w:pStyle w:val="s091"/>
              <w:numPr>
                <w:ilvl w:val="0"/>
                <w:numId w:val="0"/>
              </w:numPr>
              <w:cnfStyle w:val="000000000000" w:firstRow="0" w:lastRow="0" w:firstColumn="0" w:lastColumn="0" w:oddVBand="0" w:evenVBand="0" w:oddHBand="0" w:evenHBand="0" w:firstRowFirstColumn="0" w:firstRowLastColumn="0" w:lastRowFirstColumn="0" w:lastRowLastColumn="0"/>
              <w:rPr>
                <w:rFonts w:ascii="Tahoma" w:hAnsi="Tahoma" w:cs="Tahoma"/>
                <w:sz w:val="18"/>
                <w:szCs w:val="20"/>
              </w:rPr>
            </w:pPr>
            <w:r w:rsidRPr="00B914E3">
              <w:rPr>
                <w:rFonts w:ascii="Tahoma" w:hAnsi="Tahoma" w:cs="Tahoma"/>
                <w:sz w:val="18"/>
                <w:szCs w:val="20"/>
              </w:rPr>
              <w:t xml:space="preserve">3) Руководитель </w:t>
            </w:r>
            <w:r w:rsidR="0027403D" w:rsidRPr="00B914E3">
              <w:rPr>
                <w:rFonts w:ascii="Tahoma" w:hAnsi="Tahoma" w:cs="Tahoma"/>
                <w:sz w:val="18"/>
                <w:szCs w:val="20"/>
              </w:rPr>
              <w:t xml:space="preserve">Подразделения </w:t>
            </w:r>
            <w:r w:rsidRPr="00B914E3">
              <w:rPr>
                <w:rFonts w:ascii="Tahoma" w:hAnsi="Tahoma" w:cs="Tahoma"/>
                <w:sz w:val="18"/>
                <w:szCs w:val="20"/>
              </w:rPr>
              <w:t>ПБиОТ</w:t>
            </w:r>
            <w:r w:rsidR="00CD36A5" w:rsidRPr="00B914E3">
              <w:rPr>
                <w:rFonts w:ascii="Tahoma" w:hAnsi="Tahoma" w:cs="Tahoma"/>
                <w:sz w:val="18"/>
                <w:szCs w:val="20"/>
              </w:rPr>
              <w:t>/ООС</w:t>
            </w:r>
            <w:r w:rsidRPr="00B914E3">
              <w:rPr>
                <w:rFonts w:ascii="Tahoma" w:hAnsi="Tahoma" w:cs="Tahoma"/>
                <w:sz w:val="18"/>
                <w:szCs w:val="20"/>
              </w:rPr>
              <w:t xml:space="preserve"> </w:t>
            </w:r>
            <w:r w:rsidR="00B51B87" w:rsidRPr="00B914E3">
              <w:rPr>
                <w:rFonts w:ascii="Tahoma" w:hAnsi="Tahoma" w:cs="Tahoma"/>
                <w:sz w:val="18"/>
                <w:szCs w:val="20"/>
              </w:rPr>
              <w:t xml:space="preserve">Общества/Организации </w:t>
            </w:r>
            <w:r w:rsidRPr="00B914E3">
              <w:rPr>
                <w:rFonts w:ascii="Tahoma" w:hAnsi="Tahoma" w:cs="Tahoma"/>
                <w:sz w:val="18"/>
                <w:szCs w:val="20"/>
              </w:rPr>
              <w:t>или работник, назначенный ответственным за организацию работы по охране труда;</w:t>
            </w:r>
          </w:p>
          <w:p w14:paraId="08DBD977" w14:textId="77777777" w:rsidR="004F229A" w:rsidRPr="00B914E3" w:rsidRDefault="004F229A" w:rsidP="00492B86">
            <w:pPr>
              <w:pStyle w:val="s091"/>
              <w:numPr>
                <w:ilvl w:val="0"/>
                <w:numId w:val="0"/>
              </w:numPr>
              <w:cnfStyle w:val="000000000000" w:firstRow="0" w:lastRow="0" w:firstColumn="0" w:lastColumn="0" w:oddVBand="0" w:evenVBand="0" w:oddHBand="0" w:evenHBand="0" w:firstRowFirstColumn="0" w:firstRowLastColumn="0" w:lastRowFirstColumn="0" w:lastRowLastColumn="0"/>
              <w:rPr>
                <w:rFonts w:ascii="Tahoma" w:hAnsi="Tahoma" w:cs="Tahoma"/>
                <w:sz w:val="18"/>
                <w:szCs w:val="20"/>
              </w:rPr>
            </w:pPr>
            <w:r w:rsidRPr="00B914E3">
              <w:rPr>
                <w:rFonts w:ascii="Tahoma" w:hAnsi="Tahoma" w:cs="Tahoma"/>
                <w:sz w:val="18"/>
                <w:szCs w:val="20"/>
              </w:rPr>
              <w:t>4) Руководитель ПП,</w:t>
            </w:r>
            <w:r w:rsidR="00286E3B" w:rsidRPr="00B914E3">
              <w:rPr>
                <w:rFonts w:ascii="Tahoma" w:hAnsi="Tahoma" w:cs="Tahoma"/>
                <w:sz w:val="18"/>
                <w:szCs w:val="20"/>
              </w:rPr>
              <w:t xml:space="preserve"> </w:t>
            </w:r>
            <w:r w:rsidR="000C6C9E" w:rsidRPr="00B914E3">
              <w:rPr>
                <w:rFonts w:ascii="Tahoma" w:hAnsi="Tahoma" w:cs="Tahoma"/>
                <w:sz w:val="18"/>
                <w:szCs w:val="20"/>
              </w:rPr>
              <w:t>СП</w:t>
            </w:r>
            <w:r w:rsidR="00B914E3" w:rsidRPr="00B914E3">
              <w:rPr>
                <w:rFonts w:ascii="Tahoma" w:hAnsi="Tahoma" w:cs="Tahoma"/>
                <w:sz w:val="18"/>
                <w:szCs w:val="20"/>
              </w:rPr>
              <w:t>, ВСП</w:t>
            </w:r>
            <w:r w:rsidRPr="00B914E3">
              <w:rPr>
                <w:rFonts w:ascii="Tahoma" w:hAnsi="Tahoma" w:cs="Tahoma"/>
                <w:sz w:val="18"/>
                <w:szCs w:val="20"/>
              </w:rPr>
              <w:t xml:space="preserve"> в котором произошло происшествие;</w:t>
            </w:r>
          </w:p>
          <w:p w14:paraId="75326FD6" w14:textId="77777777" w:rsidR="004F229A" w:rsidRPr="00B914E3" w:rsidRDefault="004F229A" w:rsidP="00492B86">
            <w:pPr>
              <w:pStyle w:val="s091"/>
              <w:numPr>
                <w:ilvl w:val="0"/>
                <w:numId w:val="0"/>
              </w:numPr>
              <w:cnfStyle w:val="000000000000" w:firstRow="0" w:lastRow="0" w:firstColumn="0" w:lastColumn="0" w:oddVBand="0" w:evenVBand="0" w:oddHBand="0" w:evenHBand="0" w:firstRowFirstColumn="0" w:firstRowLastColumn="0" w:lastRowFirstColumn="0" w:lastRowLastColumn="0"/>
              <w:rPr>
                <w:rFonts w:ascii="Tahoma" w:hAnsi="Tahoma" w:cs="Tahoma"/>
                <w:sz w:val="18"/>
                <w:szCs w:val="20"/>
              </w:rPr>
            </w:pPr>
            <w:r w:rsidRPr="00B914E3">
              <w:rPr>
                <w:rFonts w:ascii="Tahoma" w:hAnsi="Tahoma" w:cs="Tahoma"/>
                <w:sz w:val="18"/>
                <w:szCs w:val="20"/>
              </w:rPr>
              <w:t xml:space="preserve">5) Представитель </w:t>
            </w:r>
            <w:r w:rsidR="00E15BB5" w:rsidRPr="00B914E3">
              <w:rPr>
                <w:rFonts w:ascii="Tahoma" w:hAnsi="Tahoma" w:cs="Tahoma"/>
                <w:sz w:val="18"/>
                <w:szCs w:val="20"/>
              </w:rPr>
              <w:t>ПО</w:t>
            </w:r>
            <w:r w:rsidRPr="00B914E3">
              <w:rPr>
                <w:rFonts w:ascii="Tahoma" w:hAnsi="Tahoma" w:cs="Tahoma"/>
                <w:sz w:val="18"/>
                <w:szCs w:val="20"/>
              </w:rPr>
              <w:t xml:space="preserve"> (если она имеет отношение к происшествию);</w:t>
            </w:r>
          </w:p>
          <w:p w14:paraId="2AF95B21" w14:textId="77777777" w:rsidR="004F229A" w:rsidRPr="00B914E3" w:rsidRDefault="004F229A" w:rsidP="00A764AD">
            <w:pPr>
              <w:pStyle w:val="s03"/>
              <w:keepLines/>
              <w:numPr>
                <w:ilvl w:val="0"/>
                <w:numId w:val="0"/>
              </w:numPr>
              <w:tabs>
                <w:tab w:val="num" w:pos="1060"/>
              </w:tabs>
              <w:spacing w:before="0"/>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B914E3">
              <w:rPr>
                <w:rFonts w:ascii="Tahoma" w:hAnsi="Tahoma" w:cs="Tahoma"/>
                <w:sz w:val="18"/>
                <w:szCs w:val="20"/>
              </w:rPr>
              <w:t>6) Представитель ДПБиОТ</w:t>
            </w:r>
            <w:r w:rsidR="00DE0824" w:rsidRPr="00B914E3">
              <w:rPr>
                <w:rFonts w:ascii="Tahoma" w:hAnsi="Tahoma" w:cs="Tahoma"/>
                <w:sz w:val="18"/>
                <w:szCs w:val="20"/>
              </w:rPr>
              <w:t>/ДЭ</w:t>
            </w:r>
            <w:r w:rsidR="00A764AD" w:rsidRPr="00B914E3">
              <w:rPr>
                <w:rFonts w:ascii="Tahoma" w:hAnsi="Tahoma" w:cs="Tahoma"/>
                <w:sz w:val="18"/>
                <w:szCs w:val="20"/>
              </w:rPr>
              <w:t>к</w:t>
            </w:r>
          </w:p>
        </w:tc>
        <w:tc>
          <w:tcPr>
            <w:tcW w:w="2693" w:type="dxa"/>
          </w:tcPr>
          <w:p w14:paraId="3B29DA87" w14:textId="77777777" w:rsidR="004F229A" w:rsidRPr="00B914E3" w:rsidRDefault="004F229A" w:rsidP="00492B86">
            <w:pPr>
              <w:pStyle w:val="s091"/>
              <w:numPr>
                <w:ilvl w:val="0"/>
                <w:numId w:val="0"/>
              </w:numPr>
              <w:cnfStyle w:val="000000000000" w:firstRow="0" w:lastRow="0" w:firstColumn="0" w:lastColumn="0" w:oddVBand="0" w:evenVBand="0" w:oddHBand="0" w:evenHBand="0" w:firstRowFirstColumn="0" w:firstRowLastColumn="0" w:lastRowFirstColumn="0" w:lastRowLastColumn="0"/>
              <w:rPr>
                <w:rFonts w:ascii="Tahoma" w:hAnsi="Tahoma" w:cs="Tahoma"/>
                <w:sz w:val="18"/>
                <w:szCs w:val="20"/>
              </w:rPr>
            </w:pPr>
            <w:r w:rsidRPr="00B914E3">
              <w:rPr>
                <w:rFonts w:ascii="Tahoma" w:hAnsi="Tahoma" w:cs="Tahoma"/>
                <w:sz w:val="18"/>
                <w:szCs w:val="20"/>
              </w:rPr>
              <w:t xml:space="preserve">2) Главные профильные специалисты </w:t>
            </w:r>
            <w:r w:rsidR="00B51B87" w:rsidRPr="00B914E3">
              <w:rPr>
                <w:rFonts w:ascii="Tahoma" w:hAnsi="Tahoma" w:cs="Tahoma"/>
                <w:sz w:val="18"/>
                <w:szCs w:val="20"/>
              </w:rPr>
              <w:t>Общества/Организации</w:t>
            </w:r>
            <w:r w:rsidRPr="00B914E3">
              <w:rPr>
                <w:rFonts w:ascii="Tahoma" w:hAnsi="Tahoma" w:cs="Tahoma"/>
                <w:sz w:val="18"/>
                <w:szCs w:val="20"/>
              </w:rPr>
              <w:t>;</w:t>
            </w:r>
          </w:p>
          <w:p w14:paraId="4FB14934" w14:textId="32213F91" w:rsidR="004F229A" w:rsidRPr="00B914E3" w:rsidRDefault="004F229A" w:rsidP="001A07E9">
            <w:pPr>
              <w:pStyle w:val="s091"/>
              <w:numPr>
                <w:ilvl w:val="0"/>
                <w:numId w:val="0"/>
              </w:numPr>
              <w:tabs>
                <w:tab w:val="left" w:pos="229"/>
              </w:tabs>
              <w:cnfStyle w:val="000000000000" w:firstRow="0" w:lastRow="0" w:firstColumn="0" w:lastColumn="0" w:oddVBand="0" w:evenVBand="0" w:oddHBand="0" w:evenHBand="0" w:firstRowFirstColumn="0" w:firstRowLastColumn="0" w:lastRowFirstColumn="0" w:lastRowLastColumn="0"/>
              <w:rPr>
                <w:rFonts w:ascii="Tahoma" w:hAnsi="Tahoma" w:cs="Tahoma"/>
                <w:sz w:val="18"/>
                <w:szCs w:val="20"/>
              </w:rPr>
            </w:pPr>
            <w:r w:rsidRPr="00B914E3">
              <w:rPr>
                <w:rFonts w:ascii="Tahoma" w:hAnsi="Tahoma" w:cs="Tahoma"/>
                <w:sz w:val="18"/>
                <w:szCs w:val="20"/>
              </w:rPr>
              <w:t xml:space="preserve">3)Руководитель </w:t>
            </w:r>
            <w:r w:rsidR="0027403D" w:rsidRPr="00B914E3">
              <w:rPr>
                <w:rFonts w:ascii="Tahoma" w:hAnsi="Tahoma" w:cs="Tahoma"/>
                <w:sz w:val="18"/>
                <w:szCs w:val="20"/>
              </w:rPr>
              <w:t xml:space="preserve">Подразделения </w:t>
            </w:r>
            <w:r w:rsidRPr="00B914E3">
              <w:rPr>
                <w:rFonts w:ascii="Tahoma" w:hAnsi="Tahoma" w:cs="Tahoma"/>
                <w:sz w:val="18"/>
                <w:szCs w:val="20"/>
              </w:rPr>
              <w:t>ПБиОТ</w:t>
            </w:r>
            <w:r w:rsidR="00DE0824" w:rsidRPr="00B914E3">
              <w:rPr>
                <w:rFonts w:ascii="Tahoma" w:hAnsi="Tahoma" w:cs="Tahoma"/>
                <w:sz w:val="18"/>
                <w:szCs w:val="20"/>
              </w:rPr>
              <w:t>/ООС</w:t>
            </w:r>
            <w:r w:rsidRPr="00B914E3">
              <w:rPr>
                <w:rFonts w:ascii="Tahoma" w:hAnsi="Tahoma" w:cs="Tahoma"/>
                <w:sz w:val="18"/>
                <w:szCs w:val="20"/>
              </w:rPr>
              <w:t xml:space="preserve"> </w:t>
            </w:r>
            <w:r w:rsidR="00B51B87" w:rsidRPr="00B914E3">
              <w:rPr>
                <w:rFonts w:ascii="Tahoma" w:hAnsi="Tahoma" w:cs="Tahoma"/>
                <w:sz w:val="18"/>
                <w:szCs w:val="20"/>
              </w:rPr>
              <w:t>Общества/Организации</w:t>
            </w:r>
            <w:r w:rsidRPr="00B914E3">
              <w:rPr>
                <w:rFonts w:ascii="Tahoma" w:hAnsi="Tahoma" w:cs="Tahoma"/>
                <w:sz w:val="18"/>
                <w:szCs w:val="20"/>
              </w:rPr>
              <w:t xml:space="preserve"> или работник, назначенный ответственным за организацию работы по охране труда;</w:t>
            </w:r>
          </w:p>
          <w:p w14:paraId="5F5239C3" w14:textId="000EE6CE" w:rsidR="004F229A" w:rsidRPr="00B914E3" w:rsidRDefault="004F229A" w:rsidP="00492B86">
            <w:pPr>
              <w:pStyle w:val="s03"/>
              <w:keepLines/>
              <w:numPr>
                <w:ilvl w:val="0"/>
                <w:numId w:val="0"/>
              </w:numPr>
              <w:tabs>
                <w:tab w:val="num" w:pos="1060"/>
              </w:tabs>
              <w:spacing w:before="0"/>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B914E3">
              <w:rPr>
                <w:rFonts w:ascii="Tahoma" w:hAnsi="Tahoma" w:cs="Tahoma"/>
                <w:sz w:val="18"/>
                <w:szCs w:val="20"/>
              </w:rPr>
              <w:t>4) Руководитель ПП,</w:t>
            </w:r>
            <w:r w:rsidR="00286E3B" w:rsidRPr="00B914E3">
              <w:rPr>
                <w:rFonts w:ascii="Tahoma" w:hAnsi="Tahoma" w:cs="Tahoma"/>
                <w:sz w:val="18"/>
                <w:szCs w:val="20"/>
              </w:rPr>
              <w:t xml:space="preserve"> СП</w:t>
            </w:r>
            <w:r w:rsidR="00B914E3" w:rsidRPr="00B914E3">
              <w:rPr>
                <w:rFonts w:ascii="Tahoma" w:hAnsi="Tahoma" w:cs="Tahoma"/>
                <w:sz w:val="18"/>
                <w:szCs w:val="20"/>
              </w:rPr>
              <w:t>, ВСП</w:t>
            </w:r>
            <w:r w:rsidR="001A07E9">
              <w:rPr>
                <w:rFonts w:ascii="Tahoma" w:hAnsi="Tahoma" w:cs="Tahoma"/>
                <w:sz w:val="18"/>
                <w:szCs w:val="20"/>
              </w:rPr>
              <w:t>,</w:t>
            </w:r>
            <w:r w:rsidRPr="00B914E3">
              <w:rPr>
                <w:rFonts w:ascii="Tahoma" w:hAnsi="Tahoma" w:cs="Tahoma"/>
                <w:sz w:val="18"/>
                <w:szCs w:val="20"/>
              </w:rPr>
              <w:t xml:space="preserve"> в котором произошло происшествие</w:t>
            </w:r>
          </w:p>
        </w:tc>
      </w:tr>
      <w:tr w:rsidR="004F229A" w:rsidRPr="00492B86" w14:paraId="3EEE42FF" w14:textId="77777777" w:rsidTr="009858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6" w:type="dxa"/>
            <w:vMerge w:val="restart"/>
            <w:tcBorders>
              <w:top w:val="none" w:sz="0" w:space="0" w:color="auto"/>
              <w:bottom w:val="none" w:sz="0" w:space="0" w:color="auto"/>
              <w:right w:val="none" w:sz="0" w:space="0" w:color="auto"/>
            </w:tcBorders>
          </w:tcPr>
          <w:p w14:paraId="4E87E44D" w14:textId="77777777" w:rsidR="004F229A" w:rsidRPr="00492B86" w:rsidRDefault="004F229A" w:rsidP="004F229A">
            <w:pPr>
              <w:pStyle w:val="s03"/>
              <w:keepLines/>
              <w:numPr>
                <w:ilvl w:val="0"/>
                <w:numId w:val="0"/>
              </w:numPr>
              <w:tabs>
                <w:tab w:val="num" w:pos="1060"/>
              </w:tabs>
              <w:spacing w:before="0"/>
              <w:rPr>
                <w:rFonts w:ascii="Tahoma" w:hAnsi="Tahoma" w:cs="Tahoma"/>
                <w:sz w:val="18"/>
              </w:rPr>
            </w:pPr>
            <w:r w:rsidRPr="00492B86">
              <w:rPr>
                <w:rFonts w:ascii="Tahoma" w:hAnsi="Tahoma" w:cs="Tahoma"/>
                <w:sz w:val="18"/>
              </w:rPr>
              <w:t>2УК</w:t>
            </w:r>
          </w:p>
        </w:tc>
        <w:tc>
          <w:tcPr>
            <w:tcW w:w="1374" w:type="dxa"/>
            <w:tcBorders>
              <w:top w:val="none" w:sz="0" w:space="0" w:color="auto"/>
              <w:bottom w:val="none" w:sz="0" w:space="0" w:color="auto"/>
            </w:tcBorders>
          </w:tcPr>
          <w:p w14:paraId="4E4E2FB8" w14:textId="77777777" w:rsidR="004F229A" w:rsidRPr="00492B86" w:rsidRDefault="004F229A" w:rsidP="004F229A">
            <w:pPr>
              <w:pStyle w:val="s03"/>
              <w:keepLines/>
              <w:numPr>
                <w:ilvl w:val="0"/>
                <w:numId w:val="0"/>
              </w:numPr>
              <w:tabs>
                <w:tab w:val="num" w:pos="1060"/>
              </w:tabs>
              <w:spacing w:before="0"/>
              <w:cnfStyle w:val="000000100000" w:firstRow="0" w:lastRow="0" w:firstColumn="0" w:lastColumn="0" w:oddVBand="0" w:evenVBand="0" w:oddHBand="1" w:evenHBand="0" w:firstRowFirstColumn="0" w:firstRowLastColumn="0" w:lastRowFirstColumn="0" w:lastRowLastColumn="0"/>
              <w:rPr>
                <w:rFonts w:ascii="Tahoma" w:hAnsi="Tahoma" w:cs="Tahoma"/>
                <w:sz w:val="18"/>
              </w:rPr>
            </w:pPr>
            <w:r w:rsidRPr="00492B86">
              <w:rPr>
                <w:rFonts w:ascii="Tahoma" w:hAnsi="Tahoma" w:cs="Tahoma"/>
                <w:sz w:val="18"/>
              </w:rPr>
              <w:t>Председатель</w:t>
            </w:r>
          </w:p>
        </w:tc>
        <w:tc>
          <w:tcPr>
            <w:tcW w:w="6367" w:type="dxa"/>
            <w:gridSpan w:val="2"/>
            <w:tcBorders>
              <w:top w:val="none" w:sz="0" w:space="0" w:color="auto"/>
              <w:bottom w:val="none" w:sz="0" w:space="0" w:color="auto"/>
            </w:tcBorders>
          </w:tcPr>
          <w:p w14:paraId="28898634" w14:textId="77777777" w:rsidR="004F229A" w:rsidRPr="00B914E3" w:rsidRDefault="004F229A" w:rsidP="00A710DA">
            <w:pPr>
              <w:pStyle w:val="s03"/>
              <w:keepLines/>
              <w:numPr>
                <w:ilvl w:val="0"/>
                <w:numId w:val="0"/>
              </w:numPr>
              <w:tabs>
                <w:tab w:val="num" w:pos="1060"/>
              </w:tabs>
              <w:spacing w:before="0"/>
              <w:cnfStyle w:val="000000100000" w:firstRow="0" w:lastRow="0" w:firstColumn="0" w:lastColumn="0" w:oddVBand="0" w:evenVBand="0" w:oddHBand="1" w:evenHBand="0" w:firstRowFirstColumn="0" w:firstRowLastColumn="0" w:lastRowFirstColumn="0" w:lastRowLastColumn="0"/>
              <w:rPr>
                <w:rFonts w:ascii="Tahoma" w:hAnsi="Tahoma" w:cs="Tahoma"/>
                <w:sz w:val="18"/>
              </w:rPr>
            </w:pPr>
            <w:r w:rsidRPr="00B914E3">
              <w:rPr>
                <w:rFonts w:ascii="Tahoma" w:hAnsi="Tahoma" w:cs="Tahoma"/>
                <w:bCs w:val="0"/>
                <w:sz w:val="18"/>
              </w:rPr>
              <w:t>1) Главный инженер ПП</w:t>
            </w:r>
            <w:r w:rsidR="008408E4" w:rsidRPr="00B914E3">
              <w:rPr>
                <w:rFonts w:ascii="Tahoma" w:hAnsi="Tahoma" w:cs="Tahoma"/>
                <w:bCs w:val="0"/>
                <w:sz w:val="18"/>
              </w:rPr>
              <w:t>, СП</w:t>
            </w:r>
          </w:p>
        </w:tc>
      </w:tr>
      <w:tr w:rsidR="00492B86" w:rsidRPr="00492B86" w14:paraId="4E620E28" w14:textId="77777777" w:rsidTr="009858AC">
        <w:tc>
          <w:tcPr>
            <w:cnfStyle w:val="001000000000" w:firstRow="0" w:lastRow="0" w:firstColumn="1" w:lastColumn="0" w:oddVBand="0" w:evenVBand="0" w:oddHBand="0" w:evenHBand="0" w:firstRowFirstColumn="0" w:firstRowLastColumn="0" w:lastRowFirstColumn="0" w:lastRowLastColumn="0"/>
            <w:tcW w:w="1326" w:type="dxa"/>
            <w:vMerge/>
          </w:tcPr>
          <w:p w14:paraId="558CFCC3" w14:textId="77777777" w:rsidR="004F229A" w:rsidRPr="00492B86" w:rsidRDefault="004F229A" w:rsidP="004F229A">
            <w:pPr>
              <w:pStyle w:val="s03"/>
              <w:keepLines/>
              <w:numPr>
                <w:ilvl w:val="0"/>
                <w:numId w:val="0"/>
              </w:numPr>
              <w:tabs>
                <w:tab w:val="num" w:pos="1060"/>
              </w:tabs>
              <w:spacing w:before="0"/>
              <w:rPr>
                <w:rFonts w:ascii="Tahoma" w:hAnsi="Tahoma" w:cs="Tahoma"/>
                <w:sz w:val="18"/>
              </w:rPr>
            </w:pPr>
          </w:p>
        </w:tc>
        <w:tc>
          <w:tcPr>
            <w:tcW w:w="1374" w:type="dxa"/>
          </w:tcPr>
          <w:p w14:paraId="1CC9B3A9" w14:textId="77777777" w:rsidR="004F229A" w:rsidRPr="00492B86" w:rsidRDefault="004F229A" w:rsidP="004F229A">
            <w:pPr>
              <w:pStyle w:val="s03"/>
              <w:keepLines/>
              <w:numPr>
                <w:ilvl w:val="0"/>
                <w:numId w:val="0"/>
              </w:numPr>
              <w:tabs>
                <w:tab w:val="num" w:pos="1060"/>
              </w:tabs>
              <w:spacing w:before="0"/>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sz w:val="18"/>
              </w:rPr>
              <w:t xml:space="preserve">Члены </w:t>
            </w:r>
            <w:r w:rsidR="00A256A4">
              <w:rPr>
                <w:rFonts w:ascii="Tahoma" w:hAnsi="Tahoma" w:cs="Tahoma"/>
                <w:sz w:val="18"/>
              </w:rPr>
              <w:t>К</w:t>
            </w:r>
            <w:r w:rsidRPr="00492B86">
              <w:rPr>
                <w:rFonts w:ascii="Tahoma" w:hAnsi="Tahoma" w:cs="Tahoma"/>
                <w:sz w:val="18"/>
              </w:rPr>
              <w:t>омиссии</w:t>
            </w:r>
          </w:p>
        </w:tc>
        <w:tc>
          <w:tcPr>
            <w:tcW w:w="6367" w:type="dxa"/>
            <w:gridSpan w:val="2"/>
          </w:tcPr>
          <w:p w14:paraId="00FE26AD" w14:textId="77777777" w:rsidR="004F229A" w:rsidRPr="00B914E3" w:rsidRDefault="004F229A" w:rsidP="00492B86">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rPr>
            </w:pPr>
            <w:r w:rsidRPr="00B914E3">
              <w:rPr>
                <w:rFonts w:ascii="Tahoma" w:hAnsi="Tahoma" w:cs="Tahoma"/>
                <w:bCs/>
                <w:sz w:val="18"/>
              </w:rPr>
              <w:t>2) Гл</w:t>
            </w:r>
            <w:r w:rsidR="008408E4" w:rsidRPr="00B914E3">
              <w:rPr>
                <w:rFonts w:ascii="Tahoma" w:hAnsi="Tahoma" w:cs="Tahoma"/>
                <w:bCs/>
                <w:sz w:val="18"/>
              </w:rPr>
              <w:t>авные профильные специалисты ПП, СП</w:t>
            </w:r>
          </w:p>
          <w:p w14:paraId="311E6AE1" w14:textId="77777777" w:rsidR="004F229A" w:rsidRPr="00B914E3" w:rsidRDefault="004F229A" w:rsidP="00492B86">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rPr>
            </w:pPr>
            <w:r w:rsidRPr="00B914E3">
              <w:rPr>
                <w:rFonts w:ascii="Tahoma" w:hAnsi="Tahoma" w:cs="Tahoma"/>
                <w:bCs/>
                <w:sz w:val="18"/>
              </w:rPr>
              <w:t xml:space="preserve">3) Представитель </w:t>
            </w:r>
            <w:r w:rsidR="0027403D" w:rsidRPr="00B914E3">
              <w:rPr>
                <w:rFonts w:ascii="Tahoma" w:hAnsi="Tahoma" w:cs="Tahoma"/>
                <w:bCs/>
                <w:sz w:val="18"/>
              </w:rPr>
              <w:t xml:space="preserve">Подразделения </w:t>
            </w:r>
            <w:r w:rsidRPr="00B914E3">
              <w:rPr>
                <w:rFonts w:ascii="Tahoma" w:hAnsi="Tahoma" w:cs="Tahoma"/>
                <w:bCs/>
                <w:sz w:val="18"/>
              </w:rPr>
              <w:t>ПБиОТ</w:t>
            </w:r>
            <w:r w:rsidR="00DE0824" w:rsidRPr="00B914E3">
              <w:rPr>
                <w:rFonts w:ascii="Tahoma" w:hAnsi="Tahoma" w:cs="Tahoma"/>
                <w:bCs/>
                <w:sz w:val="18"/>
              </w:rPr>
              <w:t>/ООС</w:t>
            </w:r>
            <w:r w:rsidRPr="00B914E3">
              <w:rPr>
                <w:rFonts w:ascii="Tahoma" w:hAnsi="Tahoma" w:cs="Tahoma"/>
                <w:bCs/>
                <w:sz w:val="18"/>
              </w:rPr>
              <w:t xml:space="preserve"> </w:t>
            </w:r>
            <w:r w:rsidR="008408E4" w:rsidRPr="00B914E3">
              <w:rPr>
                <w:rFonts w:ascii="Tahoma" w:hAnsi="Tahoma" w:cs="Tahoma"/>
                <w:bCs/>
                <w:sz w:val="18"/>
              </w:rPr>
              <w:t>Общества/Организации</w:t>
            </w:r>
            <w:r w:rsidRPr="00B914E3">
              <w:rPr>
                <w:rFonts w:ascii="Tahoma" w:hAnsi="Tahoma" w:cs="Tahoma"/>
                <w:bCs/>
                <w:sz w:val="18"/>
              </w:rPr>
              <w:t xml:space="preserve"> или работник, назначенный ответственным за организацию работы по охране труда;</w:t>
            </w:r>
          </w:p>
          <w:p w14:paraId="76F6FDC5" w14:textId="77777777" w:rsidR="004F229A" w:rsidRPr="00B914E3" w:rsidRDefault="004F229A" w:rsidP="00492B86">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rPr>
            </w:pPr>
            <w:r w:rsidRPr="00B914E3">
              <w:rPr>
                <w:rFonts w:ascii="Tahoma" w:hAnsi="Tahoma" w:cs="Tahoma"/>
                <w:bCs/>
                <w:sz w:val="18"/>
              </w:rPr>
              <w:t>4) Руководитель ВСП, в котором произошло происшествие;</w:t>
            </w:r>
          </w:p>
          <w:p w14:paraId="7C727792" w14:textId="77777777" w:rsidR="004F229A" w:rsidRPr="00B914E3" w:rsidRDefault="004F229A" w:rsidP="00E15BB5">
            <w:pPr>
              <w:pStyle w:val="s03"/>
              <w:keepLines/>
              <w:numPr>
                <w:ilvl w:val="0"/>
                <w:numId w:val="0"/>
              </w:numPr>
              <w:tabs>
                <w:tab w:val="num" w:pos="1060"/>
              </w:tabs>
              <w:spacing w:before="0"/>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B914E3">
              <w:rPr>
                <w:rFonts w:ascii="Tahoma" w:hAnsi="Tahoma" w:cs="Tahoma"/>
                <w:bCs w:val="0"/>
                <w:sz w:val="18"/>
              </w:rPr>
              <w:t xml:space="preserve">5) Представители </w:t>
            </w:r>
            <w:r w:rsidR="00E15BB5" w:rsidRPr="00B914E3">
              <w:rPr>
                <w:rFonts w:ascii="Tahoma" w:hAnsi="Tahoma" w:cs="Tahoma"/>
                <w:bCs w:val="0"/>
                <w:sz w:val="18"/>
              </w:rPr>
              <w:t>ПО</w:t>
            </w:r>
            <w:r w:rsidRPr="00B914E3">
              <w:rPr>
                <w:rFonts w:ascii="Tahoma" w:hAnsi="Tahoma" w:cs="Tahoma"/>
                <w:bCs w:val="0"/>
                <w:sz w:val="18"/>
              </w:rPr>
              <w:t xml:space="preserve"> (если они имеют отношение к </w:t>
            </w:r>
            <w:r w:rsidRPr="00B914E3">
              <w:rPr>
                <w:rFonts w:ascii="Tahoma" w:hAnsi="Tahoma" w:cs="Tahoma"/>
                <w:sz w:val="18"/>
              </w:rPr>
              <w:t>происшествию</w:t>
            </w:r>
            <w:r w:rsidRPr="00B914E3">
              <w:rPr>
                <w:rFonts w:ascii="Tahoma" w:hAnsi="Tahoma" w:cs="Tahoma"/>
                <w:bCs w:val="0"/>
                <w:sz w:val="18"/>
              </w:rPr>
              <w:t>)</w:t>
            </w:r>
          </w:p>
        </w:tc>
      </w:tr>
      <w:tr w:rsidR="004F229A" w:rsidRPr="00492B86" w14:paraId="33B87626" w14:textId="77777777" w:rsidTr="009858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6" w:type="dxa"/>
            <w:vMerge w:val="restart"/>
            <w:tcBorders>
              <w:top w:val="none" w:sz="0" w:space="0" w:color="auto"/>
              <w:bottom w:val="none" w:sz="0" w:space="0" w:color="auto"/>
              <w:right w:val="none" w:sz="0" w:space="0" w:color="auto"/>
            </w:tcBorders>
          </w:tcPr>
          <w:p w14:paraId="22C5E096" w14:textId="77777777" w:rsidR="004F229A" w:rsidRPr="00492B86" w:rsidRDefault="004F229A" w:rsidP="004F229A">
            <w:pPr>
              <w:pStyle w:val="s03"/>
              <w:keepLines/>
              <w:numPr>
                <w:ilvl w:val="0"/>
                <w:numId w:val="0"/>
              </w:numPr>
              <w:tabs>
                <w:tab w:val="num" w:pos="1060"/>
              </w:tabs>
              <w:spacing w:before="0"/>
              <w:rPr>
                <w:rFonts w:ascii="Tahoma" w:hAnsi="Tahoma" w:cs="Tahoma"/>
                <w:sz w:val="18"/>
              </w:rPr>
            </w:pPr>
            <w:r w:rsidRPr="00492B86">
              <w:rPr>
                <w:rFonts w:ascii="Tahoma" w:hAnsi="Tahoma" w:cs="Tahoma"/>
                <w:sz w:val="18"/>
              </w:rPr>
              <w:t>3УК</w:t>
            </w:r>
          </w:p>
        </w:tc>
        <w:tc>
          <w:tcPr>
            <w:tcW w:w="1374" w:type="dxa"/>
            <w:tcBorders>
              <w:top w:val="none" w:sz="0" w:space="0" w:color="auto"/>
              <w:bottom w:val="none" w:sz="0" w:space="0" w:color="auto"/>
            </w:tcBorders>
          </w:tcPr>
          <w:p w14:paraId="1C459BFB" w14:textId="77777777" w:rsidR="004F229A" w:rsidRPr="00492B86" w:rsidRDefault="004F229A" w:rsidP="004F229A">
            <w:pPr>
              <w:pStyle w:val="s03"/>
              <w:keepLines/>
              <w:numPr>
                <w:ilvl w:val="0"/>
                <w:numId w:val="0"/>
              </w:numPr>
              <w:tabs>
                <w:tab w:val="num" w:pos="1060"/>
              </w:tabs>
              <w:spacing w:before="0"/>
              <w:cnfStyle w:val="000000100000" w:firstRow="0" w:lastRow="0" w:firstColumn="0" w:lastColumn="0" w:oddVBand="0" w:evenVBand="0" w:oddHBand="1" w:evenHBand="0" w:firstRowFirstColumn="0" w:firstRowLastColumn="0" w:lastRowFirstColumn="0" w:lastRowLastColumn="0"/>
              <w:rPr>
                <w:rFonts w:ascii="Tahoma" w:hAnsi="Tahoma" w:cs="Tahoma"/>
                <w:sz w:val="18"/>
              </w:rPr>
            </w:pPr>
            <w:r w:rsidRPr="00492B86">
              <w:rPr>
                <w:rFonts w:ascii="Tahoma" w:hAnsi="Tahoma" w:cs="Tahoma"/>
                <w:sz w:val="18"/>
              </w:rPr>
              <w:t>Председатель</w:t>
            </w:r>
          </w:p>
        </w:tc>
        <w:tc>
          <w:tcPr>
            <w:tcW w:w="6367" w:type="dxa"/>
            <w:gridSpan w:val="2"/>
            <w:tcBorders>
              <w:top w:val="none" w:sz="0" w:space="0" w:color="auto"/>
              <w:bottom w:val="none" w:sz="0" w:space="0" w:color="auto"/>
            </w:tcBorders>
          </w:tcPr>
          <w:p w14:paraId="357DBC95" w14:textId="77777777" w:rsidR="004F229A" w:rsidRPr="00492B86" w:rsidRDefault="004F229A" w:rsidP="00492B86">
            <w:pPr>
              <w:pStyle w:val="s03"/>
              <w:keepLines/>
              <w:numPr>
                <w:ilvl w:val="0"/>
                <w:numId w:val="0"/>
              </w:numPr>
              <w:tabs>
                <w:tab w:val="num" w:pos="1060"/>
              </w:tabs>
              <w:spacing w:before="0"/>
              <w:cnfStyle w:val="000000100000" w:firstRow="0" w:lastRow="0" w:firstColumn="0" w:lastColumn="0" w:oddVBand="0" w:evenVBand="0" w:oddHBand="1" w:evenHBand="0" w:firstRowFirstColumn="0" w:firstRowLastColumn="0" w:lastRowFirstColumn="0" w:lastRowLastColumn="0"/>
              <w:rPr>
                <w:rFonts w:ascii="Tahoma" w:hAnsi="Tahoma" w:cs="Tahoma"/>
                <w:sz w:val="18"/>
              </w:rPr>
            </w:pPr>
            <w:r w:rsidRPr="00492B86">
              <w:rPr>
                <w:rFonts w:ascii="Tahoma" w:hAnsi="Tahoma" w:cs="Tahoma"/>
                <w:bCs w:val="0"/>
                <w:sz w:val="18"/>
              </w:rPr>
              <w:t>1) Руководитель ВСП, в котором произошло происшествие</w:t>
            </w:r>
          </w:p>
        </w:tc>
      </w:tr>
      <w:tr w:rsidR="004F229A" w:rsidRPr="00492B86" w14:paraId="2AE7AB5F" w14:textId="77777777" w:rsidTr="009858AC">
        <w:tc>
          <w:tcPr>
            <w:cnfStyle w:val="001000000000" w:firstRow="0" w:lastRow="0" w:firstColumn="1" w:lastColumn="0" w:oddVBand="0" w:evenVBand="0" w:oddHBand="0" w:evenHBand="0" w:firstRowFirstColumn="0" w:firstRowLastColumn="0" w:lastRowFirstColumn="0" w:lastRowLastColumn="0"/>
            <w:tcW w:w="1326" w:type="dxa"/>
            <w:vMerge/>
            <w:tcBorders>
              <w:right w:val="none" w:sz="0" w:space="0" w:color="auto"/>
            </w:tcBorders>
          </w:tcPr>
          <w:p w14:paraId="4699575C" w14:textId="77777777" w:rsidR="004F229A" w:rsidRPr="00492B86" w:rsidRDefault="004F229A" w:rsidP="004F229A">
            <w:pPr>
              <w:pStyle w:val="s03"/>
              <w:keepLines/>
              <w:numPr>
                <w:ilvl w:val="0"/>
                <w:numId w:val="0"/>
              </w:numPr>
              <w:tabs>
                <w:tab w:val="num" w:pos="1060"/>
              </w:tabs>
              <w:spacing w:before="0"/>
              <w:rPr>
                <w:rFonts w:ascii="Tahoma" w:hAnsi="Tahoma" w:cs="Tahoma"/>
                <w:sz w:val="18"/>
              </w:rPr>
            </w:pPr>
          </w:p>
        </w:tc>
        <w:tc>
          <w:tcPr>
            <w:tcW w:w="1374" w:type="dxa"/>
          </w:tcPr>
          <w:p w14:paraId="03B9502C" w14:textId="77777777" w:rsidR="004F229A" w:rsidRPr="00492B86" w:rsidRDefault="004F229A" w:rsidP="004F229A">
            <w:pPr>
              <w:pStyle w:val="s03"/>
              <w:keepLines/>
              <w:numPr>
                <w:ilvl w:val="0"/>
                <w:numId w:val="0"/>
              </w:numPr>
              <w:tabs>
                <w:tab w:val="num" w:pos="1060"/>
              </w:tabs>
              <w:spacing w:before="0"/>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sz w:val="18"/>
              </w:rPr>
              <w:t xml:space="preserve">Члены </w:t>
            </w:r>
            <w:r w:rsidR="00A256A4">
              <w:rPr>
                <w:rFonts w:ascii="Tahoma" w:hAnsi="Tahoma" w:cs="Tahoma"/>
                <w:sz w:val="18"/>
              </w:rPr>
              <w:t>К</w:t>
            </w:r>
            <w:r w:rsidRPr="00492B86">
              <w:rPr>
                <w:rFonts w:ascii="Tahoma" w:hAnsi="Tahoma" w:cs="Tahoma"/>
                <w:sz w:val="18"/>
              </w:rPr>
              <w:t>омиссии</w:t>
            </w:r>
          </w:p>
        </w:tc>
        <w:tc>
          <w:tcPr>
            <w:tcW w:w="6367" w:type="dxa"/>
            <w:gridSpan w:val="2"/>
          </w:tcPr>
          <w:p w14:paraId="7745631A" w14:textId="77777777" w:rsidR="004F229A" w:rsidRPr="00492B86" w:rsidRDefault="004F229A" w:rsidP="00492B86">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rPr>
            </w:pPr>
            <w:r w:rsidRPr="00492B86">
              <w:rPr>
                <w:rFonts w:ascii="Tahoma" w:hAnsi="Tahoma" w:cs="Tahoma"/>
                <w:bCs/>
                <w:sz w:val="18"/>
              </w:rPr>
              <w:t>2) Главные профильные специалисты ВСП (при необходимости);</w:t>
            </w:r>
          </w:p>
          <w:p w14:paraId="3BF7C259" w14:textId="77777777" w:rsidR="004F229A" w:rsidRPr="00492B86" w:rsidRDefault="004F229A" w:rsidP="008408E4">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492B86">
              <w:rPr>
                <w:rFonts w:ascii="Tahoma" w:hAnsi="Tahoma" w:cs="Tahoma"/>
                <w:bCs/>
                <w:sz w:val="18"/>
              </w:rPr>
              <w:t xml:space="preserve">3) Представитель </w:t>
            </w:r>
            <w:r w:rsidR="0027403D">
              <w:rPr>
                <w:rFonts w:ascii="Tahoma" w:hAnsi="Tahoma" w:cs="Tahoma"/>
                <w:bCs/>
                <w:sz w:val="18"/>
              </w:rPr>
              <w:t>Подразделения</w:t>
            </w:r>
            <w:r w:rsidR="0027403D" w:rsidRPr="00492B86">
              <w:rPr>
                <w:rFonts w:ascii="Tahoma" w:hAnsi="Tahoma" w:cs="Tahoma"/>
                <w:bCs/>
                <w:sz w:val="18"/>
              </w:rPr>
              <w:t xml:space="preserve"> </w:t>
            </w:r>
            <w:r w:rsidRPr="00492B86">
              <w:rPr>
                <w:rFonts w:ascii="Tahoma" w:hAnsi="Tahoma" w:cs="Tahoma"/>
                <w:bCs/>
                <w:sz w:val="18"/>
              </w:rPr>
              <w:t>ПБиОТ</w:t>
            </w:r>
            <w:r w:rsidR="00DE0824">
              <w:rPr>
                <w:rFonts w:ascii="Tahoma" w:hAnsi="Tahoma" w:cs="Tahoma"/>
                <w:bCs/>
                <w:sz w:val="18"/>
              </w:rPr>
              <w:t>/ООС</w:t>
            </w:r>
            <w:r w:rsidRPr="00492B86">
              <w:rPr>
                <w:rFonts w:ascii="Tahoma" w:hAnsi="Tahoma" w:cs="Tahoma"/>
                <w:bCs/>
                <w:sz w:val="18"/>
              </w:rPr>
              <w:t xml:space="preserve"> </w:t>
            </w:r>
            <w:r w:rsidR="008408E4">
              <w:rPr>
                <w:rFonts w:ascii="Tahoma" w:hAnsi="Tahoma" w:cs="Tahoma"/>
                <w:bCs/>
                <w:sz w:val="18"/>
              </w:rPr>
              <w:t>ОП</w:t>
            </w:r>
            <w:r w:rsidRPr="00492B86">
              <w:rPr>
                <w:rFonts w:ascii="Tahoma" w:hAnsi="Tahoma" w:cs="Tahoma"/>
                <w:bCs/>
                <w:sz w:val="18"/>
              </w:rPr>
              <w:t xml:space="preserve"> или работник, назначенный ответственным за организацию работы по охране труда</w:t>
            </w:r>
          </w:p>
        </w:tc>
      </w:tr>
    </w:tbl>
    <w:p w14:paraId="14A62997" w14:textId="77777777" w:rsidR="003A685E" w:rsidRPr="003A685E" w:rsidRDefault="004F229A" w:rsidP="003A685E">
      <w:pPr>
        <w:pStyle w:val="Default"/>
        <w:keepNext/>
        <w:spacing w:before="60" w:after="60"/>
        <w:jc w:val="both"/>
        <w:rPr>
          <w:rFonts w:ascii="Tahoma" w:hAnsi="Tahoma" w:cs="Tahoma"/>
        </w:rPr>
      </w:pPr>
      <w:r w:rsidRPr="00D80430">
        <w:rPr>
          <w:rFonts w:ascii="Tahoma" w:hAnsi="Tahoma" w:cs="Tahoma"/>
        </w:rPr>
        <w:t>Таблица</w:t>
      </w:r>
      <w:r w:rsidR="00D80430" w:rsidRPr="00D80430">
        <w:rPr>
          <w:rFonts w:ascii="Tahoma" w:hAnsi="Tahoma" w:cs="Tahoma"/>
        </w:rPr>
        <w:t xml:space="preserve"> 2</w:t>
      </w:r>
      <w:r w:rsidRPr="00D80430">
        <w:rPr>
          <w:rFonts w:ascii="Tahoma" w:hAnsi="Tahoma" w:cs="Tahoma"/>
        </w:rPr>
        <w:t xml:space="preserve">. </w:t>
      </w:r>
      <w:r w:rsidR="003A685E" w:rsidRPr="003A685E">
        <w:rPr>
          <w:rFonts w:ascii="Tahoma" w:hAnsi="Tahoma" w:cs="Tahoma"/>
        </w:rPr>
        <w:t>Определение состава Комиссии на уровне ПО</w:t>
      </w:r>
    </w:p>
    <w:tbl>
      <w:tblPr>
        <w:tblStyle w:val="-352"/>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76"/>
        <w:gridCol w:w="3254"/>
        <w:gridCol w:w="3123"/>
      </w:tblGrid>
      <w:tr w:rsidR="003A685E" w:rsidRPr="003A685E" w14:paraId="40DE6904" w14:textId="77777777" w:rsidTr="00D706E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28" w:type="dxa"/>
            <w:shd w:val="clear" w:color="auto" w:fill="9CC2E5" w:themeFill="accent1" w:themeFillTint="99"/>
          </w:tcPr>
          <w:p w14:paraId="459643AC" w14:textId="77777777" w:rsidR="003A685E" w:rsidRPr="003A685E" w:rsidRDefault="003A685E" w:rsidP="003A685E">
            <w:pPr>
              <w:widowControl w:val="0"/>
              <w:tabs>
                <w:tab w:val="num" w:pos="1060"/>
                <w:tab w:val="left" w:pos="1134"/>
              </w:tabs>
              <w:overflowPunct w:val="0"/>
              <w:autoSpaceDE w:val="0"/>
              <w:autoSpaceDN w:val="0"/>
              <w:adjustRightInd w:val="0"/>
              <w:spacing w:before="60" w:after="60" w:line="240" w:lineRule="auto"/>
              <w:jc w:val="center"/>
              <w:textAlignment w:val="baseline"/>
              <w:outlineLvl w:val="2"/>
              <w:rPr>
                <w:rFonts w:ascii="Tahoma" w:hAnsi="Tahoma" w:cs="Tahoma"/>
                <w:sz w:val="18"/>
                <w:szCs w:val="28"/>
                <w:lang w:eastAsia="ru-RU"/>
              </w:rPr>
            </w:pPr>
            <w:r w:rsidRPr="003A685E">
              <w:rPr>
                <w:rFonts w:ascii="Tahoma" w:hAnsi="Tahoma" w:cs="Tahoma"/>
                <w:sz w:val="18"/>
                <w:szCs w:val="28"/>
                <w:lang w:eastAsia="ru-RU"/>
              </w:rPr>
              <w:t>Комиссия</w:t>
            </w:r>
          </w:p>
        </w:tc>
        <w:tc>
          <w:tcPr>
            <w:tcW w:w="1376" w:type="dxa"/>
            <w:shd w:val="clear" w:color="auto" w:fill="9CC2E5" w:themeFill="accent1" w:themeFillTint="99"/>
          </w:tcPr>
          <w:p w14:paraId="30AEF1B4" w14:textId="77777777" w:rsidR="003A685E" w:rsidRPr="003A685E" w:rsidRDefault="003A685E" w:rsidP="003A685E">
            <w:pPr>
              <w:widowControl w:val="0"/>
              <w:tabs>
                <w:tab w:val="num" w:pos="1060"/>
                <w:tab w:val="left" w:pos="1134"/>
              </w:tabs>
              <w:overflowPunct w:val="0"/>
              <w:autoSpaceDE w:val="0"/>
              <w:autoSpaceDN w:val="0"/>
              <w:adjustRightInd w:val="0"/>
              <w:spacing w:before="60" w:after="60" w:line="240" w:lineRule="auto"/>
              <w:jc w:val="center"/>
              <w:textAlignment w:val="baseline"/>
              <w:outlineLvl w:val="2"/>
              <w:cnfStyle w:val="100000000000" w:firstRow="1" w:lastRow="0" w:firstColumn="0" w:lastColumn="0" w:oddVBand="0" w:evenVBand="0" w:oddHBand="0" w:evenHBand="0" w:firstRowFirstColumn="0" w:firstRowLastColumn="0" w:lastRowFirstColumn="0" w:lastRowLastColumn="0"/>
              <w:rPr>
                <w:rFonts w:ascii="Tahoma" w:hAnsi="Tahoma" w:cs="Tahoma"/>
                <w:sz w:val="18"/>
                <w:szCs w:val="28"/>
                <w:lang w:eastAsia="ru-RU"/>
              </w:rPr>
            </w:pPr>
            <w:r w:rsidRPr="003A685E">
              <w:rPr>
                <w:rFonts w:ascii="Tahoma" w:hAnsi="Tahoma" w:cs="Tahoma"/>
                <w:sz w:val="18"/>
                <w:szCs w:val="28"/>
                <w:lang w:eastAsia="ru-RU"/>
              </w:rPr>
              <w:t>Роль</w:t>
            </w:r>
          </w:p>
        </w:tc>
        <w:tc>
          <w:tcPr>
            <w:tcW w:w="3254" w:type="dxa"/>
            <w:shd w:val="clear" w:color="auto" w:fill="9CC2E5" w:themeFill="accent1" w:themeFillTint="99"/>
          </w:tcPr>
          <w:p w14:paraId="427B6686" w14:textId="77777777" w:rsidR="003A685E" w:rsidRPr="003A685E" w:rsidRDefault="003A685E" w:rsidP="003A685E">
            <w:pPr>
              <w:widowControl w:val="0"/>
              <w:tabs>
                <w:tab w:val="num" w:pos="1060"/>
                <w:tab w:val="left" w:pos="1134"/>
              </w:tabs>
              <w:overflowPunct w:val="0"/>
              <w:autoSpaceDE w:val="0"/>
              <w:autoSpaceDN w:val="0"/>
              <w:adjustRightInd w:val="0"/>
              <w:spacing w:before="60" w:after="60" w:line="240" w:lineRule="auto"/>
              <w:jc w:val="center"/>
              <w:textAlignment w:val="baseline"/>
              <w:outlineLvl w:val="2"/>
              <w:cnfStyle w:val="100000000000" w:firstRow="1" w:lastRow="0" w:firstColumn="0" w:lastColumn="0" w:oddVBand="0" w:evenVBand="0" w:oddHBand="0" w:evenHBand="0" w:firstRowFirstColumn="0" w:firstRowLastColumn="0" w:lastRowFirstColumn="0" w:lastRowLastColumn="0"/>
              <w:rPr>
                <w:rFonts w:ascii="Tahoma" w:hAnsi="Tahoma" w:cs="Tahoma"/>
                <w:sz w:val="18"/>
                <w:szCs w:val="28"/>
                <w:lang w:eastAsia="ru-RU"/>
              </w:rPr>
            </w:pPr>
            <w:r w:rsidRPr="003A685E">
              <w:rPr>
                <w:rFonts w:ascii="Tahoma" w:hAnsi="Tahoma" w:cs="Tahoma"/>
                <w:sz w:val="18"/>
                <w:szCs w:val="28"/>
                <w:lang w:eastAsia="ru-RU"/>
              </w:rPr>
              <w:t>Зона влияния 1</w:t>
            </w:r>
          </w:p>
        </w:tc>
        <w:tc>
          <w:tcPr>
            <w:tcW w:w="3123" w:type="dxa"/>
            <w:shd w:val="clear" w:color="auto" w:fill="9CC2E5" w:themeFill="accent1" w:themeFillTint="99"/>
          </w:tcPr>
          <w:p w14:paraId="1318FE3F" w14:textId="77777777" w:rsidR="003A685E" w:rsidRPr="003A685E" w:rsidRDefault="003A685E" w:rsidP="003A685E">
            <w:pPr>
              <w:widowControl w:val="0"/>
              <w:tabs>
                <w:tab w:val="num" w:pos="1060"/>
                <w:tab w:val="left" w:pos="1134"/>
              </w:tabs>
              <w:overflowPunct w:val="0"/>
              <w:autoSpaceDE w:val="0"/>
              <w:autoSpaceDN w:val="0"/>
              <w:adjustRightInd w:val="0"/>
              <w:spacing w:before="60" w:after="60" w:line="240" w:lineRule="auto"/>
              <w:jc w:val="center"/>
              <w:textAlignment w:val="baseline"/>
              <w:outlineLvl w:val="2"/>
              <w:cnfStyle w:val="100000000000" w:firstRow="1" w:lastRow="0" w:firstColumn="0" w:lastColumn="0" w:oddVBand="0" w:evenVBand="0" w:oddHBand="0" w:evenHBand="0" w:firstRowFirstColumn="0" w:firstRowLastColumn="0" w:lastRowFirstColumn="0" w:lastRowLastColumn="0"/>
              <w:rPr>
                <w:rFonts w:ascii="Tahoma" w:hAnsi="Tahoma" w:cs="Tahoma"/>
                <w:sz w:val="18"/>
                <w:szCs w:val="28"/>
                <w:lang w:eastAsia="ru-RU"/>
              </w:rPr>
            </w:pPr>
            <w:r w:rsidRPr="003A685E">
              <w:rPr>
                <w:rFonts w:ascii="Tahoma" w:hAnsi="Tahoma" w:cs="Tahoma"/>
                <w:sz w:val="18"/>
                <w:szCs w:val="28"/>
                <w:lang w:eastAsia="ru-RU"/>
              </w:rPr>
              <w:t>Зона влияния 2</w:t>
            </w:r>
          </w:p>
        </w:tc>
      </w:tr>
      <w:tr w:rsidR="003A685E" w:rsidRPr="003A685E" w14:paraId="126604CA" w14:textId="77777777" w:rsidTr="00D706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dxa"/>
            <w:vMerge w:val="restart"/>
          </w:tcPr>
          <w:p w14:paraId="2F6F85C9" w14:textId="77777777" w:rsidR="003A685E" w:rsidRPr="003A685E"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rPr>
                <w:rFonts w:ascii="Tahoma" w:hAnsi="Tahoma" w:cs="Tahoma"/>
                <w:sz w:val="18"/>
                <w:szCs w:val="18"/>
                <w:lang w:eastAsia="ru-RU"/>
              </w:rPr>
            </w:pPr>
            <w:r w:rsidRPr="003A685E">
              <w:rPr>
                <w:rFonts w:ascii="Tahoma" w:hAnsi="Tahoma" w:cs="Tahoma"/>
                <w:sz w:val="18"/>
                <w:szCs w:val="18"/>
                <w:lang w:eastAsia="ru-RU"/>
              </w:rPr>
              <w:t>1УК</w:t>
            </w:r>
          </w:p>
        </w:tc>
        <w:tc>
          <w:tcPr>
            <w:tcW w:w="1376" w:type="dxa"/>
          </w:tcPr>
          <w:p w14:paraId="646C46DC" w14:textId="77777777" w:rsidR="003A685E" w:rsidRPr="003A685E"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18"/>
                <w:lang w:eastAsia="ru-RU"/>
              </w:rPr>
            </w:pPr>
            <w:r w:rsidRPr="003A685E">
              <w:rPr>
                <w:rFonts w:ascii="Tahoma" w:hAnsi="Tahoma" w:cs="Tahoma"/>
                <w:bCs/>
                <w:sz w:val="18"/>
                <w:szCs w:val="18"/>
                <w:lang w:eastAsia="ru-RU"/>
              </w:rPr>
              <w:t>Председатель</w:t>
            </w:r>
          </w:p>
        </w:tc>
        <w:tc>
          <w:tcPr>
            <w:tcW w:w="3254" w:type="dxa"/>
          </w:tcPr>
          <w:p w14:paraId="28E753C5" w14:textId="77777777" w:rsidR="003A685E" w:rsidRPr="00B914E3" w:rsidRDefault="003A685E" w:rsidP="008408E4">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18"/>
                <w:lang w:eastAsia="ru-RU"/>
              </w:rPr>
            </w:pPr>
            <w:r w:rsidRPr="00B914E3">
              <w:rPr>
                <w:rFonts w:ascii="Tahoma" w:hAnsi="Tahoma" w:cs="Tahoma"/>
                <w:bCs/>
                <w:sz w:val="18"/>
                <w:szCs w:val="18"/>
                <w:lang w:eastAsia="ru-RU"/>
              </w:rPr>
              <w:t xml:space="preserve">1) Технический руководитель (Заместитель генерального директора, главный инженер) </w:t>
            </w:r>
            <w:r w:rsidR="008408E4" w:rsidRPr="00B914E3">
              <w:rPr>
                <w:rFonts w:ascii="Tahoma" w:hAnsi="Tahoma" w:cs="Tahoma"/>
                <w:bCs/>
                <w:sz w:val="18"/>
                <w:szCs w:val="18"/>
                <w:lang w:eastAsia="ru-RU"/>
              </w:rPr>
              <w:t>Общества/Организации</w:t>
            </w:r>
          </w:p>
        </w:tc>
        <w:tc>
          <w:tcPr>
            <w:tcW w:w="3123" w:type="dxa"/>
          </w:tcPr>
          <w:p w14:paraId="4D856AFB" w14:textId="77777777" w:rsidR="003A685E" w:rsidRPr="003A685E"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18"/>
                <w:lang w:eastAsia="ru-RU"/>
              </w:rPr>
            </w:pPr>
            <w:r w:rsidRPr="003A685E">
              <w:rPr>
                <w:rFonts w:ascii="Tahoma" w:hAnsi="Tahoma" w:cs="Tahoma"/>
                <w:bCs/>
                <w:sz w:val="18"/>
                <w:szCs w:val="18"/>
                <w:lang w:eastAsia="ru-RU"/>
              </w:rPr>
              <w:t>1) Руководитель ПО</w:t>
            </w:r>
          </w:p>
        </w:tc>
      </w:tr>
      <w:tr w:rsidR="003A685E" w:rsidRPr="003A685E" w14:paraId="2DF6E99F" w14:textId="77777777" w:rsidTr="00D706E6">
        <w:tc>
          <w:tcPr>
            <w:cnfStyle w:val="001000000000" w:firstRow="0" w:lastRow="0" w:firstColumn="1" w:lastColumn="0" w:oddVBand="0" w:evenVBand="0" w:oddHBand="0" w:evenHBand="0" w:firstRowFirstColumn="0" w:firstRowLastColumn="0" w:lastRowFirstColumn="0" w:lastRowLastColumn="0"/>
            <w:tcW w:w="1328" w:type="dxa"/>
            <w:vMerge/>
          </w:tcPr>
          <w:p w14:paraId="6ED2788B" w14:textId="77777777" w:rsidR="003A685E" w:rsidRPr="003A685E"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rPr>
                <w:rFonts w:ascii="Tahoma" w:hAnsi="Tahoma" w:cs="Tahoma"/>
                <w:sz w:val="18"/>
                <w:szCs w:val="18"/>
                <w:lang w:eastAsia="ru-RU"/>
              </w:rPr>
            </w:pPr>
          </w:p>
        </w:tc>
        <w:tc>
          <w:tcPr>
            <w:tcW w:w="1376" w:type="dxa"/>
          </w:tcPr>
          <w:p w14:paraId="1B67716C" w14:textId="77777777" w:rsidR="003A685E" w:rsidRPr="003A685E"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szCs w:val="18"/>
                <w:lang w:eastAsia="ru-RU"/>
              </w:rPr>
            </w:pPr>
            <w:r w:rsidRPr="003A685E">
              <w:rPr>
                <w:rFonts w:ascii="Tahoma" w:hAnsi="Tahoma" w:cs="Tahoma"/>
                <w:bCs/>
                <w:sz w:val="18"/>
                <w:szCs w:val="18"/>
                <w:lang w:eastAsia="ru-RU"/>
              </w:rPr>
              <w:t>Члены Комиссии</w:t>
            </w:r>
          </w:p>
        </w:tc>
        <w:tc>
          <w:tcPr>
            <w:tcW w:w="3254" w:type="dxa"/>
          </w:tcPr>
          <w:p w14:paraId="6A76F8B3" w14:textId="264A91D1"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 xml:space="preserve">2) Главные профильные специалисты </w:t>
            </w:r>
            <w:r w:rsidR="00AB578E">
              <w:rPr>
                <w:rFonts w:ascii="Tahoma" w:hAnsi="Tahoma" w:cs="Tahoma"/>
                <w:sz w:val="18"/>
                <w:szCs w:val="18"/>
                <w:lang w:eastAsia="ru-RU"/>
              </w:rPr>
              <w:t>О</w:t>
            </w:r>
            <w:r w:rsidR="00B220AB" w:rsidRPr="00B914E3">
              <w:rPr>
                <w:rFonts w:ascii="Tahoma" w:hAnsi="Tahoma" w:cs="Tahoma"/>
                <w:sz w:val="18"/>
                <w:szCs w:val="18"/>
              </w:rPr>
              <w:t>бщества/Организации</w:t>
            </w:r>
            <w:r w:rsidRPr="00B914E3">
              <w:rPr>
                <w:rFonts w:ascii="Tahoma" w:hAnsi="Tahoma" w:cs="Tahoma"/>
                <w:sz w:val="18"/>
                <w:szCs w:val="18"/>
                <w:lang w:eastAsia="ru-RU"/>
              </w:rPr>
              <w:t>;</w:t>
            </w:r>
          </w:p>
          <w:p w14:paraId="712FDB44" w14:textId="77777777"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3) Руководитель Подразделения ПБиОТ/ООС</w:t>
            </w:r>
            <w:r w:rsidR="00B220AB" w:rsidRPr="00B914E3">
              <w:rPr>
                <w:rFonts w:ascii="Tahoma" w:hAnsi="Tahoma" w:cs="Tahoma"/>
                <w:sz w:val="18"/>
                <w:szCs w:val="18"/>
              </w:rPr>
              <w:t xml:space="preserve"> Общества/Организации</w:t>
            </w:r>
            <w:r w:rsidRPr="00B914E3">
              <w:rPr>
                <w:rFonts w:ascii="Tahoma" w:hAnsi="Tahoma" w:cs="Tahoma"/>
                <w:sz w:val="18"/>
                <w:szCs w:val="18"/>
                <w:lang w:eastAsia="ru-RU"/>
              </w:rPr>
              <w:t xml:space="preserve"> или работник, назначенный ответственным за организацию работы по охране труда;</w:t>
            </w:r>
          </w:p>
          <w:p w14:paraId="53FBC3A7" w14:textId="33AFD5AE"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4) Руководитель ПП,</w:t>
            </w:r>
            <w:r w:rsidR="001A07E9">
              <w:rPr>
                <w:rFonts w:ascii="Tahoma" w:hAnsi="Tahoma" w:cs="Tahoma"/>
                <w:sz w:val="18"/>
                <w:szCs w:val="18"/>
                <w:lang w:eastAsia="ru-RU"/>
              </w:rPr>
              <w:t xml:space="preserve"> </w:t>
            </w:r>
            <w:r w:rsidR="00B220AB" w:rsidRPr="00B914E3">
              <w:rPr>
                <w:rFonts w:ascii="Tahoma" w:hAnsi="Tahoma" w:cs="Tahoma"/>
                <w:sz w:val="18"/>
                <w:szCs w:val="18"/>
                <w:lang w:eastAsia="ru-RU"/>
              </w:rPr>
              <w:t>С</w:t>
            </w:r>
            <w:r w:rsidR="00B914E3" w:rsidRPr="00B914E3">
              <w:rPr>
                <w:rFonts w:ascii="Tahoma" w:hAnsi="Tahoma" w:cs="Tahoma"/>
                <w:sz w:val="18"/>
                <w:szCs w:val="18"/>
                <w:lang w:eastAsia="ru-RU"/>
              </w:rPr>
              <w:t>П,</w:t>
            </w:r>
            <w:r w:rsidR="001A07E9">
              <w:rPr>
                <w:rFonts w:ascii="Tahoma" w:hAnsi="Tahoma" w:cs="Tahoma"/>
                <w:sz w:val="18"/>
                <w:szCs w:val="18"/>
                <w:lang w:eastAsia="ru-RU"/>
              </w:rPr>
              <w:t xml:space="preserve"> </w:t>
            </w:r>
            <w:r w:rsidR="00B914E3" w:rsidRPr="00B914E3">
              <w:rPr>
                <w:rFonts w:ascii="Tahoma" w:hAnsi="Tahoma" w:cs="Tahoma"/>
                <w:sz w:val="18"/>
                <w:szCs w:val="18"/>
                <w:lang w:eastAsia="ru-RU"/>
              </w:rPr>
              <w:t>ВСП</w:t>
            </w:r>
            <w:r w:rsidRPr="00B914E3">
              <w:rPr>
                <w:rFonts w:ascii="Tahoma" w:hAnsi="Tahoma" w:cs="Tahoma"/>
                <w:sz w:val="18"/>
                <w:szCs w:val="18"/>
                <w:lang w:eastAsia="ru-RU"/>
              </w:rPr>
              <w:t xml:space="preserve"> в котором произошло происшествие;</w:t>
            </w:r>
          </w:p>
          <w:p w14:paraId="7C8DB28F" w14:textId="77777777"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5) Представитель ПО;</w:t>
            </w:r>
          </w:p>
          <w:p w14:paraId="6308106F" w14:textId="77777777" w:rsidR="003A685E" w:rsidRPr="00B914E3"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szCs w:val="18"/>
                <w:lang w:eastAsia="ru-RU"/>
              </w:rPr>
            </w:pPr>
            <w:r w:rsidRPr="00B914E3">
              <w:rPr>
                <w:rFonts w:ascii="Tahoma" w:hAnsi="Tahoma" w:cs="Tahoma"/>
                <w:bCs/>
                <w:sz w:val="18"/>
                <w:szCs w:val="18"/>
                <w:lang w:eastAsia="ru-RU"/>
              </w:rPr>
              <w:t>6) Представитель ДПБиОТ/ДЭк</w:t>
            </w:r>
          </w:p>
        </w:tc>
        <w:tc>
          <w:tcPr>
            <w:tcW w:w="3123" w:type="dxa"/>
          </w:tcPr>
          <w:p w14:paraId="476B4F29" w14:textId="77777777"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 xml:space="preserve">2) Представитель Подразделения ПБиОТ/ООС </w:t>
            </w:r>
            <w:r w:rsidR="00996A33" w:rsidRPr="00B914E3">
              <w:rPr>
                <w:rFonts w:ascii="Tahoma" w:hAnsi="Tahoma" w:cs="Tahoma"/>
                <w:sz w:val="18"/>
                <w:szCs w:val="18"/>
                <w:lang w:eastAsia="ru-RU"/>
              </w:rPr>
              <w:t xml:space="preserve">Общества/Организации </w:t>
            </w:r>
            <w:r w:rsidRPr="00B914E3">
              <w:rPr>
                <w:rFonts w:ascii="Tahoma" w:hAnsi="Tahoma" w:cs="Tahoma"/>
                <w:sz w:val="18"/>
                <w:szCs w:val="18"/>
                <w:lang w:eastAsia="ru-RU"/>
              </w:rPr>
              <w:t>или работник, назначенный ответственным за организацию работы по охране труда;</w:t>
            </w:r>
          </w:p>
          <w:p w14:paraId="7AC8B3C1" w14:textId="0B76BAE0"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3) Представитель ПП</w:t>
            </w:r>
            <w:r w:rsidR="00E31481">
              <w:rPr>
                <w:rFonts w:ascii="Tahoma" w:hAnsi="Tahoma" w:cs="Tahoma"/>
                <w:sz w:val="18"/>
                <w:szCs w:val="18"/>
                <w:lang w:eastAsia="ru-RU"/>
              </w:rPr>
              <w:t>,</w:t>
            </w:r>
            <w:r w:rsidR="001A07E9">
              <w:rPr>
                <w:rFonts w:ascii="Tahoma" w:hAnsi="Tahoma" w:cs="Tahoma"/>
                <w:sz w:val="18"/>
                <w:szCs w:val="18"/>
                <w:lang w:eastAsia="ru-RU"/>
              </w:rPr>
              <w:t xml:space="preserve"> </w:t>
            </w:r>
            <w:r w:rsidR="00996A33" w:rsidRPr="00B914E3">
              <w:rPr>
                <w:rFonts w:ascii="Tahoma" w:hAnsi="Tahoma" w:cs="Tahoma"/>
                <w:sz w:val="18"/>
                <w:szCs w:val="18"/>
                <w:lang w:eastAsia="ru-RU"/>
              </w:rPr>
              <w:t>СП</w:t>
            </w:r>
            <w:r w:rsidR="00E31481">
              <w:rPr>
                <w:rFonts w:ascii="Tahoma" w:hAnsi="Tahoma" w:cs="Tahoma"/>
                <w:sz w:val="18"/>
                <w:szCs w:val="18"/>
                <w:lang w:eastAsia="ru-RU"/>
              </w:rPr>
              <w:t>,</w:t>
            </w:r>
            <w:r w:rsidR="001A07E9">
              <w:rPr>
                <w:rFonts w:ascii="Tahoma" w:hAnsi="Tahoma" w:cs="Tahoma"/>
                <w:sz w:val="18"/>
                <w:szCs w:val="18"/>
                <w:lang w:eastAsia="ru-RU"/>
              </w:rPr>
              <w:t xml:space="preserve"> </w:t>
            </w:r>
            <w:r w:rsidR="00E31481">
              <w:rPr>
                <w:rFonts w:ascii="Tahoma" w:hAnsi="Tahoma" w:cs="Tahoma"/>
                <w:sz w:val="18"/>
                <w:szCs w:val="18"/>
                <w:lang w:eastAsia="ru-RU"/>
              </w:rPr>
              <w:t>ВСП</w:t>
            </w:r>
            <w:r w:rsidRPr="00B914E3">
              <w:rPr>
                <w:rFonts w:ascii="Tahoma" w:hAnsi="Tahoma" w:cs="Tahoma"/>
                <w:sz w:val="18"/>
                <w:szCs w:val="18"/>
                <w:lang w:eastAsia="ru-RU"/>
              </w:rPr>
              <w:t>;</w:t>
            </w:r>
          </w:p>
          <w:p w14:paraId="00A4E77B" w14:textId="77777777" w:rsidR="003A685E" w:rsidRPr="00B914E3" w:rsidRDefault="003A685E" w:rsidP="003A685E">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B914E3">
              <w:rPr>
                <w:rFonts w:ascii="Tahoma" w:hAnsi="Tahoma" w:cs="Tahoma"/>
                <w:sz w:val="18"/>
                <w:szCs w:val="18"/>
                <w:lang w:eastAsia="ru-RU"/>
              </w:rPr>
              <w:t>4) Руководитель Подразделения ПБиОТ ПО или работник, назначенный ответственным за организацию работы по охране труда;</w:t>
            </w:r>
          </w:p>
          <w:p w14:paraId="5151109B" w14:textId="77777777" w:rsidR="003A685E" w:rsidRPr="00B914E3" w:rsidRDefault="003A685E" w:rsidP="003A685E">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szCs w:val="18"/>
                <w:lang w:eastAsia="ru-RU"/>
              </w:rPr>
            </w:pPr>
            <w:r w:rsidRPr="00B914E3">
              <w:rPr>
                <w:rFonts w:ascii="Tahoma" w:hAnsi="Tahoma" w:cs="Tahoma"/>
                <w:bCs/>
                <w:sz w:val="18"/>
                <w:szCs w:val="18"/>
                <w:lang w:eastAsia="ru-RU"/>
              </w:rPr>
              <w:lastRenderedPageBreak/>
              <w:t>5) Профильные специалисты ПО</w:t>
            </w:r>
          </w:p>
        </w:tc>
      </w:tr>
      <w:tr w:rsidR="00E31481" w:rsidRPr="003A685E" w14:paraId="00EC148E" w14:textId="77777777" w:rsidTr="00DE63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dxa"/>
          </w:tcPr>
          <w:p w14:paraId="746D397F" w14:textId="77777777" w:rsidR="00E31481" w:rsidRPr="00D706E6" w:rsidRDefault="00E31481" w:rsidP="00E31481">
            <w:pPr>
              <w:widowControl w:val="0"/>
              <w:tabs>
                <w:tab w:val="num" w:pos="1060"/>
                <w:tab w:val="left" w:pos="1134"/>
              </w:tabs>
              <w:overflowPunct w:val="0"/>
              <w:autoSpaceDE w:val="0"/>
              <w:autoSpaceDN w:val="0"/>
              <w:adjustRightInd w:val="0"/>
              <w:spacing w:after="0" w:line="240" w:lineRule="auto"/>
              <w:jc w:val="both"/>
              <w:textAlignment w:val="baseline"/>
              <w:outlineLvl w:val="2"/>
              <w:rPr>
                <w:rFonts w:ascii="Tahoma" w:hAnsi="Tahoma" w:cs="Tahoma"/>
                <w:sz w:val="18"/>
                <w:szCs w:val="18"/>
                <w:lang w:eastAsia="ru-RU"/>
              </w:rPr>
            </w:pPr>
            <w:r>
              <w:rPr>
                <w:rFonts w:ascii="Tahoma" w:hAnsi="Tahoma" w:cs="Tahoma"/>
                <w:sz w:val="18"/>
                <w:szCs w:val="18"/>
                <w:lang w:eastAsia="ru-RU"/>
              </w:rPr>
              <w:lastRenderedPageBreak/>
              <w:t>2УК</w:t>
            </w:r>
          </w:p>
        </w:tc>
        <w:tc>
          <w:tcPr>
            <w:tcW w:w="1376" w:type="dxa"/>
          </w:tcPr>
          <w:p w14:paraId="1D43BAF2" w14:textId="77777777" w:rsidR="00E31481" w:rsidRPr="00E31481" w:rsidRDefault="00E31481" w:rsidP="00E31481">
            <w:pPr>
              <w:keepNext/>
              <w:keepLines/>
              <w:widowControl w:val="0"/>
              <w:tabs>
                <w:tab w:val="num" w:pos="1060"/>
                <w:tab w:val="left" w:pos="1134"/>
              </w:tabs>
              <w:overflowPunct w:val="0"/>
              <w:autoSpaceDE w:val="0"/>
              <w:autoSpaceDN w:val="0"/>
              <w:adjustRightInd w:val="0"/>
              <w:spacing w:after="0" w:line="240" w:lineRule="auto"/>
              <w:jc w:val="both"/>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28"/>
                <w:lang w:eastAsia="ru-RU"/>
              </w:rPr>
            </w:pPr>
            <w:r w:rsidRPr="00E31481">
              <w:rPr>
                <w:rFonts w:ascii="Tahoma" w:hAnsi="Tahoma" w:cs="Tahoma"/>
                <w:bCs/>
                <w:sz w:val="18"/>
                <w:szCs w:val="28"/>
                <w:lang w:eastAsia="ru-RU"/>
              </w:rPr>
              <w:t>Председатель</w:t>
            </w:r>
          </w:p>
        </w:tc>
        <w:tc>
          <w:tcPr>
            <w:tcW w:w="6377" w:type="dxa"/>
            <w:gridSpan w:val="2"/>
          </w:tcPr>
          <w:p w14:paraId="4A67887E" w14:textId="77777777" w:rsidR="00E31481" w:rsidRPr="00D706E6" w:rsidRDefault="00E31481" w:rsidP="00E31481">
            <w:pPr>
              <w:widowControl w:val="0"/>
              <w:overflowPunct w:val="0"/>
              <w:autoSpaceDE w:val="0"/>
              <w:autoSpaceDN w:val="0"/>
              <w:adjustRightInd w:val="0"/>
              <w:spacing w:after="0" w:line="240"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Tahoma" w:hAnsi="Tahoma" w:cs="Tahoma"/>
                <w:sz w:val="18"/>
                <w:szCs w:val="18"/>
                <w:lang w:eastAsia="ru-RU"/>
              </w:rPr>
            </w:pPr>
            <w:r w:rsidRPr="00E31481">
              <w:rPr>
                <w:rFonts w:ascii="Tahoma" w:hAnsi="Tahoma" w:cs="Tahoma"/>
                <w:sz w:val="18"/>
                <w:szCs w:val="28"/>
                <w:lang w:eastAsia="ru-RU"/>
              </w:rPr>
              <w:t>1) Главный инженер ПП</w:t>
            </w:r>
            <w:r>
              <w:rPr>
                <w:rFonts w:ascii="Tahoma" w:hAnsi="Tahoma" w:cs="Tahoma"/>
                <w:sz w:val="18"/>
                <w:szCs w:val="28"/>
                <w:lang w:eastAsia="ru-RU"/>
              </w:rPr>
              <w:t>,СП, ВСП</w:t>
            </w:r>
          </w:p>
        </w:tc>
      </w:tr>
      <w:tr w:rsidR="00E31481" w:rsidRPr="003A685E" w14:paraId="3ED20FA9" w14:textId="77777777" w:rsidTr="00DE630A">
        <w:tc>
          <w:tcPr>
            <w:cnfStyle w:val="001000000000" w:firstRow="0" w:lastRow="0" w:firstColumn="1" w:lastColumn="0" w:oddVBand="0" w:evenVBand="0" w:oddHBand="0" w:evenHBand="0" w:firstRowFirstColumn="0" w:firstRowLastColumn="0" w:lastRowFirstColumn="0" w:lastRowLastColumn="0"/>
            <w:tcW w:w="1328" w:type="dxa"/>
          </w:tcPr>
          <w:p w14:paraId="7BDD49B3" w14:textId="77777777" w:rsidR="00E31481" w:rsidRDefault="00E31481" w:rsidP="00E31481">
            <w:pPr>
              <w:widowControl w:val="0"/>
              <w:tabs>
                <w:tab w:val="num" w:pos="1060"/>
                <w:tab w:val="left" w:pos="1134"/>
              </w:tabs>
              <w:overflowPunct w:val="0"/>
              <w:autoSpaceDE w:val="0"/>
              <w:autoSpaceDN w:val="0"/>
              <w:adjustRightInd w:val="0"/>
              <w:spacing w:after="0" w:line="240" w:lineRule="auto"/>
              <w:jc w:val="both"/>
              <w:textAlignment w:val="baseline"/>
              <w:outlineLvl w:val="2"/>
              <w:rPr>
                <w:rFonts w:ascii="Tahoma" w:hAnsi="Tahoma" w:cs="Tahoma"/>
                <w:sz w:val="18"/>
                <w:szCs w:val="18"/>
                <w:lang w:eastAsia="ru-RU"/>
              </w:rPr>
            </w:pPr>
          </w:p>
        </w:tc>
        <w:tc>
          <w:tcPr>
            <w:tcW w:w="1376" w:type="dxa"/>
          </w:tcPr>
          <w:p w14:paraId="7361481E" w14:textId="77777777" w:rsidR="00E31481" w:rsidRPr="00D706E6" w:rsidRDefault="00E31481" w:rsidP="00E31481">
            <w:pPr>
              <w:widowControl w:val="0"/>
              <w:tabs>
                <w:tab w:val="num" w:pos="1060"/>
                <w:tab w:val="left" w:pos="1134"/>
              </w:tabs>
              <w:overflowPunct w:val="0"/>
              <w:autoSpaceDE w:val="0"/>
              <w:autoSpaceDN w:val="0"/>
              <w:adjustRightInd w:val="0"/>
              <w:spacing w:after="0" w:line="240" w:lineRule="auto"/>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szCs w:val="18"/>
                <w:lang w:eastAsia="ru-RU"/>
              </w:rPr>
            </w:pPr>
            <w:r>
              <w:rPr>
                <w:rFonts w:ascii="Tahoma" w:hAnsi="Tahoma" w:cs="Tahoma"/>
                <w:bCs/>
                <w:sz w:val="18"/>
                <w:szCs w:val="18"/>
                <w:lang w:eastAsia="ru-RU"/>
              </w:rPr>
              <w:t>Члены комиссии</w:t>
            </w:r>
          </w:p>
        </w:tc>
        <w:tc>
          <w:tcPr>
            <w:tcW w:w="6377" w:type="dxa"/>
            <w:gridSpan w:val="2"/>
          </w:tcPr>
          <w:p w14:paraId="7618A872" w14:textId="77777777" w:rsidR="00E31481" w:rsidRPr="00E31481" w:rsidRDefault="00E31481" w:rsidP="00E31481">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E31481">
              <w:rPr>
                <w:rFonts w:ascii="Tahoma" w:hAnsi="Tahoma" w:cs="Tahoma"/>
                <w:sz w:val="18"/>
                <w:szCs w:val="18"/>
                <w:lang w:eastAsia="ru-RU"/>
              </w:rPr>
              <w:t>2) Главные профильные специалисты ПП</w:t>
            </w:r>
            <w:r>
              <w:rPr>
                <w:rFonts w:ascii="Tahoma" w:hAnsi="Tahoma" w:cs="Tahoma"/>
                <w:sz w:val="18"/>
                <w:szCs w:val="18"/>
                <w:lang w:eastAsia="ru-RU"/>
              </w:rPr>
              <w:t>,СП,ВСП</w:t>
            </w:r>
            <w:r w:rsidRPr="00E31481">
              <w:rPr>
                <w:rFonts w:ascii="Tahoma" w:hAnsi="Tahoma" w:cs="Tahoma"/>
                <w:sz w:val="18"/>
                <w:szCs w:val="18"/>
                <w:lang w:eastAsia="ru-RU"/>
              </w:rPr>
              <w:t>.</w:t>
            </w:r>
          </w:p>
          <w:p w14:paraId="2B031FDE" w14:textId="77777777" w:rsidR="00E31481" w:rsidRPr="00E31481" w:rsidRDefault="00E31481" w:rsidP="00E31481">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E31481">
              <w:rPr>
                <w:rFonts w:ascii="Tahoma" w:hAnsi="Tahoma" w:cs="Tahoma"/>
                <w:sz w:val="18"/>
                <w:szCs w:val="18"/>
                <w:lang w:eastAsia="ru-RU"/>
              </w:rPr>
              <w:t>3) Представитель Подразделения ПБиОТ/ООС ОП или работник, назначенный ответственным за организацию работы по охране труда;</w:t>
            </w:r>
          </w:p>
          <w:p w14:paraId="31EA4444" w14:textId="77777777" w:rsidR="00E31481" w:rsidRPr="00E31481" w:rsidRDefault="00E31481" w:rsidP="00E31481">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E31481">
              <w:rPr>
                <w:rFonts w:ascii="Tahoma" w:hAnsi="Tahoma" w:cs="Tahoma"/>
                <w:sz w:val="18"/>
                <w:szCs w:val="18"/>
                <w:lang w:eastAsia="ru-RU"/>
              </w:rPr>
              <w:t xml:space="preserve">4) Руководитель </w:t>
            </w:r>
            <w:r>
              <w:rPr>
                <w:rFonts w:ascii="Tahoma" w:hAnsi="Tahoma" w:cs="Tahoma"/>
                <w:sz w:val="18"/>
                <w:szCs w:val="18"/>
                <w:lang w:eastAsia="ru-RU"/>
              </w:rPr>
              <w:t>ПП,СП,</w:t>
            </w:r>
            <w:r w:rsidRPr="00E31481">
              <w:rPr>
                <w:rFonts w:ascii="Tahoma" w:hAnsi="Tahoma" w:cs="Tahoma"/>
                <w:sz w:val="18"/>
                <w:szCs w:val="18"/>
                <w:lang w:eastAsia="ru-RU"/>
              </w:rPr>
              <w:t>ВСП, в котором произошло происшествие;</w:t>
            </w:r>
          </w:p>
          <w:p w14:paraId="0349BC86" w14:textId="77777777" w:rsidR="00E31481" w:rsidRPr="00D706E6" w:rsidRDefault="00E31481" w:rsidP="00E31481">
            <w:pPr>
              <w:widowControl w:val="0"/>
              <w:overflowPunct w:val="0"/>
              <w:autoSpaceDE w:val="0"/>
              <w:autoSpaceDN w:val="0"/>
              <w:adjustRightInd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lang w:eastAsia="ru-RU"/>
              </w:rPr>
            </w:pPr>
            <w:r w:rsidRPr="00E31481">
              <w:rPr>
                <w:rFonts w:ascii="Tahoma" w:hAnsi="Tahoma" w:cs="Tahoma"/>
                <w:sz w:val="18"/>
                <w:szCs w:val="18"/>
                <w:lang w:eastAsia="ru-RU"/>
              </w:rPr>
              <w:t>5) Представители ПО (если они имеют отношение к происшествию)</w:t>
            </w:r>
          </w:p>
        </w:tc>
      </w:tr>
      <w:tr w:rsidR="00E31481" w:rsidRPr="003A685E" w14:paraId="79B15DA5" w14:textId="77777777" w:rsidTr="00DE63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8" w:type="dxa"/>
          </w:tcPr>
          <w:p w14:paraId="1BAF9BF8" w14:textId="77777777" w:rsidR="00E31481" w:rsidRDefault="00E31481" w:rsidP="00E31481">
            <w:pPr>
              <w:widowControl w:val="0"/>
              <w:tabs>
                <w:tab w:val="num" w:pos="1060"/>
                <w:tab w:val="left" w:pos="1134"/>
              </w:tabs>
              <w:overflowPunct w:val="0"/>
              <w:autoSpaceDE w:val="0"/>
              <w:autoSpaceDN w:val="0"/>
              <w:adjustRightInd w:val="0"/>
              <w:spacing w:after="0" w:line="240" w:lineRule="auto"/>
              <w:jc w:val="both"/>
              <w:textAlignment w:val="baseline"/>
              <w:outlineLvl w:val="2"/>
              <w:rPr>
                <w:rFonts w:ascii="Tahoma" w:hAnsi="Tahoma" w:cs="Tahoma"/>
                <w:sz w:val="18"/>
                <w:szCs w:val="18"/>
                <w:lang w:eastAsia="ru-RU"/>
              </w:rPr>
            </w:pPr>
            <w:r>
              <w:rPr>
                <w:rFonts w:ascii="Tahoma" w:hAnsi="Tahoma" w:cs="Tahoma"/>
                <w:sz w:val="18"/>
                <w:szCs w:val="18"/>
                <w:lang w:eastAsia="ru-RU"/>
              </w:rPr>
              <w:t>3УК</w:t>
            </w:r>
          </w:p>
        </w:tc>
        <w:tc>
          <w:tcPr>
            <w:tcW w:w="1376" w:type="dxa"/>
          </w:tcPr>
          <w:p w14:paraId="3AFF2DD8" w14:textId="77777777" w:rsidR="00E31481" w:rsidRPr="00E31481" w:rsidRDefault="00E31481" w:rsidP="00E31481">
            <w:pPr>
              <w:keepNext/>
              <w:keepLines/>
              <w:widowControl w:val="0"/>
              <w:tabs>
                <w:tab w:val="num" w:pos="1060"/>
                <w:tab w:val="left" w:pos="1134"/>
              </w:tabs>
              <w:overflowPunct w:val="0"/>
              <w:autoSpaceDE w:val="0"/>
              <w:autoSpaceDN w:val="0"/>
              <w:adjustRightInd w:val="0"/>
              <w:spacing w:after="0" w:line="240" w:lineRule="auto"/>
              <w:jc w:val="both"/>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28"/>
                <w:lang w:eastAsia="ru-RU"/>
              </w:rPr>
            </w:pPr>
            <w:r w:rsidRPr="00E31481">
              <w:rPr>
                <w:rFonts w:ascii="Tahoma" w:hAnsi="Tahoma" w:cs="Tahoma"/>
                <w:bCs/>
                <w:sz w:val="18"/>
                <w:szCs w:val="28"/>
                <w:lang w:eastAsia="ru-RU"/>
              </w:rPr>
              <w:t>Председатель</w:t>
            </w:r>
          </w:p>
        </w:tc>
        <w:tc>
          <w:tcPr>
            <w:tcW w:w="6377" w:type="dxa"/>
            <w:gridSpan w:val="2"/>
          </w:tcPr>
          <w:p w14:paraId="6A8E8C83" w14:textId="77777777" w:rsidR="00E31481" w:rsidRPr="00E31481" w:rsidRDefault="00E31481" w:rsidP="00E31481">
            <w:pPr>
              <w:keepNext/>
              <w:keepLines/>
              <w:widowControl w:val="0"/>
              <w:tabs>
                <w:tab w:val="num" w:pos="1060"/>
                <w:tab w:val="left" w:pos="1134"/>
              </w:tabs>
              <w:overflowPunct w:val="0"/>
              <w:autoSpaceDE w:val="0"/>
              <w:autoSpaceDN w:val="0"/>
              <w:adjustRightInd w:val="0"/>
              <w:spacing w:after="0" w:line="240" w:lineRule="auto"/>
              <w:jc w:val="both"/>
              <w:textAlignment w:val="baseline"/>
              <w:outlineLvl w:val="2"/>
              <w:cnfStyle w:val="000000100000" w:firstRow="0" w:lastRow="0" w:firstColumn="0" w:lastColumn="0" w:oddVBand="0" w:evenVBand="0" w:oddHBand="1" w:evenHBand="0" w:firstRowFirstColumn="0" w:firstRowLastColumn="0" w:lastRowFirstColumn="0" w:lastRowLastColumn="0"/>
              <w:rPr>
                <w:rFonts w:ascii="Tahoma" w:hAnsi="Tahoma" w:cs="Tahoma"/>
                <w:bCs/>
                <w:sz w:val="18"/>
                <w:szCs w:val="28"/>
                <w:lang w:eastAsia="ru-RU"/>
              </w:rPr>
            </w:pPr>
            <w:r w:rsidRPr="00E31481">
              <w:rPr>
                <w:rFonts w:ascii="Tahoma" w:hAnsi="Tahoma" w:cs="Tahoma"/>
                <w:sz w:val="18"/>
                <w:szCs w:val="28"/>
                <w:lang w:eastAsia="ru-RU"/>
              </w:rPr>
              <w:t>1) Руководитель ВСП, в котором произошло происшествие</w:t>
            </w:r>
          </w:p>
        </w:tc>
      </w:tr>
      <w:tr w:rsidR="00E31481" w:rsidRPr="003A685E" w14:paraId="19F6AF48" w14:textId="77777777" w:rsidTr="00DE630A">
        <w:tc>
          <w:tcPr>
            <w:cnfStyle w:val="001000000000" w:firstRow="0" w:lastRow="0" w:firstColumn="1" w:lastColumn="0" w:oddVBand="0" w:evenVBand="0" w:oddHBand="0" w:evenHBand="0" w:firstRowFirstColumn="0" w:firstRowLastColumn="0" w:lastRowFirstColumn="0" w:lastRowLastColumn="0"/>
            <w:tcW w:w="1328" w:type="dxa"/>
          </w:tcPr>
          <w:p w14:paraId="24627DE7" w14:textId="77777777" w:rsidR="00E31481" w:rsidRDefault="00E31481" w:rsidP="00E31481">
            <w:pPr>
              <w:widowControl w:val="0"/>
              <w:tabs>
                <w:tab w:val="num" w:pos="1060"/>
                <w:tab w:val="left" w:pos="1134"/>
              </w:tabs>
              <w:overflowPunct w:val="0"/>
              <w:autoSpaceDE w:val="0"/>
              <w:autoSpaceDN w:val="0"/>
              <w:adjustRightInd w:val="0"/>
              <w:spacing w:after="0" w:line="240" w:lineRule="auto"/>
              <w:jc w:val="both"/>
              <w:textAlignment w:val="baseline"/>
              <w:outlineLvl w:val="2"/>
              <w:rPr>
                <w:rFonts w:ascii="Tahoma" w:hAnsi="Tahoma" w:cs="Tahoma"/>
                <w:sz w:val="18"/>
                <w:szCs w:val="18"/>
                <w:lang w:eastAsia="ru-RU"/>
              </w:rPr>
            </w:pPr>
          </w:p>
        </w:tc>
        <w:tc>
          <w:tcPr>
            <w:tcW w:w="1376" w:type="dxa"/>
          </w:tcPr>
          <w:p w14:paraId="7184BD3D" w14:textId="77777777" w:rsidR="00E31481" w:rsidRPr="00E31481" w:rsidRDefault="00E31481" w:rsidP="00E31481">
            <w:pPr>
              <w:keepNext/>
              <w:keepLines/>
              <w:widowControl w:val="0"/>
              <w:tabs>
                <w:tab w:val="num" w:pos="1060"/>
                <w:tab w:val="left" w:pos="1134"/>
              </w:tabs>
              <w:overflowPunct w:val="0"/>
              <w:autoSpaceDE w:val="0"/>
              <w:autoSpaceDN w:val="0"/>
              <w:adjustRightInd w:val="0"/>
              <w:spacing w:after="0" w:line="240" w:lineRule="auto"/>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szCs w:val="28"/>
                <w:lang w:eastAsia="ru-RU"/>
              </w:rPr>
            </w:pPr>
            <w:r w:rsidRPr="00E31481">
              <w:rPr>
                <w:rFonts w:ascii="Tahoma" w:hAnsi="Tahoma" w:cs="Tahoma"/>
                <w:bCs/>
                <w:sz w:val="18"/>
                <w:szCs w:val="28"/>
                <w:lang w:eastAsia="ru-RU"/>
              </w:rPr>
              <w:t>Члены Комиссии</w:t>
            </w:r>
          </w:p>
        </w:tc>
        <w:tc>
          <w:tcPr>
            <w:tcW w:w="6377" w:type="dxa"/>
            <w:gridSpan w:val="2"/>
          </w:tcPr>
          <w:p w14:paraId="0C5CC174" w14:textId="77777777" w:rsidR="00E31481" w:rsidRPr="00E31481" w:rsidRDefault="00E31481" w:rsidP="00E31481">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bCs/>
                <w:sz w:val="18"/>
              </w:rPr>
            </w:pPr>
            <w:r w:rsidRPr="00E31481">
              <w:rPr>
                <w:rFonts w:ascii="Tahoma" w:hAnsi="Tahoma" w:cs="Tahoma"/>
                <w:bCs/>
                <w:sz w:val="18"/>
              </w:rPr>
              <w:t>2) Главные профильные специалисты ВСП (при необходимости);</w:t>
            </w:r>
          </w:p>
          <w:p w14:paraId="5D762F05" w14:textId="77777777" w:rsidR="00E31481" w:rsidRPr="00E31481" w:rsidRDefault="00E31481" w:rsidP="00E31481">
            <w:pPr>
              <w:keepNext/>
              <w:keepLines/>
              <w:widowControl w:val="0"/>
              <w:tabs>
                <w:tab w:val="num" w:pos="1060"/>
                <w:tab w:val="left" w:pos="1134"/>
              </w:tabs>
              <w:overflowPunct w:val="0"/>
              <w:autoSpaceDE w:val="0"/>
              <w:autoSpaceDN w:val="0"/>
              <w:adjustRightInd w:val="0"/>
              <w:spacing w:after="0"/>
              <w:jc w:val="both"/>
              <w:textAlignment w:val="baseline"/>
              <w:outlineLvl w:val="2"/>
              <w:cnfStyle w:val="000000000000" w:firstRow="0" w:lastRow="0" w:firstColumn="0" w:lastColumn="0" w:oddVBand="0" w:evenVBand="0" w:oddHBand="0" w:evenHBand="0" w:firstRowFirstColumn="0" w:firstRowLastColumn="0" w:lastRowFirstColumn="0" w:lastRowLastColumn="0"/>
              <w:rPr>
                <w:rFonts w:ascii="Tahoma" w:hAnsi="Tahoma" w:cs="Tahoma"/>
                <w:sz w:val="18"/>
              </w:rPr>
            </w:pPr>
            <w:r w:rsidRPr="00E31481">
              <w:rPr>
                <w:rFonts w:ascii="Tahoma" w:hAnsi="Tahoma" w:cs="Tahoma"/>
                <w:bCs/>
                <w:sz w:val="18"/>
              </w:rPr>
              <w:t>3)</w:t>
            </w:r>
            <w:r>
              <w:rPr>
                <w:rFonts w:ascii="Tahoma" w:hAnsi="Tahoma" w:cs="Tahoma"/>
                <w:bCs/>
                <w:sz w:val="18"/>
              </w:rPr>
              <w:t xml:space="preserve"> </w:t>
            </w:r>
            <w:r w:rsidRPr="00E31481">
              <w:rPr>
                <w:rFonts w:ascii="Tahoma" w:hAnsi="Tahoma" w:cs="Tahoma"/>
                <w:bCs/>
                <w:sz w:val="18"/>
              </w:rPr>
              <w:t>Представитель Подразделения ПБиОТ/ООС ПП</w:t>
            </w:r>
            <w:r>
              <w:rPr>
                <w:rFonts w:ascii="Tahoma" w:hAnsi="Tahoma" w:cs="Tahoma"/>
                <w:bCs/>
                <w:sz w:val="18"/>
              </w:rPr>
              <w:t>,С</w:t>
            </w:r>
            <w:r w:rsidR="00BA550C">
              <w:rPr>
                <w:rFonts w:ascii="Tahoma" w:hAnsi="Tahoma" w:cs="Tahoma"/>
                <w:bCs/>
                <w:sz w:val="18"/>
              </w:rPr>
              <w:t>П</w:t>
            </w:r>
            <w:r>
              <w:rPr>
                <w:rFonts w:ascii="Tahoma" w:hAnsi="Tahoma" w:cs="Tahoma"/>
                <w:bCs/>
                <w:sz w:val="18"/>
              </w:rPr>
              <w:t>,ВСП</w:t>
            </w:r>
            <w:r w:rsidRPr="00E31481">
              <w:rPr>
                <w:rFonts w:ascii="Tahoma" w:hAnsi="Tahoma" w:cs="Tahoma"/>
                <w:bCs/>
                <w:sz w:val="18"/>
              </w:rPr>
              <w:t xml:space="preserve"> или работник, назначенный ответственным за организацию работы по охране труда</w:t>
            </w:r>
          </w:p>
        </w:tc>
      </w:tr>
    </w:tbl>
    <w:p w14:paraId="27AF162E" w14:textId="77777777" w:rsidR="00E31481" w:rsidRDefault="00E31481">
      <w:pPr>
        <w:spacing w:after="160" w:line="259" w:lineRule="auto"/>
        <w:rPr>
          <w:rFonts w:ascii="Tahoma" w:hAnsi="Tahoma" w:cs="Tahoma"/>
        </w:rPr>
      </w:pPr>
      <w:bookmarkStart w:id="138" w:name="_Приложение_Е_Порядок"/>
      <w:bookmarkEnd w:id="138"/>
    </w:p>
    <w:p w14:paraId="02F29EF5" w14:textId="77777777" w:rsidR="00E31481" w:rsidRDefault="00E31481">
      <w:pPr>
        <w:spacing w:after="160" w:line="259" w:lineRule="auto"/>
        <w:rPr>
          <w:rFonts w:ascii="Tahoma" w:hAnsi="Tahoma" w:cs="Tahoma"/>
        </w:rPr>
      </w:pPr>
    </w:p>
    <w:p w14:paraId="30C8D1FB" w14:textId="77777777" w:rsidR="003A58E2" w:rsidRDefault="003A58E2">
      <w:pPr>
        <w:spacing w:after="160" w:line="259" w:lineRule="auto"/>
        <w:rPr>
          <w:rFonts w:ascii="Tahoma" w:eastAsia="Calibri" w:hAnsi="Tahoma" w:cs="Tahoma"/>
          <w:b/>
          <w:bCs/>
          <w:sz w:val="24"/>
          <w:szCs w:val="24"/>
          <w:lang w:eastAsia="ru-RU"/>
        </w:rPr>
      </w:pPr>
      <w:r>
        <w:rPr>
          <w:rFonts w:ascii="Tahoma" w:hAnsi="Tahoma" w:cs="Tahoma"/>
        </w:rPr>
        <w:br w:type="page"/>
      </w:r>
    </w:p>
    <w:p w14:paraId="232C4DC6" w14:textId="06D7CB7E" w:rsidR="008854C0" w:rsidRDefault="008F7EB1" w:rsidP="009858AC">
      <w:pPr>
        <w:pStyle w:val="1"/>
        <w:spacing w:after="60"/>
        <w:ind w:firstLine="7088"/>
        <w:jc w:val="center"/>
        <w:rPr>
          <w:rFonts w:ascii="Tahoma" w:hAnsi="Tahoma" w:cs="Tahoma"/>
        </w:rPr>
      </w:pPr>
      <w:bookmarkStart w:id="139" w:name="_Toc137802628"/>
      <w:r w:rsidRPr="00757AA1">
        <w:rPr>
          <w:rFonts w:ascii="Tahoma" w:hAnsi="Tahoma" w:cs="Tahoma"/>
        </w:rPr>
        <w:lastRenderedPageBreak/>
        <w:t xml:space="preserve">Приложение </w:t>
      </w:r>
      <w:r w:rsidR="004F2CBC">
        <w:rPr>
          <w:rFonts w:ascii="Tahoma" w:hAnsi="Tahoma" w:cs="Tahoma"/>
        </w:rPr>
        <w:t>Е</w:t>
      </w:r>
      <w:r w:rsidR="00757AA1" w:rsidRPr="00757AA1">
        <w:rPr>
          <w:rFonts w:ascii="Tahoma" w:hAnsi="Tahoma" w:cs="Tahoma"/>
        </w:rPr>
        <w:br/>
      </w:r>
      <w:r w:rsidR="00B83744">
        <w:rPr>
          <w:rFonts w:ascii="Tahoma" w:hAnsi="Tahoma" w:cs="Tahoma"/>
        </w:rPr>
        <w:t>Правила</w:t>
      </w:r>
      <w:r w:rsidR="00B83744" w:rsidRPr="00757AA1">
        <w:rPr>
          <w:rFonts w:ascii="Tahoma" w:hAnsi="Tahoma" w:cs="Tahoma"/>
        </w:rPr>
        <w:t xml:space="preserve"> </w:t>
      </w:r>
      <w:r w:rsidRPr="00757AA1">
        <w:rPr>
          <w:rFonts w:ascii="Tahoma" w:hAnsi="Tahoma" w:cs="Tahoma"/>
        </w:rPr>
        <w:t xml:space="preserve">проведения </w:t>
      </w:r>
      <w:r w:rsidR="008854C0" w:rsidRPr="008854C0">
        <w:rPr>
          <w:rFonts w:ascii="Tahoma" w:hAnsi="Tahoma" w:cs="Tahoma"/>
        </w:rPr>
        <w:t>внутреннего расследования и оформления результатов</w:t>
      </w:r>
      <w:bookmarkEnd w:id="139"/>
    </w:p>
    <w:p w14:paraId="75B06943" w14:textId="77777777" w:rsidR="004A0A2B" w:rsidRPr="00F65885" w:rsidRDefault="004A0A2B" w:rsidP="004A0A2B">
      <w:pPr>
        <w:spacing w:before="60" w:after="120" w:line="240" w:lineRule="auto"/>
        <w:jc w:val="center"/>
        <w:rPr>
          <w:rFonts w:ascii="Tahoma" w:hAnsi="Tahoma" w:cs="Tahoma"/>
          <w:sz w:val="24"/>
        </w:rPr>
      </w:pPr>
      <w:r w:rsidRPr="00F65885">
        <w:rPr>
          <w:rFonts w:ascii="Tahoma" w:hAnsi="Tahoma" w:cs="Tahoma"/>
          <w:sz w:val="24"/>
        </w:rPr>
        <w:t>(обязательное)</w:t>
      </w:r>
    </w:p>
    <w:p w14:paraId="0BC3225C" w14:textId="77777777" w:rsidR="003A58E2" w:rsidRDefault="008854C0" w:rsidP="00991B3B">
      <w:pPr>
        <w:spacing w:after="160" w:line="259" w:lineRule="auto"/>
        <w:ind w:firstLine="709"/>
        <w:jc w:val="both"/>
        <w:rPr>
          <w:rFonts w:ascii="Tahoma" w:hAnsi="Tahoma" w:cs="Tahoma"/>
          <w:sz w:val="24"/>
          <w:szCs w:val="24"/>
        </w:rPr>
      </w:pPr>
      <w:r w:rsidRPr="00991B3B">
        <w:rPr>
          <w:rFonts w:ascii="Tahoma" w:hAnsi="Tahoma" w:cs="Tahoma"/>
          <w:sz w:val="24"/>
          <w:szCs w:val="24"/>
        </w:rPr>
        <w:t>Приложение Е представлено в электронном виде отдельным файлом и является неотъемлемой частью настоящего Стандарта.</w:t>
      </w:r>
    </w:p>
    <w:p w14:paraId="5809D001" w14:textId="77777777" w:rsidR="008854C0" w:rsidRPr="00991B3B" w:rsidRDefault="008854C0" w:rsidP="00991B3B">
      <w:pPr>
        <w:spacing w:after="160" w:line="259" w:lineRule="auto"/>
        <w:ind w:firstLine="709"/>
        <w:jc w:val="both"/>
        <w:rPr>
          <w:rFonts w:ascii="Tahoma" w:eastAsia="Calibri" w:hAnsi="Tahoma" w:cs="Tahoma"/>
          <w:b/>
          <w:bCs/>
          <w:sz w:val="24"/>
          <w:szCs w:val="24"/>
          <w:lang w:eastAsia="ru-RU"/>
        </w:rPr>
      </w:pPr>
      <w:r w:rsidRPr="00991B3B">
        <w:rPr>
          <w:rFonts w:ascii="Tahoma" w:hAnsi="Tahoma" w:cs="Tahoma"/>
          <w:sz w:val="24"/>
          <w:szCs w:val="24"/>
        </w:rPr>
        <w:br w:type="page"/>
      </w:r>
    </w:p>
    <w:p w14:paraId="6B820784" w14:textId="05F97394" w:rsidR="008B603B" w:rsidRPr="00757AA1" w:rsidRDefault="008B603B" w:rsidP="00401E69">
      <w:pPr>
        <w:pStyle w:val="1"/>
        <w:spacing w:after="60"/>
        <w:ind w:firstLine="7088"/>
        <w:jc w:val="center"/>
        <w:rPr>
          <w:rFonts w:ascii="Tahoma" w:hAnsi="Tahoma" w:cs="Tahoma"/>
        </w:rPr>
      </w:pPr>
      <w:bookmarkStart w:id="140" w:name="_Toc137802629"/>
      <w:bookmarkStart w:id="141" w:name="_Toc119606208"/>
      <w:r w:rsidRPr="00757AA1">
        <w:rPr>
          <w:rFonts w:ascii="Tahoma" w:hAnsi="Tahoma" w:cs="Tahoma"/>
        </w:rPr>
        <w:lastRenderedPageBreak/>
        <w:t xml:space="preserve">Приложение </w:t>
      </w:r>
      <w:r w:rsidR="004F2CBC">
        <w:rPr>
          <w:rFonts w:ascii="Tahoma" w:hAnsi="Tahoma" w:cs="Tahoma"/>
        </w:rPr>
        <w:t>Ж</w:t>
      </w:r>
      <w:bookmarkEnd w:id="140"/>
      <w:r w:rsidR="00401E69" w:rsidRPr="00757AA1">
        <w:rPr>
          <w:rFonts w:ascii="Tahoma" w:hAnsi="Tahoma" w:cs="Tahoma"/>
        </w:rPr>
        <w:br/>
      </w:r>
      <w:bookmarkStart w:id="142" w:name="_Toc137802630"/>
      <w:r>
        <w:rPr>
          <w:rFonts w:ascii="Tahoma" w:hAnsi="Tahoma" w:cs="Tahoma"/>
        </w:rPr>
        <w:t xml:space="preserve">Критерии оценки качества </w:t>
      </w:r>
      <w:r w:rsidR="002C757E">
        <w:rPr>
          <w:rFonts w:ascii="Tahoma" w:hAnsi="Tahoma" w:cs="Tahoma"/>
        </w:rPr>
        <w:t xml:space="preserve">внутреннего </w:t>
      </w:r>
      <w:r>
        <w:rPr>
          <w:rFonts w:ascii="Tahoma" w:hAnsi="Tahoma" w:cs="Tahoma"/>
        </w:rPr>
        <w:t>расследования</w:t>
      </w:r>
      <w:bookmarkEnd w:id="141"/>
      <w:bookmarkEnd w:id="142"/>
    </w:p>
    <w:p w14:paraId="76674B6F" w14:textId="77777777" w:rsidR="008B603B" w:rsidRPr="00F65885" w:rsidRDefault="008B603B" w:rsidP="004A0A2B">
      <w:pPr>
        <w:spacing w:before="60" w:after="120" w:line="240" w:lineRule="auto"/>
        <w:jc w:val="center"/>
        <w:rPr>
          <w:rFonts w:ascii="Tahoma" w:hAnsi="Tahoma" w:cs="Tahoma"/>
          <w:sz w:val="24"/>
        </w:rPr>
      </w:pPr>
      <w:r w:rsidRPr="00F65885">
        <w:rPr>
          <w:rFonts w:ascii="Tahoma" w:hAnsi="Tahoma" w:cs="Tahoma"/>
          <w:sz w:val="24"/>
        </w:rPr>
        <w:t>(обязательное)</w:t>
      </w:r>
    </w:p>
    <w:p w14:paraId="73C5E485" w14:textId="77777777" w:rsidR="00287CE9" w:rsidRPr="00A373EC" w:rsidRDefault="00287CE9" w:rsidP="00991B3B">
      <w:pPr>
        <w:spacing w:after="240" w:line="240" w:lineRule="auto"/>
        <w:ind w:firstLine="709"/>
        <w:jc w:val="both"/>
        <w:rPr>
          <w:rFonts w:ascii="Tahoma" w:hAnsi="Tahoma" w:cs="Tahoma"/>
          <w:color w:val="000000"/>
          <w:sz w:val="24"/>
        </w:rPr>
      </w:pPr>
      <w:r w:rsidRPr="00A373EC">
        <w:rPr>
          <w:rFonts w:ascii="Tahoma" w:hAnsi="Tahoma" w:cs="Tahoma"/>
          <w:color w:val="000000"/>
          <w:sz w:val="24"/>
        </w:rPr>
        <w:t xml:space="preserve">Для проведения оценки качества результатов </w:t>
      </w:r>
      <w:r w:rsidR="002C757E">
        <w:rPr>
          <w:rFonts w:ascii="Tahoma" w:hAnsi="Tahoma" w:cs="Tahoma"/>
          <w:color w:val="000000"/>
          <w:sz w:val="24"/>
        </w:rPr>
        <w:t xml:space="preserve">внутреннего </w:t>
      </w:r>
      <w:r w:rsidRPr="00A373EC">
        <w:rPr>
          <w:rFonts w:ascii="Tahoma" w:hAnsi="Tahoma" w:cs="Tahoma"/>
          <w:color w:val="000000"/>
          <w:sz w:val="24"/>
        </w:rPr>
        <w:t>расследования должно быть достаточно Отчета</w:t>
      </w:r>
      <w:r w:rsidR="002C757E">
        <w:rPr>
          <w:rFonts w:ascii="Tahoma" w:hAnsi="Tahoma" w:cs="Tahoma"/>
          <w:color w:val="000000"/>
          <w:sz w:val="24"/>
        </w:rPr>
        <w:t xml:space="preserve"> о расследовании происшествия</w:t>
      </w:r>
      <w:r w:rsidRPr="00A373EC">
        <w:rPr>
          <w:rFonts w:ascii="Tahoma" w:hAnsi="Tahoma" w:cs="Tahoma"/>
          <w:color w:val="000000"/>
          <w:sz w:val="24"/>
        </w:rPr>
        <w:t xml:space="preserve">, оформленного в соответствии с требованиями настоящего </w:t>
      </w:r>
      <w:r w:rsidR="002C757E">
        <w:rPr>
          <w:rFonts w:ascii="Tahoma" w:hAnsi="Tahoma" w:cs="Tahoma"/>
          <w:color w:val="000000"/>
          <w:sz w:val="24"/>
        </w:rPr>
        <w:t>Стандарта</w:t>
      </w:r>
      <w:r w:rsidRPr="00A373EC">
        <w:rPr>
          <w:rFonts w:ascii="Tahoma" w:hAnsi="Tahoma" w:cs="Tahoma"/>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716"/>
        <w:gridCol w:w="5858"/>
      </w:tblGrid>
      <w:tr w:rsidR="00287CE9" w:rsidRPr="00A373EC" w14:paraId="756FB670" w14:textId="77777777" w:rsidTr="009858AC">
        <w:trPr>
          <w:trHeight w:val="312"/>
        </w:trPr>
        <w:tc>
          <w:tcPr>
            <w:tcW w:w="5000" w:type="pct"/>
            <w:gridSpan w:val="3"/>
            <w:shd w:val="clear" w:color="auto" w:fill="9CC2E5" w:themeFill="accent1" w:themeFillTint="99"/>
            <w:vAlign w:val="center"/>
          </w:tcPr>
          <w:p w14:paraId="09DCC49F" w14:textId="77777777" w:rsidR="00287CE9" w:rsidRPr="00A373EC" w:rsidRDefault="00287CE9" w:rsidP="00EF5007">
            <w:pPr>
              <w:pStyle w:val="aa"/>
              <w:numPr>
                <w:ilvl w:val="0"/>
                <w:numId w:val="13"/>
              </w:numPr>
              <w:spacing w:after="0" w:line="240" w:lineRule="auto"/>
              <w:contextualSpacing w:val="0"/>
              <w:jc w:val="center"/>
              <w:rPr>
                <w:rFonts w:ascii="Tahoma" w:hAnsi="Tahoma" w:cs="Tahoma"/>
                <w:b/>
                <w:bCs/>
                <w:color w:val="000000"/>
              </w:rPr>
            </w:pPr>
            <w:r w:rsidRPr="00A373EC">
              <w:rPr>
                <w:rFonts w:ascii="Tahoma" w:hAnsi="Tahoma" w:cs="Tahoma"/>
                <w:b/>
                <w:bCs/>
                <w:color w:val="000000"/>
              </w:rPr>
              <w:t>Сбор и анализ информации</w:t>
            </w:r>
          </w:p>
        </w:tc>
      </w:tr>
      <w:tr w:rsidR="00287CE9" w:rsidRPr="00A373EC" w14:paraId="47DC3E8E" w14:textId="77777777" w:rsidTr="009858AC">
        <w:trPr>
          <w:trHeight w:val="312"/>
        </w:trPr>
        <w:tc>
          <w:tcPr>
            <w:tcW w:w="261" w:type="pct"/>
            <w:shd w:val="clear" w:color="auto" w:fill="9CC2E5" w:themeFill="accent1" w:themeFillTint="99"/>
            <w:vAlign w:val="center"/>
          </w:tcPr>
          <w:p w14:paraId="59B6ED1C" w14:textId="77777777" w:rsidR="00287CE9" w:rsidRPr="00A373EC" w:rsidRDefault="00287CE9" w:rsidP="004D2D6A">
            <w:pPr>
              <w:spacing w:after="0" w:line="240" w:lineRule="auto"/>
              <w:jc w:val="center"/>
              <w:rPr>
                <w:rFonts w:ascii="Tahoma" w:hAnsi="Tahoma" w:cs="Tahoma"/>
                <w:b/>
                <w:bCs/>
                <w:color w:val="000000"/>
              </w:rPr>
            </w:pPr>
            <w:r w:rsidRPr="00A373EC">
              <w:rPr>
                <w:rFonts w:ascii="Tahoma" w:hAnsi="Tahoma" w:cs="Tahoma"/>
                <w:b/>
                <w:bCs/>
                <w:color w:val="000000"/>
              </w:rPr>
              <w:t>№</w:t>
            </w:r>
          </w:p>
        </w:tc>
        <w:tc>
          <w:tcPr>
            <w:tcW w:w="4739" w:type="pct"/>
            <w:gridSpan w:val="2"/>
            <w:shd w:val="clear" w:color="auto" w:fill="9CC2E5" w:themeFill="accent1" w:themeFillTint="99"/>
            <w:vAlign w:val="center"/>
          </w:tcPr>
          <w:p w14:paraId="59B31FEA" w14:textId="77777777" w:rsidR="00287CE9" w:rsidRPr="00A373EC" w:rsidRDefault="00287CE9" w:rsidP="004D2D6A">
            <w:pPr>
              <w:spacing w:after="0" w:line="240" w:lineRule="auto"/>
              <w:jc w:val="center"/>
              <w:rPr>
                <w:rFonts w:ascii="Tahoma" w:hAnsi="Tahoma" w:cs="Tahoma"/>
                <w:b/>
                <w:bCs/>
                <w:color w:val="000000"/>
              </w:rPr>
            </w:pPr>
            <w:r w:rsidRPr="00A373EC">
              <w:rPr>
                <w:rFonts w:ascii="Tahoma" w:hAnsi="Tahoma" w:cs="Tahoma"/>
                <w:b/>
                <w:bCs/>
                <w:color w:val="000000"/>
              </w:rPr>
              <w:t>Критерии качества</w:t>
            </w:r>
          </w:p>
        </w:tc>
      </w:tr>
      <w:tr w:rsidR="00287CE9" w:rsidRPr="00A373EC" w14:paraId="2743A725" w14:textId="77777777" w:rsidTr="009858AC">
        <w:trPr>
          <w:trHeight w:val="20"/>
        </w:trPr>
        <w:tc>
          <w:tcPr>
            <w:tcW w:w="261" w:type="pct"/>
            <w:shd w:val="clear" w:color="auto" w:fill="auto"/>
            <w:noWrap/>
            <w:vAlign w:val="center"/>
            <w:hideMark/>
          </w:tcPr>
          <w:p w14:paraId="6758B2AA"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1</w:t>
            </w:r>
          </w:p>
        </w:tc>
        <w:tc>
          <w:tcPr>
            <w:tcW w:w="1503" w:type="pct"/>
            <w:vMerge w:val="restart"/>
            <w:shd w:val="clear" w:color="auto" w:fill="auto"/>
            <w:vAlign w:val="center"/>
            <w:hideMark/>
          </w:tcPr>
          <w:p w14:paraId="50CAFEDF" w14:textId="77777777" w:rsidR="00287CE9" w:rsidRPr="00A373EC" w:rsidRDefault="00287CE9" w:rsidP="004D2D6A">
            <w:pPr>
              <w:spacing w:after="0" w:line="240" w:lineRule="auto"/>
              <w:rPr>
                <w:rFonts w:ascii="Tahoma" w:hAnsi="Tahoma" w:cs="Tahoma"/>
                <w:bCs/>
                <w:color w:val="000000"/>
                <w:szCs w:val="18"/>
              </w:rPr>
            </w:pPr>
            <w:r w:rsidRPr="00A373EC">
              <w:rPr>
                <w:rFonts w:ascii="Tahoma" w:hAnsi="Tahoma" w:cs="Tahoma"/>
                <w:bCs/>
                <w:color w:val="000000"/>
                <w:szCs w:val="18"/>
              </w:rPr>
              <w:t>Сбор и анализ информации</w:t>
            </w:r>
          </w:p>
        </w:tc>
        <w:tc>
          <w:tcPr>
            <w:tcW w:w="3236" w:type="pct"/>
            <w:shd w:val="clear" w:color="auto" w:fill="auto"/>
            <w:vAlign w:val="center"/>
            <w:hideMark/>
          </w:tcPr>
          <w:p w14:paraId="16A0860F" w14:textId="77777777" w:rsidR="00287CE9" w:rsidRPr="00A373EC" w:rsidRDefault="00287CE9" w:rsidP="004D2D6A">
            <w:pPr>
              <w:spacing w:after="0" w:line="240" w:lineRule="auto"/>
              <w:jc w:val="both"/>
              <w:rPr>
                <w:rFonts w:ascii="Tahoma" w:hAnsi="Tahoma" w:cs="Tahoma"/>
                <w:color w:val="000000"/>
                <w:szCs w:val="18"/>
              </w:rPr>
            </w:pPr>
            <w:r w:rsidRPr="00A373EC">
              <w:rPr>
                <w:rFonts w:ascii="Tahoma" w:hAnsi="Tahoma" w:cs="Tahoma"/>
                <w:color w:val="000000"/>
                <w:szCs w:val="18"/>
              </w:rPr>
              <w:t xml:space="preserve">Установленные факты или блоки информации, включённые в отчёт, резюмированы выводом, относятся к дополнению картины обстоятельств происшествия, подводят к причинам происшествия, или имеют иную ценность с точки зрения </w:t>
            </w:r>
            <w:r w:rsidR="002C757E">
              <w:rPr>
                <w:rFonts w:ascii="Tahoma" w:hAnsi="Tahoma" w:cs="Tahoma"/>
                <w:color w:val="000000"/>
                <w:szCs w:val="18"/>
              </w:rPr>
              <w:t xml:space="preserve">внутреннего </w:t>
            </w:r>
            <w:r w:rsidRPr="00A373EC">
              <w:rPr>
                <w:rFonts w:ascii="Tahoma" w:hAnsi="Tahoma" w:cs="Tahoma"/>
                <w:color w:val="000000"/>
                <w:szCs w:val="18"/>
              </w:rPr>
              <w:t>расследования (понятно с какой целью эта информация включена в отчёт)</w:t>
            </w:r>
          </w:p>
        </w:tc>
      </w:tr>
      <w:tr w:rsidR="00287CE9" w:rsidRPr="00A373EC" w14:paraId="568FDED0" w14:textId="77777777" w:rsidTr="009858AC">
        <w:trPr>
          <w:trHeight w:val="20"/>
        </w:trPr>
        <w:tc>
          <w:tcPr>
            <w:tcW w:w="261" w:type="pct"/>
            <w:shd w:val="clear" w:color="auto" w:fill="auto"/>
            <w:noWrap/>
            <w:vAlign w:val="center"/>
            <w:hideMark/>
          </w:tcPr>
          <w:p w14:paraId="69700B09"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2</w:t>
            </w:r>
          </w:p>
        </w:tc>
        <w:tc>
          <w:tcPr>
            <w:tcW w:w="1503" w:type="pct"/>
            <w:vMerge/>
            <w:vAlign w:val="center"/>
            <w:hideMark/>
          </w:tcPr>
          <w:p w14:paraId="0A6434E2" w14:textId="77777777" w:rsidR="00287CE9" w:rsidRPr="00A373EC" w:rsidRDefault="00287CE9" w:rsidP="004D2D6A">
            <w:pPr>
              <w:spacing w:after="0" w:line="240" w:lineRule="auto"/>
              <w:rPr>
                <w:rFonts w:ascii="Tahoma" w:hAnsi="Tahoma" w:cs="Tahoma"/>
                <w:bCs/>
                <w:color w:val="000000"/>
                <w:szCs w:val="18"/>
              </w:rPr>
            </w:pPr>
          </w:p>
        </w:tc>
        <w:tc>
          <w:tcPr>
            <w:tcW w:w="3236" w:type="pct"/>
            <w:shd w:val="clear" w:color="auto" w:fill="auto"/>
            <w:vAlign w:val="center"/>
            <w:hideMark/>
          </w:tcPr>
          <w:p w14:paraId="414D890F" w14:textId="77777777" w:rsidR="00287CE9" w:rsidRPr="00A373EC" w:rsidRDefault="00287CE9" w:rsidP="004D2D6A">
            <w:pPr>
              <w:spacing w:after="0" w:line="240" w:lineRule="auto"/>
              <w:jc w:val="both"/>
              <w:rPr>
                <w:rFonts w:ascii="Tahoma" w:hAnsi="Tahoma" w:cs="Tahoma"/>
                <w:color w:val="000000"/>
                <w:szCs w:val="18"/>
              </w:rPr>
            </w:pPr>
            <w:r w:rsidRPr="00A373EC">
              <w:rPr>
                <w:rFonts w:ascii="Tahoma" w:hAnsi="Tahoma" w:cs="Tahoma"/>
                <w:color w:val="000000"/>
                <w:szCs w:val="18"/>
              </w:rPr>
              <w:t>По установленным фактам есть ссылки на объективные источники информации</w:t>
            </w:r>
          </w:p>
        </w:tc>
      </w:tr>
      <w:tr w:rsidR="00E81B94" w:rsidRPr="00A373EC" w14:paraId="3ADE72B2" w14:textId="77777777" w:rsidTr="009858AC">
        <w:trPr>
          <w:trHeight w:val="20"/>
        </w:trPr>
        <w:tc>
          <w:tcPr>
            <w:tcW w:w="261" w:type="pct"/>
            <w:shd w:val="clear" w:color="auto" w:fill="auto"/>
            <w:noWrap/>
            <w:vAlign w:val="center"/>
            <w:hideMark/>
          </w:tcPr>
          <w:p w14:paraId="6863ADA6" w14:textId="77777777" w:rsidR="00E81B94" w:rsidRPr="00A373EC" w:rsidRDefault="00E81B94" w:rsidP="004D2D6A">
            <w:pPr>
              <w:spacing w:after="0" w:line="240" w:lineRule="auto"/>
              <w:jc w:val="center"/>
              <w:rPr>
                <w:rFonts w:ascii="Tahoma" w:hAnsi="Tahoma" w:cs="Tahoma"/>
                <w:color w:val="000000"/>
                <w:szCs w:val="18"/>
              </w:rPr>
            </w:pPr>
            <w:r w:rsidRPr="00A373EC">
              <w:rPr>
                <w:rFonts w:ascii="Tahoma" w:hAnsi="Tahoma" w:cs="Tahoma"/>
                <w:color w:val="000000"/>
                <w:szCs w:val="18"/>
              </w:rPr>
              <w:t>3</w:t>
            </w:r>
          </w:p>
        </w:tc>
        <w:tc>
          <w:tcPr>
            <w:tcW w:w="1503" w:type="pct"/>
            <w:vMerge/>
            <w:vAlign w:val="center"/>
            <w:hideMark/>
          </w:tcPr>
          <w:p w14:paraId="53099C36" w14:textId="77777777" w:rsidR="00E81B94" w:rsidRPr="00A373EC" w:rsidRDefault="00E81B94" w:rsidP="004D2D6A">
            <w:pPr>
              <w:spacing w:after="0" w:line="240" w:lineRule="auto"/>
              <w:rPr>
                <w:rFonts w:ascii="Tahoma" w:hAnsi="Tahoma" w:cs="Tahoma"/>
                <w:bCs/>
                <w:color w:val="000000"/>
                <w:szCs w:val="18"/>
              </w:rPr>
            </w:pPr>
          </w:p>
        </w:tc>
        <w:tc>
          <w:tcPr>
            <w:tcW w:w="3236" w:type="pct"/>
            <w:shd w:val="clear" w:color="auto" w:fill="auto"/>
            <w:vAlign w:val="center"/>
            <w:hideMark/>
          </w:tcPr>
          <w:p w14:paraId="32BA9477" w14:textId="77777777" w:rsidR="00E81B94" w:rsidRPr="00A373EC" w:rsidRDefault="00E81B94" w:rsidP="004D2D6A">
            <w:pPr>
              <w:spacing w:after="0" w:line="240" w:lineRule="auto"/>
              <w:jc w:val="both"/>
              <w:rPr>
                <w:rFonts w:ascii="Tahoma" w:hAnsi="Tahoma" w:cs="Tahoma"/>
                <w:color w:val="000000"/>
                <w:szCs w:val="18"/>
              </w:rPr>
            </w:pPr>
            <w:r w:rsidRPr="00A373EC">
              <w:rPr>
                <w:rFonts w:ascii="Tahoma" w:hAnsi="Tahoma" w:cs="Tahoma"/>
                <w:color w:val="000000"/>
                <w:szCs w:val="18"/>
              </w:rPr>
              <w:t>Для каждой установленной причины в разделе «</w:t>
            </w:r>
            <w:r w:rsidRPr="00672B2F">
              <w:rPr>
                <w:rFonts w:ascii="Tahoma" w:hAnsi="Tahoma" w:cs="Tahoma"/>
                <w:color w:val="000000"/>
                <w:szCs w:val="18"/>
              </w:rPr>
              <w:t>Установленные факты и выводы</w:t>
            </w:r>
            <w:r w:rsidRPr="00A373EC">
              <w:rPr>
                <w:rFonts w:ascii="Tahoma" w:hAnsi="Tahoma" w:cs="Tahoma"/>
                <w:color w:val="000000"/>
                <w:szCs w:val="18"/>
              </w:rPr>
              <w:t>» приведен подтверждающий факт</w:t>
            </w:r>
          </w:p>
        </w:tc>
      </w:tr>
      <w:tr w:rsidR="00287CE9" w:rsidRPr="00A373EC" w14:paraId="2A58608E" w14:textId="77777777" w:rsidTr="009858AC">
        <w:trPr>
          <w:trHeight w:val="20"/>
        </w:trPr>
        <w:tc>
          <w:tcPr>
            <w:tcW w:w="261" w:type="pct"/>
            <w:shd w:val="clear" w:color="auto" w:fill="auto"/>
            <w:noWrap/>
            <w:vAlign w:val="center"/>
            <w:hideMark/>
          </w:tcPr>
          <w:p w14:paraId="02E2EBDD"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4</w:t>
            </w:r>
          </w:p>
        </w:tc>
        <w:tc>
          <w:tcPr>
            <w:tcW w:w="1503" w:type="pct"/>
            <w:shd w:val="clear" w:color="auto" w:fill="auto"/>
            <w:vAlign w:val="center"/>
            <w:hideMark/>
          </w:tcPr>
          <w:p w14:paraId="567F1E8D" w14:textId="77777777" w:rsidR="00287CE9" w:rsidRPr="00A373EC" w:rsidRDefault="00287CE9" w:rsidP="004D2D6A">
            <w:pPr>
              <w:spacing w:after="0" w:line="240" w:lineRule="auto"/>
              <w:rPr>
                <w:rFonts w:ascii="Tahoma" w:hAnsi="Tahoma" w:cs="Tahoma"/>
                <w:bCs/>
                <w:color w:val="000000"/>
                <w:szCs w:val="18"/>
              </w:rPr>
            </w:pPr>
            <w:r w:rsidRPr="00A373EC">
              <w:rPr>
                <w:rFonts w:ascii="Tahoma" w:hAnsi="Tahoma" w:cs="Tahoma"/>
                <w:bCs/>
                <w:color w:val="000000"/>
                <w:szCs w:val="18"/>
              </w:rPr>
              <w:t>Визуализация обстоятельств происшествия</w:t>
            </w:r>
          </w:p>
        </w:tc>
        <w:tc>
          <w:tcPr>
            <w:tcW w:w="3236" w:type="pct"/>
            <w:shd w:val="clear" w:color="auto" w:fill="auto"/>
            <w:vAlign w:val="center"/>
            <w:hideMark/>
          </w:tcPr>
          <w:p w14:paraId="65C3F9F0" w14:textId="77777777" w:rsidR="00287CE9" w:rsidRPr="00A373EC" w:rsidRDefault="00287CE9" w:rsidP="004D2D6A">
            <w:pPr>
              <w:spacing w:after="0" w:line="240" w:lineRule="auto"/>
              <w:jc w:val="both"/>
              <w:rPr>
                <w:rFonts w:ascii="Tahoma" w:hAnsi="Tahoma" w:cs="Tahoma"/>
                <w:color w:val="000000"/>
                <w:szCs w:val="18"/>
              </w:rPr>
            </w:pPr>
            <w:r w:rsidRPr="00A373EC">
              <w:rPr>
                <w:rFonts w:ascii="Tahoma" w:hAnsi="Tahoma" w:cs="Tahoma"/>
                <w:color w:val="000000"/>
                <w:szCs w:val="18"/>
              </w:rPr>
              <w:t>Представлены схемы оборудования, схема места происшествия, фотографии и другие визуальные инструменты, поясняющие детали и обстоятельства происшествия</w:t>
            </w:r>
          </w:p>
        </w:tc>
      </w:tr>
      <w:tr w:rsidR="00287CE9" w:rsidRPr="00A373EC" w14:paraId="4D5C1C09" w14:textId="77777777" w:rsidTr="009858AC">
        <w:trPr>
          <w:trHeight w:val="20"/>
        </w:trPr>
        <w:tc>
          <w:tcPr>
            <w:tcW w:w="261" w:type="pct"/>
            <w:shd w:val="clear" w:color="auto" w:fill="auto"/>
            <w:noWrap/>
            <w:vAlign w:val="center"/>
            <w:hideMark/>
          </w:tcPr>
          <w:p w14:paraId="1B7CDE70"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5</w:t>
            </w:r>
          </w:p>
        </w:tc>
        <w:tc>
          <w:tcPr>
            <w:tcW w:w="1503" w:type="pct"/>
            <w:shd w:val="clear" w:color="auto" w:fill="auto"/>
            <w:vAlign w:val="center"/>
            <w:hideMark/>
          </w:tcPr>
          <w:p w14:paraId="206E20AB" w14:textId="77777777" w:rsidR="00287CE9" w:rsidRPr="00A373EC" w:rsidRDefault="00287CE9" w:rsidP="004D2D6A">
            <w:pPr>
              <w:spacing w:after="0" w:line="240" w:lineRule="auto"/>
              <w:rPr>
                <w:rFonts w:ascii="Tahoma" w:hAnsi="Tahoma" w:cs="Tahoma"/>
                <w:bCs/>
                <w:color w:val="000000"/>
                <w:szCs w:val="18"/>
              </w:rPr>
            </w:pPr>
            <w:r w:rsidRPr="00A373EC">
              <w:rPr>
                <w:rFonts w:ascii="Tahoma" w:hAnsi="Tahoma" w:cs="Tahoma"/>
                <w:bCs/>
                <w:color w:val="000000"/>
                <w:szCs w:val="18"/>
              </w:rPr>
              <w:t>Восстановление хронологии происшествия</w:t>
            </w:r>
          </w:p>
        </w:tc>
        <w:tc>
          <w:tcPr>
            <w:tcW w:w="3236" w:type="pct"/>
            <w:shd w:val="clear" w:color="auto" w:fill="auto"/>
            <w:vAlign w:val="center"/>
            <w:hideMark/>
          </w:tcPr>
          <w:p w14:paraId="3BE7F984" w14:textId="77777777" w:rsidR="00287CE9" w:rsidRPr="00A373EC" w:rsidRDefault="00287CE9" w:rsidP="004D2D6A">
            <w:pPr>
              <w:spacing w:after="0" w:line="240" w:lineRule="auto"/>
              <w:jc w:val="both"/>
              <w:rPr>
                <w:rFonts w:ascii="Tahoma" w:hAnsi="Tahoma" w:cs="Tahoma"/>
                <w:color w:val="000000"/>
                <w:szCs w:val="18"/>
              </w:rPr>
            </w:pPr>
            <w:r w:rsidRPr="00A373EC">
              <w:rPr>
                <w:rFonts w:ascii="Tahoma" w:hAnsi="Tahoma" w:cs="Tahoma"/>
                <w:color w:val="000000"/>
                <w:szCs w:val="18"/>
              </w:rPr>
              <w:t>Хронология событий до происшествия, в момент происшествия и после него отображена в привязке к временной шкале</w:t>
            </w:r>
          </w:p>
        </w:tc>
      </w:tr>
      <w:tr w:rsidR="00287CE9" w:rsidRPr="00A373EC" w14:paraId="2FAC459C" w14:textId="77777777" w:rsidTr="009858AC">
        <w:trPr>
          <w:trHeight w:val="288"/>
        </w:trPr>
        <w:tc>
          <w:tcPr>
            <w:tcW w:w="5000" w:type="pct"/>
            <w:gridSpan w:val="3"/>
            <w:shd w:val="clear" w:color="auto" w:fill="9CC2E5" w:themeFill="accent1" w:themeFillTint="99"/>
            <w:vAlign w:val="center"/>
            <w:hideMark/>
          </w:tcPr>
          <w:p w14:paraId="61AC725D" w14:textId="77777777" w:rsidR="00287CE9" w:rsidRPr="00A373EC" w:rsidRDefault="00287CE9" w:rsidP="00EF5007">
            <w:pPr>
              <w:pStyle w:val="aa"/>
              <w:numPr>
                <w:ilvl w:val="0"/>
                <w:numId w:val="13"/>
              </w:numPr>
              <w:spacing w:after="0" w:line="240" w:lineRule="auto"/>
              <w:contextualSpacing w:val="0"/>
              <w:jc w:val="center"/>
              <w:rPr>
                <w:rFonts w:ascii="Tahoma" w:hAnsi="Tahoma" w:cs="Tahoma"/>
                <w:b/>
                <w:bCs/>
                <w:color w:val="000000"/>
              </w:rPr>
            </w:pPr>
            <w:r w:rsidRPr="00A373EC">
              <w:rPr>
                <w:rFonts w:ascii="Tahoma" w:hAnsi="Tahoma" w:cs="Tahoma"/>
                <w:b/>
                <w:bCs/>
                <w:color w:val="000000"/>
              </w:rPr>
              <w:t>Анализ причин происшествия</w:t>
            </w:r>
          </w:p>
        </w:tc>
      </w:tr>
      <w:tr w:rsidR="00287CE9" w:rsidRPr="00A373EC" w14:paraId="714A6E76" w14:textId="77777777" w:rsidTr="009858AC">
        <w:trPr>
          <w:trHeight w:val="288"/>
        </w:trPr>
        <w:tc>
          <w:tcPr>
            <w:tcW w:w="261" w:type="pct"/>
            <w:shd w:val="clear" w:color="auto" w:fill="9CC2E5" w:themeFill="accent1" w:themeFillTint="99"/>
            <w:vAlign w:val="center"/>
          </w:tcPr>
          <w:p w14:paraId="7EF733C1" w14:textId="77777777" w:rsidR="00287CE9" w:rsidRPr="00A373EC" w:rsidRDefault="00287CE9" w:rsidP="004D2D6A">
            <w:pPr>
              <w:spacing w:after="0" w:line="240" w:lineRule="auto"/>
              <w:jc w:val="center"/>
              <w:rPr>
                <w:rFonts w:ascii="Tahoma" w:hAnsi="Tahoma" w:cs="Tahoma"/>
                <w:b/>
                <w:bCs/>
                <w:color w:val="000000"/>
              </w:rPr>
            </w:pPr>
            <w:r w:rsidRPr="00A373EC">
              <w:rPr>
                <w:rFonts w:ascii="Tahoma" w:hAnsi="Tahoma" w:cs="Tahoma"/>
                <w:b/>
                <w:bCs/>
                <w:color w:val="000000"/>
              </w:rPr>
              <w:t>№</w:t>
            </w:r>
          </w:p>
        </w:tc>
        <w:tc>
          <w:tcPr>
            <w:tcW w:w="4739" w:type="pct"/>
            <w:gridSpan w:val="2"/>
            <w:shd w:val="clear" w:color="auto" w:fill="9CC2E5" w:themeFill="accent1" w:themeFillTint="99"/>
            <w:vAlign w:val="center"/>
          </w:tcPr>
          <w:p w14:paraId="6C897B41" w14:textId="77777777" w:rsidR="00287CE9" w:rsidRPr="00A373EC" w:rsidRDefault="00287CE9" w:rsidP="004D2D6A">
            <w:pPr>
              <w:spacing w:after="0" w:line="240" w:lineRule="auto"/>
              <w:jc w:val="center"/>
              <w:rPr>
                <w:rFonts w:ascii="Tahoma" w:hAnsi="Tahoma" w:cs="Tahoma"/>
                <w:b/>
                <w:bCs/>
                <w:color w:val="000000"/>
              </w:rPr>
            </w:pPr>
            <w:r w:rsidRPr="00A373EC">
              <w:rPr>
                <w:rFonts w:ascii="Tahoma" w:hAnsi="Tahoma" w:cs="Tahoma"/>
                <w:b/>
                <w:bCs/>
                <w:color w:val="000000"/>
              </w:rPr>
              <w:t>Критерии качества</w:t>
            </w:r>
          </w:p>
        </w:tc>
      </w:tr>
      <w:tr w:rsidR="00287CE9" w:rsidRPr="00A373EC" w14:paraId="2DE4788A" w14:textId="77777777" w:rsidTr="009858AC">
        <w:trPr>
          <w:trHeight w:val="20"/>
        </w:trPr>
        <w:tc>
          <w:tcPr>
            <w:tcW w:w="261" w:type="pct"/>
            <w:shd w:val="clear" w:color="auto" w:fill="auto"/>
            <w:noWrap/>
            <w:vAlign w:val="center"/>
            <w:hideMark/>
          </w:tcPr>
          <w:p w14:paraId="4F7C9CD4"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1</w:t>
            </w:r>
          </w:p>
        </w:tc>
        <w:tc>
          <w:tcPr>
            <w:tcW w:w="1503" w:type="pct"/>
            <w:vMerge w:val="restart"/>
            <w:shd w:val="clear" w:color="auto" w:fill="auto"/>
            <w:vAlign w:val="center"/>
            <w:hideMark/>
          </w:tcPr>
          <w:p w14:paraId="7A994382" w14:textId="77777777" w:rsidR="00287CE9" w:rsidRPr="00A373EC" w:rsidRDefault="00287CE9" w:rsidP="004D2D6A">
            <w:pPr>
              <w:spacing w:after="0" w:line="240" w:lineRule="auto"/>
              <w:rPr>
                <w:rFonts w:ascii="Tahoma" w:hAnsi="Tahoma" w:cs="Tahoma"/>
                <w:color w:val="000000"/>
                <w:szCs w:val="18"/>
              </w:rPr>
            </w:pPr>
            <w:r w:rsidRPr="00A373EC">
              <w:rPr>
                <w:rFonts w:ascii="Tahoma" w:hAnsi="Tahoma" w:cs="Tahoma"/>
                <w:color w:val="000000"/>
                <w:szCs w:val="18"/>
              </w:rPr>
              <w:t>Корректное определение совокупности непосредственных причин</w:t>
            </w:r>
          </w:p>
        </w:tc>
        <w:tc>
          <w:tcPr>
            <w:tcW w:w="3236" w:type="pct"/>
            <w:shd w:val="clear" w:color="auto" w:fill="auto"/>
            <w:vAlign w:val="center"/>
            <w:hideMark/>
          </w:tcPr>
          <w:p w14:paraId="64BFD1E7" w14:textId="77777777" w:rsidR="00287CE9" w:rsidRPr="00A373EC" w:rsidRDefault="00287CE9" w:rsidP="002C757E">
            <w:pPr>
              <w:spacing w:after="0" w:line="240" w:lineRule="auto"/>
              <w:jc w:val="both"/>
              <w:rPr>
                <w:rFonts w:ascii="Tahoma" w:hAnsi="Tahoma" w:cs="Tahoma"/>
                <w:color w:val="000000"/>
                <w:szCs w:val="18"/>
              </w:rPr>
            </w:pPr>
            <w:r w:rsidRPr="00A373EC">
              <w:rPr>
                <w:rFonts w:ascii="Tahoma" w:hAnsi="Tahoma" w:cs="Tahoma"/>
                <w:color w:val="000000"/>
                <w:szCs w:val="18"/>
              </w:rPr>
              <w:t xml:space="preserve">Корректно определены все </w:t>
            </w:r>
            <w:r w:rsidR="002C757E">
              <w:rPr>
                <w:rFonts w:ascii="Tahoma" w:hAnsi="Tahoma" w:cs="Tahoma"/>
                <w:color w:val="000000"/>
                <w:szCs w:val="18"/>
              </w:rPr>
              <w:t>Опасные условия/Опасные действия</w:t>
            </w:r>
            <w:r w:rsidRPr="00A373EC">
              <w:rPr>
                <w:rFonts w:ascii="Tahoma" w:hAnsi="Tahoma" w:cs="Tahoma"/>
                <w:color w:val="000000"/>
                <w:szCs w:val="18"/>
              </w:rPr>
              <w:t xml:space="preserve">, приведшие к возникновению </w:t>
            </w:r>
            <w:r w:rsidR="002C757E">
              <w:rPr>
                <w:rFonts w:ascii="Tahoma" w:hAnsi="Tahoma" w:cs="Tahoma"/>
                <w:color w:val="000000"/>
                <w:szCs w:val="18"/>
              </w:rPr>
              <w:t>происшествия</w:t>
            </w:r>
            <w:r w:rsidRPr="00A373EC">
              <w:rPr>
                <w:rFonts w:ascii="Tahoma" w:hAnsi="Tahoma" w:cs="Tahoma"/>
                <w:color w:val="000000"/>
                <w:szCs w:val="18"/>
              </w:rPr>
              <w:t xml:space="preserve">, отсутствие одного из </w:t>
            </w:r>
            <w:r w:rsidR="002C757E">
              <w:rPr>
                <w:rFonts w:ascii="Tahoma" w:hAnsi="Tahoma" w:cs="Tahoma"/>
                <w:color w:val="000000"/>
                <w:szCs w:val="18"/>
              </w:rPr>
              <w:t>Опасных условий/Опасных действий</w:t>
            </w:r>
            <w:r w:rsidRPr="00A373EC">
              <w:rPr>
                <w:rFonts w:ascii="Tahoma" w:hAnsi="Tahoma" w:cs="Tahoma"/>
                <w:color w:val="000000"/>
                <w:szCs w:val="18"/>
              </w:rPr>
              <w:t xml:space="preserve"> исключило бы наступление происшествия</w:t>
            </w:r>
          </w:p>
        </w:tc>
      </w:tr>
      <w:tr w:rsidR="00287CE9" w:rsidRPr="00A373EC" w14:paraId="7B72B87E" w14:textId="77777777" w:rsidTr="00287CE9">
        <w:trPr>
          <w:trHeight w:val="20"/>
        </w:trPr>
        <w:tc>
          <w:tcPr>
            <w:tcW w:w="261" w:type="pct"/>
            <w:shd w:val="clear" w:color="auto" w:fill="auto"/>
            <w:noWrap/>
            <w:vAlign w:val="center"/>
            <w:hideMark/>
          </w:tcPr>
          <w:p w14:paraId="30F11602"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2</w:t>
            </w:r>
          </w:p>
        </w:tc>
        <w:tc>
          <w:tcPr>
            <w:tcW w:w="1503" w:type="pct"/>
            <w:vMerge/>
            <w:vAlign w:val="center"/>
            <w:hideMark/>
          </w:tcPr>
          <w:p w14:paraId="2BE61655" w14:textId="77777777" w:rsidR="00287CE9" w:rsidRPr="00A373EC" w:rsidRDefault="00287CE9" w:rsidP="004D2D6A">
            <w:pPr>
              <w:spacing w:after="0" w:line="240" w:lineRule="auto"/>
              <w:rPr>
                <w:rFonts w:ascii="Tahoma" w:hAnsi="Tahoma" w:cs="Tahoma"/>
                <w:color w:val="000000"/>
                <w:szCs w:val="18"/>
              </w:rPr>
            </w:pPr>
          </w:p>
        </w:tc>
        <w:tc>
          <w:tcPr>
            <w:tcW w:w="3236" w:type="pct"/>
            <w:shd w:val="clear" w:color="auto" w:fill="auto"/>
            <w:vAlign w:val="center"/>
            <w:hideMark/>
          </w:tcPr>
          <w:p w14:paraId="34F378EC" w14:textId="41343885" w:rsidR="00287CE9" w:rsidRPr="00A373EC" w:rsidRDefault="00287CE9" w:rsidP="003431B2">
            <w:pPr>
              <w:spacing w:after="0" w:line="240" w:lineRule="auto"/>
              <w:jc w:val="both"/>
              <w:rPr>
                <w:rFonts w:ascii="Tahoma" w:hAnsi="Tahoma" w:cs="Tahoma"/>
                <w:color w:val="000000"/>
                <w:szCs w:val="18"/>
              </w:rPr>
            </w:pPr>
            <w:r w:rsidRPr="00A373EC">
              <w:rPr>
                <w:rFonts w:ascii="Tahoma" w:hAnsi="Tahoma" w:cs="Tahoma"/>
                <w:color w:val="000000"/>
                <w:szCs w:val="18"/>
              </w:rPr>
              <w:t xml:space="preserve">Корректно определены все </w:t>
            </w:r>
            <w:r w:rsidR="002C757E" w:rsidRPr="002C757E">
              <w:rPr>
                <w:rFonts w:ascii="Tahoma" w:hAnsi="Tahoma" w:cs="Tahoma"/>
                <w:color w:val="000000"/>
                <w:szCs w:val="18"/>
              </w:rPr>
              <w:t>Опасные условия/Опасные действия</w:t>
            </w:r>
            <w:r w:rsidRPr="00A373EC">
              <w:rPr>
                <w:rFonts w:ascii="Tahoma" w:hAnsi="Tahoma" w:cs="Tahoma"/>
                <w:color w:val="000000"/>
                <w:szCs w:val="18"/>
              </w:rPr>
              <w:t xml:space="preserve">, приведшие к наступлению </w:t>
            </w:r>
            <w:r w:rsidR="00133A8D">
              <w:rPr>
                <w:rFonts w:ascii="Tahoma" w:hAnsi="Tahoma" w:cs="Tahoma"/>
                <w:color w:val="000000"/>
                <w:szCs w:val="18"/>
              </w:rPr>
              <w:t>последствий</w:t>
            </w:r>
            <w:r w:rsidR="00133A8D" w:rsidRPr="00A373EC">
              <w:rPr>
                <w:rFonts w:ascii="Tahoma" w:hAnsi="Tahoma" w:cs="Tahoma"/>
                <w:color w:val="000000"/>
                <w:szCs w:val="18"/>
              </w:rPr>
              <w:t xml:space="preserve"> </w:t>
            </w:r>
            <w:r w:rsidRPr="00A373EC">
              <w:rPr>
                <w:rFonts w:ascii="Tahoma" w:hAnsi="Tahoma" w:cs="Tahoma"/>
                <w:color w:val="000000"/>
                <w:szCs w:val="18"/>
              </w:rPr>
              <w:t xml:space="preserve">происшествия и/или развития последствий происшествия для людей и/или, окружающей среды, и/или активов </w:t>
            </w:r>
            <w:r w:rsidR="003431B2" w:rsidRPr="00CF45A3">
              <w:rPr>
                <w:rFonts w:ascii="Tahoma" w:hAnsi="Tahoma" w:cs="Tahoma"/>
                <w:szCs w:val="18"/>
              </w:rPr>
              <w:t>Общества/Организации</w:t>
            </w:r>
            <w:r w:rsidRPr="00CF45A3">
              <w:rPr>
                <w:rFonts w:ascii="Tahoma" w:hAnsi="Tahoma" w:cs="Tahoma"/>
                <w:szCs w:val="18"/>
              </w:rPr>
              <w:t xml:space="preserve"> </w:t>
            </w:r>
            <w:r w:rsidRPr="00A373EC">
              <w:rPr>
                <w:rFonts w:ascii="Tahoma" w:hAnsi="Tahoma" w:cs="Tahoma"/>
                <w:color w:val="000000"/>
                <w:szCs w:val="18"/>
              </w:rPr>
              <w:t xml:space="preserve">– отсутствие </w:t>
            </w:r>
            <w:r w:rsidR="002C757E" w:rsidRPr="002C757E">
              <w:rPr>
                <w:rFonts w:ascii="Tahoma" w:hAnsi="Tahoma" w:cs="Tahoma"/>
                <w:color w:val="000000"/>
                <w:szCs w:val="18"/>
              </w:rPr>
              <w:t>Опасны</w:t>
            </w:r>
            <w:r w:rsidR="002C757E">
              <w:rPr>
                <w:rFonts w:ascii="Tahoma" w:hAnsi="Tahoma" w:cs="Tahoma"/>
                <w:color w:val="000000"/>
                <w:szCs w:val="18"/>
              </w:rPr>
              <w:t>х</w:t>
            </w:r>
            <w:r w:rsidR="002C757E" w:rsidRPr="002C757E">
              <w:rPr>
                <w:rFonts w:ascii="Tahoma" w:hAnsi="Tahoma" w:cs="Tahoma"/>
                <w:color w:val="000000"/>
                <w:szCs w:val="18"/>
              </w:rPr>
              <w:t xml:space="preserve"> услови</w:t>
            </w:r>
            <w:r w:rsidR="002C757E">
              <w:rPr>
                <w:rFonts w:ascii="Tahoma" w:hAnsi="Tahoma" w:cs="Tahoma"/>
                <w:color w:val="000000"/>
                <w:szCs w:val="18"/>
              </w:rPr>
              <w:t>й</w:t>
            </w:r>
            <w:r w:rsidR="002C757E" w:rsidRPr="002C757E">
              <w:rPr>
                <w:rFonts w:ascii="Tahoma" w:hAnsi="Tahoma" w:cs="Tahoma"/>
                <w:color w:val="000000"/>
                <w:szCs w:val="18"/>
              </w:rPr>
              <w:t>/Опасны</w:t>
            </w:r>
            <w:r w:rsidR="002C757E">
              <w:rPr>
                <w:rFonts w:ascii="Tahoma" w:hAnsi="Tahoma" w:cs="Tahoma"/>
                <w:color w:val="000000"/>
                <w:szCs w:val="18"/>
              </w:rPr>
              <w:t>х</w:t>
            </w:r>
            <w:r w:rsidR="002C757E" w:rsidRPr="002C757E">
              <w:rPr>
                <w:rFonts w:ascii="Tahoma" w:hAnsi="Tahoma" w:cs="Tahoma"/>
                <w:color w:val="000000"/>
                <w:szCs w:val="18"/>
              </w:rPr>
              <w:t xml:space="preserve"> действи</w:t>
            </w:r>
            <w:r w:rsidR="002C757E">
              <w:rPr>
                <w:rFonts w:ascii="Tahoma" w:hAnsi="Tahoma" w:cs="Tahoma"/>
                <w:color w:val="000000"/>
                <w:szCs w:val="18"/>
              </w:rPr>
              <w:t>й</w:t>
            </w:r>
            <w:r w:rsidRPr="00A373EC">
              <w:rPr>
                <w:rFonts w:ascii="Tahoma" w:hAnsi="Tahoma" w:cs="Tahoma"/>
                <w:color w:val="000000"/>
                <w:szCs w:val="18"/>
              </w:rPr>
              <w:t xml:space="preserve"> исключило бы или снизило тяжесть последствий происшествия</w:t>
            </w:r>
          </w:p>
        </w:tc>
      </w:tr>
      <w:tr w:rsidR="00287CE9" w:rsidRPr="00A373EC" w14:paraId="018080B7" w14:textId="77777777" w:rsidTr="009858AC">
        <w:trPr>
          <w:trHeight w:val="20"/>
        </w:trPr>
        <w:tc>
          <w:tcPr>
            <w:tcW w:w="261" w:type="pct"/>
            <w:shd w:val="clear" w:color="auto" w:fill="auto"/>
            <w:noWrap/>
            <w:vAlign w:val="center"/>
            <w:hideMark/>
          </w:tcPr>
          <w:p w14:paraId="7B1CB3E7"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3</w:t>
            </w:r>
          </w:p>
        </w:tc>
        <w:tc>
          <w:tcPr>
            <w:tcW w:w="1503" w:type="pct"/>
            <w:shd w:val="clear" w:color="auto" w:fill="auto"/>
            <w:vAlign w:val="center"/>
            <w:hideMark/>
          </w:tcPr>
          <w:p w14:paraId="172EA81F" w14:textId="77777777" w:rsidR="00287CE9" w:rsidRPr="00A373EC" w:rsidRDefault="00287CE9" w:rsidP="004D2D6A">
            <w:pPr>
              <w:spacing w:after="0" w:line="240" w:lineRule="auto"/>
              <w:rPr>
                <w:rFonts w:ascii="Tahoma" w:hAnsi="Tahoma" w:cs="Tahoma"/>
                <w:color w:val="000000"/>
                <w:szCs w:val="18"/>
              </w:rPr>
            </w:pPr>
            <w:r w:rsidRPr="00A373EC">
              <w:rPr>
                <w:rFonts w:ascii="Tahoma" w:hAnsi="Tahoma" w:cs="Tahoma"/>
                <w:color w:val="000000"/>
                <w:szCs w:val="18"/>
              </w:rPr>
              <w:t>Корректное определение совокупности основных причин</w:t>
            </w:r>
          </w:p>
        </w:tc>
        <w:tc>
          <w:tcPr>
            <w:tcW w:w="3236" w:type="pct"/>
            <w:shd w:val="clear" w:color="auto" w:fill="auto"/>
            <w:vAlign w:val="center"/>
            <w:hideMark/>
          </w:tcPr>
          <w:p w14:paraId="73F462D5" w14:textId="77777777" w:rsidR="00287CE9" w:rsidRPr="00A373EC" w:rsidRDefault="00287CE9" w:rsidP="00616242">
            <w:pPr>
              <w:spacing w:after="0" w:line="240" w:lineRule="auto"/>
              <w:jc w:val="both"/>
              <w:rPr>
                <w:rFonts w:ascii="Tahoma" w:hAnsi="Tahoma" w:cs="Tahoma"/>
                <w:color w:val="000000"/>
                <w:szCs w:val="18"/>
              </w:rPr>
            </w:pPr>
            <w:r w:rsidRPr="00A373EC">
              <w:rPr>
                <w:rFonts w:ascii="Tahoma" w:hAnsi="Tahoma" w:cs="Tahoma"/>
                <w:color w:val="000000"/>
                <w:szCs w:val="18"/>
              </w:rPr>
              <w:t>Основные причины указывают на проблемы в организации работ, ведении технологического процесса, непосредственно на месте происшествия, приведшие к возникновению непосредственных причин происшествия или приведшие к наступлению и/или развитию последствий происшествия – для людей, и/или окружающей среды, и/или материальных активов</w:t>
            </w:r>
          </w:p>
        </w:tc>
      </w:tr>
      <w:tr w:rsidR="00287CE9" w:rsidRPr="00A373EC" w14:paraId="571CC6C7" w14:textId="77777777" w:rsidTr="00287CE9">
        <w:trPr>
          <w:trHeight w:val="20"/>
        </w:trPr>
        <w:tc>
          <w:tcPr>
            <w:tcW w:w="261" w:type="pct"/>
            <w:shd w:val="clear" w:color="auto" w:fill="auto"/>
            <w:noWrap/>
            <w:vAlign w:val="center"/>
            <w:hideMark/>
          </w:tcPr>
          <w:p w14:paraId="39D69F5C"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lastRenderedPageBreak/>
              <w:t>4</w:t>
            </w:r>
          </w:p>
        </w:tc>
        <w:tc>
          <w:tcPr>
            <w:tcW w:w="1503" w:type="pct"/>
            <w:vMerge w:val="restart"/>
            <w:shd w:val="clear" w:color="auto" w:fill="auto"/>
            <w:vAlign w:val="center"/>
            <w:hideMark/>
          </w:tcPr>
          <w:p w14:paraId="79AC4CB5" w14:textId="77777777" w:rsidR="00287CE9" w:rsidRPr="00A373EC" w:rsidRDefault="00287CE9" w:rsidP="004D2D6A">
            <w:pPr>
              <w:spacing w:after="0" w:line="240" w:lineRule="auto"/>
              <w:rPr>
                <w:rFonts w:ascii="Tahoma" w:hAnsi="Tahoma" w:cs="Tahoma"/>
                <w:color w:val="000000"/>
                <w:szCs w:val="18"/>
              </w:rPr>
            </w:pPr>
            <w:r w:rsidRPr="00A373EC">
              <w:rPr>
                <w:rFonts w:ascii="Tahoma" w:hAnsi="Tahoma" w:cs="Tahoma"/>
                <w:color w:val="000000"/>
                <w:szCs w:val="18"/>
              </w:rPr>
              <w:t>Корректное определение совокупности коренных причин</w:t>
            </w:r>
          </w:p>
        </w:tc>
        <w:tc>
          <w:tcPr>
            <w:tcW w:w="3236" w:type="pct"/>
            <w:shd w:val="clear" w:color="auto" w:fill="auto"/>
            <w:vAlign w:val="center"/>
            <w:hideMark/>
          </w:tcPr>
          <w:p w14:paraId="6207C193" w14:textId="1FA8F9A6" w:rsidR="004B3234" w:rsidRPr="00CF45A3" w:rsidRDefault="00287CE9" w:rsidP="00F61BD7">
            <w:pPr>
              <w:spacing w:after="0" w:line="240" w:lineRule="auto"/>
              <w:jc w:val="both"/>
              <w:rPr>
                <w:rFonts w:ascii="Tahoma" w:hAnsi="Tahoma" w:cs="Tahoma"/>
                <w:szCs w:val="18"/>
              </w:rPr>
            </w:pPr>
            <w:r w:rsidRPr="00CF45A3">
              <w:rPr>
                <w:rFonts w:ascii="Tahoma" w:hAnsi="Tahoma" w:cs="Tahoma"/>
                <w:szCs w:val="18"/>
              </w:rPr>
              <w:t>Коренные причины указывают на системные недостатки в бизнес-процессах</w:t>
            </w:r>
            <w:r w:rsidR="008B0DEB" w:rsidRPr="00CF45A3">
              <w:rPr>
                <w:rFonts w:ascii="Tahoma" w:hAnsi="Tahoma" w:cs="Tahoma"/>
                <w:szCs w:val="18"/>
              </w:rPr>
              <w:t xml:space="preserve"> Общества/Организации (</w:t>
            </w:r>
            <w:r w:rsidRPr="00CF45A3">
              <w:rPr>
                <w:rFonts w:ascii="Tahoma" w:hAnsi="Tahoma" w:cs="Tahoma"/>
                <w:szCs w:val="18"/>
              </w:rPr>
              <w:t xml:space="preserve">процессы, распределение ролей и ответственности, взаимодействие с проектными офисами, </w:t>
            </w:r>
            <w:r w:rsidR="002C757E" w:rsidRPr="00CF45A3">
              <w:rPr>
                <w:rFonts w:ascii="Tahoma" w:hAnsi="Tahoma" w:cs="Tahoma"/>
                <w:szCs w:val="18"/>
              </w:rPr>
              <w:t>ГО/</w:t>
            </w:r>
            <w:r w:rsidR="00E15BB5" w:rsidRPr="00CF45A3">
              <w:rPr>
                <w:rFonts w:ascii="Tahoma" w:hAnsi="Tahoma" w:cs="Tahoma"/>
                <w:szCs w:val="18"/>
              </w:rPr>
              <w:t>ПО</w:t>
            </w:r>
            <w:r w:rsidRPr="00CF45A3">
              <w:rPr>
                <w:rFonts w:ascii="Tahoma" w:hAnsi="Tahoma" w:cs="Tahoma"/>
                <w:szCs w:val="18"/>
              </w:rPr>
              <w:t xml:space="preserve"> и т.д.).</w:t>
            </w:r>
          </w:p>
          <w:p w14:paraId="5E9A0E20" w14:textId="77777777" w:rsidR="00287CE9" w:rsidRPr="00CF45A3" w:rsidRDefault="00287CE9" w:rsidP="00F61BD7">
            <w:pPr>
              <w:spacing w:after="0" w:line="240" w:lineRule="auto"/>
              <w:jc w:val="both"/>
              <w:rPr>
                <w:rFonts w:ascii="Tahoma" w:hAnsi="Tahoma" w:cs="Tahoma"/>
                <w:szCs w:val="18"/>
              </w:rPr>
            </w:pPr>
            <w:r w:rsidRPr="00CF45A3">
              <w:rPr>
                <w:rFonts w:ascii="Tahoma" w:hAnsi="Tahoma" w:cs="Tahoma"/>
                <w:szCs w:val="18"/>
              </w:rPr>
              <w:t>Устранение коренной причины позволяет исключить или существенно снизить вероятность повторения аналогичной причины происшествия в будущем</w:t>
            </w:r>
          </w:p>
        </w:tc>
      </w:tr>
      <w:tr w:rsidR="00287CE9" w:rsidRPr="00A373EC" w14:paraId="09754492" w14:textId="77777777" w:rsidTr="00287CE9">
        <w:trPr>
          <w:trHeight w:val="20"/>
        </w:trPr>
        <w:tc>
          <w:tcPr>
            <w:tcW w:w="261" w:type="pct"/>
            <w:shd w:val="clear" w:color="auto" w:fill="auto"/>
            <w:noWrap/>
            <w:vAlign w:val="center"/>
            <w:hideMark/>
          </w:tcPr>
          <w:p w14:paraId="0602A261"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5</w:t>
            </w:r>
          </w:p>
        </w:tc>
        <w:tc>
          <w:tcPr>
            <w:tcW w:w="1503" w:type="pct"/>
            <w:vMerge/>
            <w:vAlign w:val="center"/>
            <w:hideMark/>
          </w:tcPr>
          <w:p w14:paraId="2E1C0DCD" w14:textId="77777777" w:rsidR="00287CE9" w:rsidRPr="00A373EC" w:rsidRDefault="00287CE9" w:rsidP="004D2D6A">
            <w:pPr>
              <w:spacing w:after="0" w:line="240" w:lineRule="auto"/>
              <w:rPr>
                <w:rFonts w:ascii="Tahoma" w:hAnsi="Tahoma" w:cs="Tahoma"/>
                <w:color w:val="000000"/>
                <w:szCs w:val="18"/>
              </w:rPr>
            </w:pPr>
          </w:p>
        </w:tc>
        <w:tc>
          <w:tcPr>
            <w:tcW w:w="3236" w:type="pct"/>
            <w:shd w:val="clear" w:color="auto" w:fill="auto"/>
            <w:vAlign w:val="center"/>
            <w:hideMark/>
          </w:tcPr>
          <w:p w14:paraId="054A2B8C" w14:textId="1D5533AF" w:rsidR="00287CE9" w:rsidRPr="00CF45A3" w:rsidRDefault="00287CE9" w:rsidP="00650C50">
            <w:pPr>
              <w:spacing w:after="0" w:line="240" w:lineRule="auto"/>
              <w:jc w:val="both"/>
              <w:rPr>
                <w:rFonts w:ascii="Tahoma" w:hAnsi="Tahoma" w:cs="Tahoma"/>
                <w:szCs w:val="18"/>
              </w:rPr>
            </w:pPr>
            <w:r w:rsidRPr="00CF45A3">
              <w:rPr>
                <w:rFonts w:ascii="Tahoma" w:hAnsi="Tahoma" w:cs="Tahoma"/>
                <w:szCs w:val="18"/>
              </w:rPr>
              <w:t xml:space="preserve">Каждая коренная причина конечна и конкретна. Последующее задавание вопроса </w:t>
            </w:r>
            <w:r w:rsidR="00650C50" w:rsidRPr="00CF45A3">
              <w:rPr>
                <w:rFonts w:ascii="Tahoma" w:hAnsi="Tahoma" w:cs="Tahoma"/>
                <w:szCs w:val="18"/>
              </w:rPr>
              <w:t>«</w:t>
            </w:r>
            <w:r w:rsidRPr="00CF45A3">
              <w:rPr>
                <w:rFonts w:ascii="Tahoma" w:hAnsi="Tahoma" w:cs="Tahoma"/>
                <w:szCs w:val="18"/>
              </w:rPr>
              <w:t>Почему?</w:t>
            </w:r>
            <w:r w:rsidR="00650C50" w:rsidRPr="00CF45A3">
              <w:rPr>
                <w:rFonts w:ascii="Tahoma" w:hAnsi="Tahoma" w:cs="Tahoma"/>
                <w:szCs w:val="18"/>
              </w:rPr>
              <w:t>»</w:t>
            </w:r>
            <w:r w:rsidRPr="00CF45A3">
              <w:rPr>
                <w:rFonts w:ascii="Tahoma" w:hAnsi="Tahoma" w:cs="Tahoma"/>
                <w:szCs w:val="18"/>
              </w:rPr>
              <w:t xml:space="preserve"> ведет к ответам за пределами ответственности </w:t>
            </w:r>
            <w:r w:rsidR="008B0DEB" w:rsidRPr="00CF45A3">
              <w:rPr>
                <w:rFonts w:ascii="Tahoma" w:hAnsi="Tahoma" w:cs="Tahoma"/>
                <w:szCs w:val="18"/>
              </w:rPr>
              <w:t>Общества/Организации</w:t>
            </w:r>
            <w:r w:rsidRPr="00CF45A3">
              <w:rPr>
                <w:rFonts w:ascii="Tahoma" w:hAnsi="Tahoma" w:cs="Tahoma"/>
                <w:szCs w:val="18"/>
              </w:rPr>
              <w:t>, где невозможно разработать и выполнить корректирующие мероприятия или более глубокий анализ не несет ценности, с точки зрения предотвращения повторения аналогичной причины происшествия / снижения возможных последствий в будущем</w:t>
            </w:r>
          </w:p>
        </w:tc>
      </w:tr>
      <w:tr w:rsidR="00287CE9" w:rsidRPr="00A373EC" w14:paraId="69739DBC" w14:textId="77777777" w:rsidTr="009858AC">
        <w:trPr>
          <w:trHeight w:val="1210"/>
        </w:trPr>
        <w:tc>
          <w:tcPr>
            <w:tcW w:w="261" w:type="pct"/>
            <w:shd w:val="clear" w:color="auto" w:fill="auto"/>
            <w:noWrap/>
            <w:vAlign w:val="center"/>
            <w:hideMark/>
          </w:tcPr>
          <w:p w14:paraId="72D45D0B" w14:textId="77777777" w:rsidR="00287CE9" w:rsidRPr="00A373EC" w:rsidRDefault="00287CE9" w:rsidP="004D2D6A">
            <w:pPr>
              <w:spacing w:after="0" w:line="240" w:lineRule="auto"/>
              <w:jc w:val="center"/>
              <w:rPr>
                <w:rFonts w:ascii="Tahoma" w:hAnsi="Tahoma" w:cs="Tahoma"/>
                <w:color w:val="000000"/>
                <w:szCs w:val="18"/>
              </w:rPr>
            </w:pPr>
            <w:r w:rsidRPr="00A373EC">
              <w:rPr>
                <w:rFonts w:ascii="Tahoma" w:hAnsi="Tahoma" w:cs="Tahoma"/>
                <w:color w:val="000000"/>
                <w:szCs w:val="18"/>
              </w:rPr>
              <w:t>6</w:t>
            </w:r>
          </w:p>
        </w:tc>
        <w:tc>
          <w:tcPr>
            <w:tcW w:w="1503" w:type="pct"/>
            <w:shd w:val="clear" w:color="auto" w:fill="auto"/>
            <w:vAlign w:val="center"/>
            <w:hideMark/>
          </w:tcPr>
          <w:p w14:paraId="58025E30" w14:textId="77777777" w:rsidR="00287CE9" w:rsidRPr="00A373EC" w:rsidRDefault="00287CE9" w:rsidP="004D2D6A">
            <w:pPr>
              <w:spacing w:after="0" w:line="240" w:lineRule="auto"/>
              <w:rPr>
                <w:rFonts w:ascii="Tahoma" w:hAnsi="Tahoma" w:cs="Tahoma"/>
                <w:color w:val="000000"/>
                <w:szCs w:val="18"/>
              </w:rPr>
            </w:pPr>
            <w:r w:rsidRPr="00A373EC">
              <w:rPr>
                <w:rFonts w:ascii="Tahoma" w:hAnsi="Tahoma" w:cs="Tahoma"/>
                <w:color w:val="000000"/>
                <w:szCs w:val="18"/>
              </w:rPr>
              <w:t>Корректное определение причинно-следственных связей</w:t>
            </w:r>
          </w:p>
        </w:tc>
        <w:tc>
          <w:tcPr>
            <w:tcW w:w="3236" w:type="pct"/>
            <w:shd w:val="clear" w:color="auto" w:fill="auto"/>
            <w:vAlign w:val="center"/>
            <w:hideMark/>
          </w:tcPr>
          <w:p w14:paraId="6DE4468E" w14:textId="77777777" w:rsidR="00287CE9" w:rsidRPr="00A373EC" w:rsidRDefault="00287CE9" w:rsidP="004D2D6A">
            <w:pPr>
              <w:spacing w:after="0" w:line="240" w:lineRule="auto"/>
              <w:jc w:val="both"/>
              <w:rPr>
                <w:rFonts w:ascii="Tahoma" w:hAnsi="Tahoma" w:cs="Tahoma"/>
                <w:color w:val="000000"/>
                <w:szCs w:val="18"/>
              </w:rPr>
            </w:pPr>
            <w:r w:rsidRPr="00A373EC">
              <w:rPr>
                <w:rFonts w:ascii="Tahoma" w:hAnsi="Tahoma" w:cs="Tahoma"/>
                <w:color w:val="000000"/>
                <w:szCs w:val="18"/>
              </w:rPr>
              <w:t>Причинно-следственные связи логически прослеживаются по всей цепочке причин: непосредственные-основные-коренные.</w:t>
            </w:r>
            <w:r w:rsidRPr="00A373EC">
              <w:rPr>
                <w:rFonts w:ascii="Tahoma" w:hAnsi="Tahoma" w:cs="Tahoma"/>
                <w:color w:val="000000"/>
                <w:szCs w:val="18"/>
              </w:rPr>
              <w:br/>
              <w:t>Формулировка каждой последующей причины содержит ответ на вопрос: почему возникла предыдущая причина</w:t>
            </w:r>
          </w:p>
        </w:tc>
      </w:tr>
      <w:tr w:rsidR="00287CE9" w:rsidRPr="00A373EC" w14:paraId="5C556350" w14:textId="77777777" w:rsidTr="009858AC">
        <w:trPr>
          <w:trHeight w:val="288"/>
        </w:trPr>
        <w:tc>
          <w:tcPr>
            <w:tcW w:w="5000" w:type="pct"/>
            <w:gridSpan w:val="3"/>
            <w:shd w:val="clear" w:color="auto" w:fill="9CC2E5" w:themeFill="accent1" w:themeFillTint="99"/>
            <w:vAlign w:val="center"/>
            <w:hideMark/>
          </w:tcPr>
          <w:p w14:paraId="137721B9" w14:textId="77777777" w:rsidR="00287CE9" w:rsidRPr="00A373EC" w:rsidRDefault="00287CE9" w:rsidP="00EF5007">
            <w:pPr>
              <w:pStyle w:val="aa"/>
              <w:numPr>
                <w:ilvl w:val="0"/>
                <w:numId w:val="13"/>
              </w:numPr>
              <w:spacing w:after="0" w:line="240" w:lineRule="auto"/>
              <w:contextualSpacing w:val="0"/>
              <w:jc w:val="center"/>
              <w:rPr>
                <w:rFonts w:ascii="Tahoma" w:hAnsi="Tahoma" w:cs="Tahoma"/>
                <w:b/>
                <w:bCs/>
                <w:color w:val="000000"/>
              </w:rPr>
            </w:pPr>
            <w:r w:rsidRPr="00A373EC">
              <w:rPr>
                <w:rFonts w:ascii="Tahoma" w:hAnsi="Tahoma" w:cs="Tahoma"/>
                <w:b/>
                <w:bCs/>
                <w:color w:val="000000"/>
              </w:rPr>
              <w:t>Корректирующие мероприятия</w:t>
            </w:r>
          </w:p>
        </w:tc>
      </w:tr>
      <w:tr w:rsidR="00287CE9" w:rsidRPr="00A373EC" w14:paraId="154F62C9" w14:textId="77777777" w:rsidTr="009858AC">
        <w:trPr>
          <w:trHeight w:val="288"/>
        </w:trPr>
        <w:tc>
          <w:tcPr>
            <w:tcW w:w="261" w:type="pct"/>
            <w:shd w:val="clear" w:color="auto" w:fill="9CC2E5" w:themeFill="accent1" w:themeFillTint="99"/>
            <w:vAlign w:val="center"/>
          </w:tcPr>
          <w:p w14:paraId="52CFDB3D" w14:textId="77777777" w:rsidR="00287CE9" w:rsidRPr="00A373EC" w:rsidRDefault="00287CE9" w:rsidP="004D2D6A">
            <w:pPr>
              <w:spacing w:after="0" w:line="240" w:lineRule="auto"/>
              <w:jc w:val="center"/>
              <w:rPr>
                <w:rFonts w:ascii="Tahoma" w:hAnsi="Tahoma" w:cs="Tahoma"/>
                <w:b/>
                <w:bCs/>
                <w:color w:val="000000"/>
              </w:rPr>
            </w:pPr>
            <w:r w:rsidRPr="00A373EC">
              <w:rPr>
                <w:rFonts w:ascii="Tahoma" w:hAnsi="Tahoma" w:cs="Tahoma"/>
                <w:b/>
                <w:bCs/>
                <w:color w:val="000000"/>
              </w:rPr>
              <w:t>№</w:t>
            </w:r>
          </w:p>
        </w:tc>
        <w:tc>
          <w:tcPr>
            <w:tcW w:w="4739" w:type="pct"/>
            <w:gridSpan w:val="2"/>
            <w:shd w:val="clear" w:color="auto" w:fill="9CC2E5" w:themeFill="accent1" w:themeFillTint="99"/>
            <w:vAlign w:val="center"/>
          </w:tcPr>
          <w:p w14:paraId="0B1A9193" w14:textId="77777777" w:rsidR="00287CE9" w:rsidRPr="00A373EC" w:rsidRDefault="00287CE9" w:rsidP="004D2D6A">
            <w:pPr>
              <w:spacing w:after="0" w:line="240" w:lineRule="auto"/>
              <w:jc w:val="center"/>
              <w:rPr>
                <w:rFonts w:ascii="Tahoma" w:hAnsi="Tahoma" w:cs="Tahoma"/>
                <w:b/>
                <w:bCs/>
                <w:color w:val="000000"/>
              </w:rPr>
            </w:pPr>
            <w:r w:rsidRPr="00A373EC">
              <w:rPr>
                <w:rFonts w:ascii="Tahoma" w:hAnsi="Tahoma" w:cs="Tahoma"/>
                <w:b/>
                <w:bCs/>
                <w:color w:val="000000"/>
              </w:rPr>
              <w:t>Критерии качества</w:t>
            </w:r>
          </w:p>
        </w:tc>
      </w:tr>
      <w:tr w:rsidR="00E81B94" w:rsidRPr="00A373EC" w14:paraId="3ADA6F4C" w14:textId="77777777" w:rsidTr="009858AC">
        <w:trPr>
          <w:trHeight w:val="20"/>
        </w:trPr>
        <w:tc>
          <w:tcPr>
            <w:tcW w:w="261" w:type="pct"/>
            <w:shd w:val="clear" w:color="auto" w:fill="auto"/>
            <w:noWrap/>
            <w:vAlign w:val="center"/>
            <w:hideMark/>
          </w:tcPr>
          <w:p w14:paraId="218D7D35" w14:textId="77777777" w:rsidR="00E81B94" w:rsidRPr="00A373EC" w:rsidRDefault="00E81B94" w:rsidP="004D2D6A">
            <w:pPr>
              <w:spacing w:after="0" w:line="240" w:lineRule="auto"/>
              <w:jc w:val="center"/>
              <w:rPr>
                <w:rFonts w:ascii="Tahoma" w:hAnsi="Tahoma" w:cs="Tahoma"/>
                <w:color w:val="000000"/>
              </w:rPr>
            </w:pPr>
            <w:r w:rsidRPr="00A373EC">
              <w:rPr>
                <w:rFonts w:ascii="Tahoma" w:hAnsi="Tahoma" w:cs="Tahoma"/>
                <w:color w:val="000000"/>
              </w:rPr>
              <w:t>1</w:t>
            </w:r>
          </w:p>
        </w:tc>
        <w:tc>
          <w:tcPr>
            <w:tcW w:w="1503" w:type="pct"/>
            <w:vMerge w:val="restart"/>
            <w:shd w:val="clear" w:color="auto" w:fill="auto"/>
            <w:vAlign w:val="center"/>
            <w:hideMark/>
          </w:tcPr>
          <w:p w14:paraId="4C0918F8" w14:textId="77777777" w:rsidR="00E81B94" w:rsidRPr="00A373EC" w:rsidRDefault="00E81B94" w:rsidP="004D2D6A">
            <w:pPr>
              <w:spacing w:after="0" w:line="240" w:lineRule="auto"/>
              <w:rPr>
                <w:rFonts w:ascii="Tahoma" w:hAnsi="Tahoma" w:cs="Tahoma"/>
                <w:bCs/>
                <w:color w:val="000000"/>
              </w:rPr>
            </w:pPr>
            <w:r w:rsidRPr="00A373EC">
              <w:rPr>
                <w:rFonts w:ascii="Tahoma" w:hAnsi="Tahoma" w:cs="Tahoma"/>
                <w:bCs/>
                <w:color w:val="000000"/>
              </w:rPr>
              <w:t>Измеримость корректирующих мероприятий (SMART)</w:t>
            </w:r>
          </w:p>
        </w:tc>
        <w:tc>
          <w:tcPr>
            <w:tcW w:w="3236" w:type="pct"/>
            <w:shd w:val="clear" w:color="auto" w:fill="auto"/>
            <w:hideMark/>
          </w:tcPr>
          <w:p w14:paraId="140FBD36" w14:textId="77777777" w:rsidR="00E81B94" w:rsidRPr="00A373EC" w:rsidRDefault="00E81B94" w:rsidP="004D2D6A">
            <w:pPr>
              <w:spacing w:after="0" w:line="240" w:lineRule="auto"/>
              <w:jc w:val="both"/>
              <w:rPr>
                <w:rFonts w:ascii="Tahoma" w:hAnsi="Tahoma" w:cs="Tahoma"/>
                <w:color w:val="000000"/>
              </w:rPr>
            </w:pPr>
            <w:r>
              <w:rPr>
                <w:rFonts w:ascii="Tahoma" w:hAnsi="Tahoma" w:cs="Tahoma"/>
                <w:color w:val="000000"/>
              </w:rPr>
              <w:t>Каждое к</w:t>
            </w:r>
            <w:r w:rsidRPr="00A373EC">
              <w:rPr>
                <w:rFonts w:ascii="Tahoma" w:hAnsi="Tahoma" w:cs="Tahoma"/>
                <w:color w:val="000000"/>
              </w:rPr>
              <w:t>орректирующее мероприятие сформулировано как конкретное указание/рекомендация по действиям конкретному работнику, назначенному ответственным за осуществление этих действий</w:t>
            </w:r>
          </w:p>
        </w:tc>
      </w:tr>
      <w:tr w:rsidR="00287CE9" w:rsidRPr="00A373EC" w14:paraId="382CE6AD" w14:textId="77777777" w:rsidTr="009858AC">
        <w:trPr>
          <w:trHeight w:val="20"/>
        </w:trPr>
        <w:tc>
          <w:tcPr>
            <w:tcW w:w="261" w:type="pct"/>
            <w:shd w:val="clear" w:color="auto" w:fill="auto"/>
            <w:noWrap/>
            <w:vAlign w:val="center"/>
            <w:hideMark/>
          </w:tcPr>
          <w:p w14:paraId="68EC96AA" w14:textId="77777777" w:rsidR="00287CE9" w:rsidRPr="00A373EC" w:rsidRDefault="00287CE9" w:rsidP="004D2D6A">
            <w:pPr>
              <w:spacing w:after="0" w:line="240" w:lineRule="auto"/>
              <w:jc w:val="center"/>
              <w:rPr>
                <w:rFonts w:ascii="Tahoma" w:hAnsi="Tahoma" w:cs="Tahoma"/>
                <w:color w:val="000000"/>
              </w:rPr>
            </w:pPr>
            <w:r w:rsidRPr="00A373EC">
              <w:rPr>
                <w:rFonts w:ascii="Tahoma" w:hAnsi="Tahoma" w:cs="Tahoma"/>
                <w:color w:val="000000"/>
              </w:rPr>
              <w:t>2</w:t>
            </w:r>
          </w:p>
        </w:tc>
        <w:tc>
          <w:tcPr>
            <w:tcW w:w="1503" w:type="pct"/>
            <w:vMerge/>
            <w:vAlign w:val="center"/>
            <w:hideMark/>
          </w:tcPr>
          <w:p w14:paraId="575CF2B7" w14:textId="77777777" w:rsidR="00287CE9" w:rsidRPr="00A373EC" w:rsidRDefault="00287CE9" w:rsidP="004D2D6A">
            <w:pPr>
              <w:spacing w:after="0" w:line="240" w:lineRule="auto"/>
              <w:rPr>
                <w:rFonts w:ascii="Tahoma" w:hAnsi="Tahoma" w:cs="Tahoma"/>
                <w:bCs/>
                <w:color w:val="000000"/>
              </w:rPr>
            </w:pPr>
          </w:p>
        </w:tc>
        <w:tc>
          <w:tcPr>
            <w:tcW w:w="3236" w:type="pct"/>
            <w:shd w:val="clear" w:color="auto" w:fill="auto"/>
            <w:hideMark/>
          </w:tcPr>
          <w:p w14:paraId="23D83318" w14:textId="77777777" w:rsidR="00287CE9" w:rsidRPr="00A373EC" w:rsidRDefault="00287CE9" w:rsidP="004D2D6A">
            <w:pPr>
              <w:spacing w:after="0" w:line="240" w:lineRule="auto"/>
              <w:jc w:val="both"/>
              <w:rPr>
                <w:rFonts w:ascii="Tahoma" w:hAnsi="Tahoma" w:cs="Tahoma"/>
                <w:color w:val="000000"/>
              </w:rPr>
            </w:pPr>
            <w:r w:rsidRPr="00A373EC">
              <w:rPr>
                <w:rFonts w:ascii="Tahoma" w:hAnsi="Tahoma" w:cs="Tahoma"/>
                <w:color w:val="000000"/>
              </w:rPr>
              <w:t>Каждое корректирующее мероприятие определяют конечный результат (изменение, обновление, создание, устранение) - планируемое событие, наступление которого возможно проверить/измерить</w:t>
            </w:r>
          </w:p>
        </w:tc>
      </w:tr>
      <w:tr w:rsidR="00287CE9" w:rsidRPr="00A373EC" w14:paraId="70809474" w14:textId="77777777" w:rsidTr="009858AC">
        <w:trPr>
          <w:trHeight w:val="20"/>
        </w:trPr>
        <w:tc>
          <w:tcPr>
            <w:tcW w:w="261" w:type="pct"/>
            <w:shd w:val="clear" w:color="auto" w:fill="auto"/>
            <w:noWrap/>
            <w:vAlign w:val="center"/>
            <w:hideMark/>
          </w:tcPr>
          <w:p w14:paraId="2D9A5536" w14:textId="77777777" w:rsidR="00287CE9" w:rsidRPr="00A373EC" w:rsidRDefault="00287CE9" w:rsidP="004D2D6A">
            <w:pPr>
              <w:spacing w:after="0" w:line="240" w:lineRule="auto"/>
              <w:jc w:val="center"/>
              <w:rPr>
                <w:rFonts w:ascii="Tahoma" w:hAnsi="Tahoma" w:cs="Tahoma"/>
                <w:color w:val="000000"/>
              </w:rPr>
            </w:pPr>
            <w:r w:rsidRPr="00A373EC">
              <w:rPr>
                <w:rFonts w:ascii="Tahoma" w:hAnsi="Tahoma" w:cs="Tahoma"/>
                <w:color w:val="000000"/>
              </w:rPr>
              <w:t>3</w:t>
            </w:r>
          </w:p>
        </w:tc>
        <w:tc>
          <w:tcPr>
            <w:tcW w:w="1503" w:type="pct"/>
            <w:vMerge/>
            <w:vAlign w:val="center"/>
            <w:hideMark/>
          </w:tcPr>
          <w:p w14:paraId="14C3D4B5" w14:textId="77777777" w:rsidR="00287CE9" w:rsidRPr="00A373EC" w:rsidRDefault="00287CE9" w:rsidP="004D2D6A">
            <w:pPr>
              <w:spacing w:after="0" w:line="240" w:lineRule="auto"/>
              <w:rPr>
                <w:rFonts w:ascii="Tahoma" w:hAnsi="Tahoma" w:cs="Tahoma"/>
                <w:bCs/>
                <w:color w:val="000000"/>
              </w:rPr>
            </w:pPr>
          </w:p>
        </w:tc>
        <w:tc>
          <w:tcPr>
            <w:tcW w:w="3236" w:type="pct"/>
            <w:shd w:val="clear" w:color="auto" w:fill="auto"/>
            <w:hideMark/>
          </w:tcPr>
          <w:p w14:paraId="37C3E04C" w14:textId="77777777" w:rsidR="00287CE9" w:rsidRPr="00A373EC" w:rsidRDefault="00287CE9" w:rsidP="004D2D6A">
            <w:pPr>
              <w:spacing w:after="0" w:line="240" w:lineRule="auto"/>
              <w:jc w:val="both"/>
              <w:rPr>
                <w:rFonts w:ascii="Tahoma" w:hAnsi="Tahoma" w:cs="Tahoma"/>
                <w:color w:val="000000"/>
              </w:rPr>
            </w:pPr>
            <w:r w:rsidRPr="00A373EC">
              <w:rPr>
                <w:rFonts w:ascii="Tahoma" w:hAnsi="Tahoma" w:cs="Tahoma"/>
                <w:color w:val="000000"/>
              </w:rPr>
              <w:t>Каждая коренная причина имеет минимум одно корректирующее мероприятие, направленное на её устранение или на минимизацию вероятности её повторения</w:t>
            </w:r>
          </w:p>
        </w:tc>
      </w:tr>
      <w:tr w:rsidR="00287CE9" w:rsidRPr="00A373EC" w14:paraId="29B5FE17" w14:textId="77777777" w:rsidTr="009858AC">
        <w:trPr>
          <w:trHeight w:val="20"/>
        </w:trPr>
        <w:tc>
          <w:tcPr>
            <w:tcW w:w="261" w:type="pct"/>
            <w:shd w:val="clear" w:color="auto" w:fill="auto"/>
            <w:noWrap/>
            <w:vAlign w:val="center"/>
            <w:hideMark/>
          </w:tcPr>
          <w:p w14:paraId="0FCC25F9" w14:textId="77777777" w:rsidR="00287CE9" w:rsidRPr="00A373EC" w:rsidRDefault="00287CE9" w:rsidP="004D2D6A">
            <w:pPr>
              <w:spacing w:after="0" w:line="240" w:lineRule="auto"/>
              <w:jc w:val="center"/>
              <w:rPr>
                <w:rFonts w:ascii="Tahoma" w:hAnsi="Tahoma" w:cs="Tahoma"/>
                <w:color w:val="000000"/>
              </w:rPr>
            </w:pPr>
            <w:r w:rsidRPr="00A373EC">
              <w:rPr>
                <w:rFonts w:ascii="Tahoma" w:hAnsi="Tahoma" w:cs="Tahoma"/>
                <w:color w:val="000000"/>
              </w:rPr>
              <w:t>4</w:t>
            </w:r>
          </w:p>
        </w:tc>
        <w:tc>
          <w:tcPr>
            <w:tcW w:w="1503" w:type="pct"/>
            <w:vMerge/>
            <w:vAlign w:val="center"/>
            <w:hideMark/>
          </w:tcPr>
          <w:p w14:paraId="25D97070" w14:textId="77777777" w:rsidR="00287CE9" w:rsidRPr="00A373EC" w:rsidRDefault="00287CE9" w:rsidP="004D2D6A">
            <w:pPr>
              <w:spacing w:after="0" w:line="240" w:lineRule="auto"/>
              <w:rPr>
                <w:rFonts w:ascii="Tahoma" w:hAnsi="Tahoma" w:cs="Tahoma"/>
                <w:bCs/>
                <w:color w:val="000000"/>
              </w:rPr>
            </w:pPr>
          </w:p>
        </w:tc>
        <w:tc>
          <w:tcPr>
            <w:tcW w:w="3236" w:type="pct"/>
            <w:shd w:val="clear" w:color="auto" w:fill="auto"/>
            <w:hideMark/>
          </w:tcPr>
          <w:p w14:paraId="21BB4E42" w14:textId="77777777" w:rsidR="00287CE9" w:rsidRPr="00A373EC" w:rsidRDefault="00287CE9" w:rsidP="004D2D6A">
            <w:pPr>
              <w:spacing w:after="0" w:line="240" w:lineRule="auto"/>
              <w:jc w:val="both"/>
              <w:rPr>
                <w:rFonts w:ascii="Tahoma" w:hAnsi="Tahoma" w:cs="Tahoma"/>
                <w:color w:val="000000"/>
              </w:rPr>
            </w:pPr>
            <w:r w:rsidRPr="00A373EC">
              <w:rPr>
                <w:rFonts w:ascii="Tahoma" w:hAnsi="Tahoma" w:cs="Tahoma"/>
                <w:color w:val="000000"/>
              </w:rPr>
              <w:t>Для каждого корректирующего мероприятия установлен конкретный, конечный срок его выполнения</w:t>
            </w:r>
          </w:p>
        </w:tc>
      </w:tr>
      <w:tr w:rsidR="00287CE9" w:rsidRPr="00A373EC" w14:paraId="685F9A77" w14:textId="77777777" w:rsidTr="009858AC">
        <w:trPr>
          <w:trHeight w:val="20"/>
        </w:trPr>
        <w:tc>
          <w:tcPr>
            <w:tcW w:w="261" w:type="pct"/>
            <w:shd w:val="clear" w:color="auto" w:fill="auto"/>
            <w:noWrap/>
            <w:vAlign w:val="center"/>
            <w:hideMark/>
          </w:tcPr>
          <w:p w14:paraId="45E1701A" w14:textId="77777777" w:rsidR="00287CE9" w:rsidRPr="00A373EC" w:rsidRDefault="00287CE9" w:rsidP="004D2D6A">
            <w:pPr>
              <w:spacing w:after="0" w:line="240" w:lineRule="auto"/>
              <w:jc w:val="center"/>
              <w:rPr>
                <w:rFonts w:ascii="Tahoma" w:hAnsi="Tahoma" w:cs="Tahoma"/>
                <w:color w:val="000000"/>
              </w:rPr>
            </w:pPr>
            <w:r w:rsidRPr="00A373EC">
              <w:rPr>
                <w:rFonts w:ascii="Tahoma" w:hAnsi="Tahoma" w:cs="Tahoma"/>
                <w:color w:val="000000"/>
              </w:rPr>
              <w:t>5</w:t>
            </w:r>
          </w:p>
        </w:tc>
        <w:tc>
          <w:tcPr>
            <w:tcW w:w="1503" w:type="pct"/>
            <w:vMerge/>
            <w:vAlign w:val="center"/>
            <w:hideMark/>
          </w:tcPr>
          <w:p w14:paraId="749674AD" w14:textId="77777777" w:rsidR="00287CE9" w:rsidRPr="00A373EC" w:rsidRDefault="00287CE9" w:rsidP="004D2D6A">
            <w:pPr>
              <w:spacing w:after="0" w:line="240" w:lineRule="auto"/>
              <w:rPr>
                <w:rFonts w:ascii="Tahoma" w:hAnsi="Tahoma" w:cs="Tahoma"/>
                <w:bCs/>
                <w:color w:val="000000"/>
              </w:rPr>
            </w:pPr>
          </w:p>
        </w:tc>
        <w:tc>
          <w:tcPr>
            <w:tcW w:w="3236" w:type="pct"/>
            <w:shd w:val="clear" w:color="auto" w:fill="auto"/>
            <w:hideMark/>
          </w:tcPr>
          <w:p w14:paraId="4B070BE1" w14:textId="77777777" w:rsidR="00287CE9" w:rsidRPr="00A373EC" w:rsidRDefault="00287CE9" w:rsidP="004D2D6A">
            <w:pPr>
              <w:spacing w:after="0" w:line="240" w:lineRule="auto"/>
              <w:jc w:val="both"/>
              <w:rPr>
                <w:rFonts w:ascii="Tahoma" w:hAnsi="Tahoma" w:cs="Tahoma"/>
                <w:color w:val="000000"/>
              </w:rPr>
            </w:pPr>
            <w:r w:rsidRPr="00A373EC">
              <w:rPr>
                <w:rFonts w:ascii="Tahoma" w:hAnsi="Tahoma" w:cs="Tahoma"/>
                <w:color w:val="000000"/>
              </w:rPr>
              <w:t>Для каждого корректирующего мероприятия назначено конкретное должностное лицо с соответствующими характеру мероприятий полномочиями и квалификацией</w:t>
            </w:r>
          </w:p>
        </w:tc>
      </w:tr>
    </w:tbl>
    <w:p w14:paraId="36B5BE5E" w14:textId="77777777" w:rsidR="008B603B" w:rsidRDefault="008B603B">
      <w:pPr>
        <w:spacing w:after="160" w:line="259" w:lineRule="auto"/>
        <w:rPr>
          <w:rFonts w:ascii="Tahoma" w:hAnsi="Tahoma" w:cs="Tahoma"/>
          <w:sz w:val="24"/>
          <w:szCs w:val="24"/>
          <w:lang w:eastAsia="ru-RU"/>
        </w:rPr>
      </w:pPr>
      <w:r>
        <w:rPr>
          <w:rFonts w:ascii="Tahoma" w:hAnsi="Tahoma" w:cs="Tahoma"/>
          <w:sz w:val="24"/>
          <w:szCs w:val="24"/>
          <w:lang w:eastAsia="ru-RU"/>
        </w:rPr>
        <w:br w:type="page"/>
      </w:r>
    </w:p>
    <w:p w14:paraId="7554EEA4" w14:textId="39F7AD32" w:rsidR="008B603B" w:rsidRPr="00757AA1" w:rsidRDefault="008B603B" w:rsidP="009858AC">
      <w:pPr>
        <w:pStyle w:val="1"/>
        <w:spacing w:after="60"/>
        <w:ind w:firstLine="6946"/>
        <w:jc w:val="center"/>
        <w:rPr>
          <w:rFonts w:ascii="Tahoma" w:hAnsi="Tahoma" w:cs="Tahoma"/>
        </w:rPr>
      </w:pPr>
      <w:bookmarkStart w:id="143" w:name="_Приложение_З_Формат"/>
      <w:bookmarkStart w:id="144" w:name="_Приложение_И_Формат"/>
      <w:bookmarkStart w:id="145" w:name="_Toc137802631"/>
      <w:bookmarkEnd w:id="143"/>
      <w:bookmarkEnd w:id="144"/>
      <w:r w:rsidRPr="00757AA1">
        <w:rPr>
          <w:rFonts w:ascii="Tahoma" w:hAnsi="Tahoma" w:cs="Tahoma"/>
        </w:rPr>
        <w:lastRenderedPageBreak/>
        <w:t xml:space="preserve">Приложение </w:t>
      </w:r>
      <w:r w:rsidR="00734C6A">
        <w:rPr>
          <w:rFonts w:ascii="Tahoma" w:hAnsi="Tahoma" w:cs="Tahoma"/>
        </w:rPr>
        <w:t>И</w:t>
      </w:r>
      <w:r w:rsidRPr="00757AA1">
        <w:rPr>
          <w:rFonts w:ascii="Tahoma" w:hAnsi="Tahoma" w:cs="Tahoma"/>
        </w:rPr>
        <w:br/>
      </w:r>
      <w:r w:rsidR="00287CE9">
        <w:rPr>
          <w:rFonts w:ascii="Tahoma" w:hAnsi="Tahoma" w:cs="Tahoma"/>
        </w:rPr>
        <w:t>Формат оперативного</w:t>
      </w:r>
      <w:r>
        <w:rPr>
          <w:rFonts w:ascii="Tahoma" w:hAnsi="Tahoma" w:cs="Tahoma"/>
        </w:rPr>
        <w:t xml:space="preserve"> сообщени</w:t>
      </w:r>
      <w:r w:rsidR="00287CE9">
        <w:rPr>
          <w:rFonts w:ascii="Tahoma" w:hAnsi="Tahoma" w:cs="Tahoma"/>
        </w:rPr>
        <w:t>я</w:t>
      </w:r>
      <w:bookmarkEnd w:id="145"/>
    </w:p>
    <w:p w14:paraId="56540941" w14:textId="77777777" w:rsidR="008B603B" w:rsidRPr="00F65885" w:rsidRDefault="008B603B" w:rsidP="004A0A2B">
      <w:pPr>
        <w:spacing w:before="60" w:after="120" w:line="240" w:lineRule="auto"/>
        <w:jc w:val="center"/>
        <w:rPr>
          <w:rFonts w:ascii="Tahoma" w:hAnsi="Tahoma" w:cs="Tahoma"/>
          <w:sz w:val="24"/>
        </w:rPr>
      </w:pPr>
      <w:r w:rsidRPr="00F65885">
        <w:rPr>
          <w:rFonts w:ascii="Tahoma" w:hAnsi="Tahoma" w:cs="Tahoma"/>
          <w:sz w:val="24"/>
        </w:rPr>
        <w:t>(обязательное)</w:t>
      </w:r>
    </w:p>
    <w:tbl>
      <w:tblPr>
        <w:tblStyle w:val="ad"/>
        <w:tblpPr w:leftFromText="180" w:rightFromText="180" w:vertAnchor="text" w:tblpY="1"/>
        <w:tblOverlap w:val="never"/>
        <w:tblW w:w="0" w:type="auto"/>
        <w:tblLook w:val="04A0" w:firstRow="1" w:lastRow="0" w:firstColumn="1" w:lastColumn="0" w:noHBand="0" w:noVBand="1"/>
      </w:tblPr>
      <w:tblGrid>
        <w:gridCol w:w="1993"/>
        <w:gridCol w:w="7069"/>
      </w:tblGrid>
      <w:tr w:rsidR="00287CE9" w:rsidRPr="00287CE9" w14:paraId="7FE9DC19" w14:textId="77777777" w:rsidTr="006E611A">
        <w:tc>
          <w:tcPr>
            <w:tcW w:w="1980" w:type="dxa"/>
            <w:tcMar>
              <w:top w:w="113" w:type="dxa"/>
              <w:bottom w:w="113" w:type="dxa"/>
            </w:tcMar>
            <w:vAlign w:val="center"/>
          </w:tcPr>
          <w:p w14:paraId="70F3F03B"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Категория происшествие</w:t>
            </w:r>
          </w:p>
        </w:tc>
        <w:tc>
          <w:tcPr>
            <w:tcW w:w="7647" w:type="dxa"/>
            <w:shd w:val="clear" w:color="auto" w:fill="auto"/>
            <w:tcMar>
              <w:top w:w="113" w:type="dxa"/>
              <w:bottom w:w="113" w:type="dxa"/>
            </w:tcMar>
            <w:vAlign w:val="center"/>
          </w:tcPr>
          <w:p w14:paraId="5953FDAB"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 xml:space="preserve">Крупное </w:t>
            </w:r>
          </w:p>
          <w:p w14:paraId="06377B3E"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 xml:space="preserve">Значительное </w:t>
            </w:r>
          </w:p>
          <w:p w14:paraId="197F9F24"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Незначительное</w:t>
            </w:r>
          </w:p>
          <w:p w14:paraId="5008E299"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ПбП</w:t>
            </w:r>
          </w:p>
        </w:tc>
      </w:tr>
      <w:tr w:rsidR="00287CE9" w:rsidRPr="00287CE9" w14:paraId="43227A90" w14:textId="77777777" w:rsidTr="006E611A">
        <w:tc>
          <w:tcPr>
            <w:tcW w:w="1980" w:type="dxa"/>
            <w:tcMar>
              <w:top w:w="113" w:type="dxa"/>
              <w:bottom w:w="113" w:type="dxa"/>
            </w:tcMar>
            <w:vAlign w:val="center"/>
          </w:tcPr>
          <w:p w14:paraId="49ADA717"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Высокий потенциал</w:t>
            </w:r>
          </w:p>
        </w:tc>
        <w:tc>
          <w:tcPr>
            <w:tcW w:w="7647" w:type="dxa"/>
            <w:shd w:val="clear" w:color="auto" w:fill="auto"/>
            <w:tcMar>
              <w:top w:w="113" w:type="dxa"/>
              <w:bottom w:w="113" w:type="dxa"/>
            </w:tcMar>
            <w:vAlign w:val="center"/>
          </w:tcPr>
          <w:p w14:paraId="25EFE883"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Да</w:t>
            </w:r>
          </w:p>
          <w:p w14:paraId="7FB7A42E"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Нет</w:t>
            </w:r>
          </w:p>
        </w:tc>
      </w:tr>
      <w:tr w:rsidR="00287CE9" w:rsidRPr="00287CE9" w14:paraId="2D885519" w14:textId="77777777" w:rsidTr="006E611A">
        <w:tc>
          <w:tcPr>
            <w:tcW w:w="1980" w:type="dxa"/>
            <w:tcMar>
              <w:top w:w="113" w:type="dxa"/>
              <w:bottom w:w="113" w:type="dxa"/>
            </w:tcMar>
            <w:vAlign w:val="center"/>
          </w:tcPr>
          <w:p w14:paraId="1CC4B7E9"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Зона влияния</w:t>
            </w:r>
          </w:p>
        </w:tc>
        <w:tc>
          <w:tcPr>
            <w:tcW w:w="7647" w:type="dxa"/>
            <w:shd w:val="clear" w:color="auto" w:fill="auto"/>
            <w:tcMar>
              <w:top w:w="113" w:type="dxa"/>
              <w:bottom w:w="113" w:type="dxa"/>
            </w:tcMar>
            <w:vAlign w:val="center"/>
          </w:tcPr>
          <w:p w14:paraId="41D03811"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1</w:t>
            </w:r>
          </w:p>
          <w:p w14:paraId="6C03B685"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2</w:t>
            </w:r>
          </w:p>
          <w:p w14:paraId="657DFE0E"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3</w:t>
            </w:r>
          </w:p>
        </w:tc>
      </w:tr>
      <w:tr w:rsidR="00287CE9" w:rsidRPr="00287CE9" w14:paraId="01FC6178" w14:textId="77777777" w:rsidTr="006E611A">
        <w:tc>
          <w:tcPr>
            <w:tcW w:w="1980" w:type="dxa"/>
            <w:tcMar>
              <w:top w:w="113" w:type="dxa"/>
              <w:bottom w:w="113" w:type="dxa"/>
            </w:tcMar>
            <w:vAlign w:val="center"/>
          </w:tcPr>
          <w:p w14:paraId="62357D24"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Раздел</w:t>
            </w:r>
          </w:p>
        </w:tc>
        <w:tc>
          <w:tcPr>
            <w:tcW w:w="7647" w:type="dxa"/>
            <w:shd w:val="clear" w:color="auto" w:fill="auto"/>
            <w:tcMar>
              <w:top w:w="113" w:type="dxa"/>
              <w:bottom w:w="113" w:type="dxa"/>
            </w:tcMar>
            <w:vAlign w:val="center"/>
          </w:tcPr>
          <w:p w14:paraId="390EBED9"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Человек</w:t>
            </w:r>
          </w:p>
          <w:p w14:paraId="05BC4C79"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Транспорт</w:t>
            </w:r>
          </w:p>
          <w:p w14:paraId="23CE75EE"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 xml:space="preserve">Окружающая среда </w:t>
            </w:r>
          </w:p>
          <w:p w14:paraId="428EF93D"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Процессы, объекты, оборудование</w:t>
            </w:r>
          </w:p>
        </w:tc>
      </w:tr>
      <w:tr w:rsidR="00287CE9" w:rsidRPr="00287CE9" w14:paraId="70110482" w14:textId="77777777" w:rsidTr="006E611A">
        <w:tc>
          <w:tcPr>
            <w:tcW w:w="1980" w:type="dxa"/>
            <w:tcMar>
              <w:top w:w="113" w:type="dxa"/>
              <w:bottom w:w="113" w:type="dxa"/>
            </w:tcMar>
            <w:vAlign w:val="center"/>
          </w:tcPr>
          <w:p w14:paraId="4A33F6EF"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Подраздел</w:t>
            </w:r>
          </w:p>
        </w:tc>
        <w:tc>
          <w:tcPr>
            <w:tcW w:w="7647" w:type="dxa"/>
            <w:shd w:val="clear" w:color="auto" w:fill="auto"/>
            <w:tcMar>
              <w:top w:w="113" w:type="dxa"/>
              <w:bottom w:w="113" w:type="dxa"/>
            </w:tcMar>
            <w:vAlign w:val="center"/>
          </w:tcPr>
          <w:p w14:paraId="46950D76"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Несчастный случай</w:t>
            </w:r>
          </w:p>
          <w:p w14:paraId="5F324227"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Проф. забол.</w:t>
            </w:r>
          </w:p>
          <w:p w14:paraId="2620CDA7"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Здоровье</w:t>
            </w:r>
          </w:p>
          <w:p w14:paraId="537E4055"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Прочее</w:t>
            </w:r>
          </w:p>
          <w:p w14:paraId="2D76CD5A"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Алкоголь, наркотики, токсическое опьянение</w:t>
            </w:r>
          </w:p>
          <w:p w14:paraId="41B0D2AE" w14:textId="77777777" w:rsidR="00287CE9" w:rsidRPr="00287CE9" w:rsidRDefault="00287CE9" w:rsidP="006E611A">
            <w:pPr>
              <w:pStyle w:val="aa"/>
              <w:spacing w:before="0" w:after="0"/>
              <w:ind w:left="0"/>
              <w:contextualSpacing w:val="0"/>
              <w:rPr>
                <w:rFonts w:ascii="Tahoma" w:hAnsi="Tahoma" w:cs="Tahoma"/>
                <w:i/>
                <w:sz w:val="24"/>
                <w:szCs w:val="24"/>
              </w:rPr>
            </w:pPr>
          </w:p>
          <w:p w14:paraId="378F4703"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ДТП</w:t>
            </w:r>
          </w:p>
          <w:p w14:paraId="0EA403DA"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 xml:space="preserve">Автомобильный транспорт и специальная техника </w:t>
            </w:r>
          </w:p>
          <w:p w14:paraId="453479CB"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Железнодорожный транспорт</w:t>
            </w:r>
          </w:p>
          <w:p w14:paraId="0931320C"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 xml:space="preserve">Водный транспорт </w:t>
            </w:r>
          </w:p>
          <w:p w14:paraId="3F59ACE8"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 xml:space="preserve">Морской транспорт </w:t>
            </w:r>
          </w:p>
          <w:p w14:paraId="6E4B231C"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Воздушный транспорт</w:t>
            </w:r>
          </w:p>
          <w:p w14:paraId="538ED96A" w14:textId="77777777" w:rsidR="00287CE9" w:rsidRPr="00287CE9" w:rsidRDefault="00287CE9" w:rsidP="006E611A">
            <w:pPr>
              <w:pStyle w:val="aa"/>
              <w:spacing w:before="0" w:after="0"/>
              <w:ind w:left="0"/>
              <w:contextualSpacing w:val="0"/>
              <w:rPr>
                <w:rFonts w:ascii="Tahoma" w:hAnsi="Tahoma" w:cs="Tahoma"/>
                <w:i/>
                <w:sz w:val="24"/>
                <w:szCs w:val="24"/>
              </w:rPr>
            </w:pPr>
          </w:p>
          <w:p w14:paraId="2A37953F"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Общее</w:t>
            </w:r>
          </w:p>
          <w:p w14:paraId="31654E48"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Разливы</w:t>
            </w:r>
          </w:p>
          <w:p w14:paraId="1678E312"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Выбросы</w:t>
            </w:r>
          </w:p>
          <w:p w14:paraId="36ABE4E2"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Сбросы</w:t>
            </w:r>
          </w:p>
          <w:p w14:paraId="7B78868B"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Почва/Отходы</w:t>
            </w:r>
          </w:p>
          <w:p w14:paraId="59CE7788"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Биоразнообразие</w:t>
            </w:r>
          </w:p>
          <w:p w14:paraId="60CC921E" w14:textId="77777777" w:rsidR="00287CE9" w:rsidRPr="00287CE9" w:rsidRDefault="00287CE9" w:rsidP="006E611A">
            <w:pPr>
              <w:pStyle w:val="aa"/>
              <w:spacing w:before="0" w:after="0"/>
              <w:ind w:left="0"/>
              <w:contextualSpacing w:val="0"/>
              <w:rPr>
                <w:rFonts w:ascii="Tahoma" w:hAnsi="Tahoma" w:cs="Tahoma"/>
                <w:i/>
                <w:sz w:val="24"/>
                <w:szCs w:val="24"/>
              </w:rPr>
            </w:pPr>
          </w:p>
          <w:p w14:paraId="230E7074"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Общее</w:t>
            </w:r>
          </w:p>
          <w:p w14:paraId="7BFCC6A9"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Основное оборудование</w:t>
            </w:r>
          </w:p>
          <w:p w14:paraId="2B5E4E43"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Здания и сооружения</w:t>
            </w:r>
          </w:p>
          <w:p w14:paraId="5BED2665"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Подъёмные сооружения</w:t>
            </w:r>
          </w:p>
          <w:p w14:paraId="33E6EA87"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Взрывчатые вещества</w:t>
            </w:r>
          </w:p>
          <w:p w14:paraId="3CBFFDDB"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lastRenderedPageBreak/>
              <w:t>Радиационные происшествия</w:t>
            </w:r>
          </w:p>
          <w:p w14:paraId="2C7A98F8"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Котлы и сосуды</w:t>
            </w:r>
          </w:p>
          <w:p w14:paraId="764B36D6"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Газовая инфраструктура</w:t>
            </w:r>
          </w:p>
          <w:p w14:paraId="3E839A4A"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Электрические сети</w:t>
            </w:r>
          </w:p>
          <w:p w14:paraId="59C2EE1C"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Нефтехимия</w:t>
            </w:r>
          </w:p>
          <w:p w14:paraId="26359139" w14:textId="77777777" w:rsidR="00287CE9" w:rsidRPr="00287CE9" w:rsidRDefault="00287CE9" w:rsidP="006E611A">
            <w:pPr>
              <w:pStyle w:val="aa"/>
              <w:numPr>
                <w:ilvl w:val="0"/>
                <w:numId w:val="16"/>
              </w:numPr>
              <w:tabs>
                <w:tab w:val="left" w:pos="311"/>
              </w:tabs>
              <w:spacing w:before="0" w:after="0" w:line="240" w:lineRule="auto"/>
              <w:ind w:left="311" w:hanging="283"/>
              <w:contextualSpacing w:val="0"/>
              <w:rPr>
                <w:rFonts w:ascii="Tahoma" w:hAnsi="Tahoma" w:cs="Tahoma"/>
                <w:i/>
                <w:sz w:val="24"/>
                <w:szCs w:val="24"/>
              </w:rPr>
            </w:pPr>
            <w:r w:rsidRPr="00287CE9">
              <w:rPr>
                <w:rFonts w:ascii="Tahoma" w:hAnsi="Tahoma" w:cs="Tahoma"/>
                <w:i/>
                <w:sz w:val="24"/>
                <w:szCs w:val="24"/>
              </w:rPr>
              <w:t>Пожарная безопасность</w:t>
            </w:r>
          </w:p>
        </w:tc>
      </w:tr>
      <w:tr w:rsidR="00287CE9" w:rsidRPr="00287CE9" w14:paraId="24BD700E" w14:textId="77777777" w:rsidTr="006E611A">
        <w:trPr>
          <w:trHeight w:val="17"/>
        </w:trPr>
        <w:tc>
          <w:tcPr>
            <w:tcW w:w="1980" w:type="dxa"/>
            <w:tcMar>
              <w:top w:w="113" w:type="dxa"/>
              <w:bottom w:w="113" w:type="dxa"/>
            </w:tcMar>
            <w:vAlign w:val="center"/>
          </w:tcPr>
          <w:p w14:paraId="57E6D008"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lastRenderedPageBreak/>
              <w:t>Дата/время происшествия</w:t>
            </w:r>
          </w:p>
        </w:tc>
        <w:tc>
          <w:tcPr>
            <w:tcW w:w="7647" w:type="dxa"/>
            <w:shd w:val="clear" w:color="auto" w:fill="auto"/>
            <w:tcMar>
              <w:top w:w="113" w:type="dxa"/>
              <w:bottom w:w="113" w:type="dxa"/>
            </w:tcMar>
            <w:vAlign w:val="center"/>
          </w:tcPr>
          <w:p w14:paraId="4CC7B6D2" w14:textId="77777777" w:rsidR="00287CE9" w:rsidRPr="00287CE9" w:rsidRDefault="00287CE9" w:rsidP="006E611A">
            <w:pPr>
              <w:spacing w:before="0" w:after="0"/>
              <w:rPr>
                <w:rFonts w:ascii="Tahoma" w:hAnsi="Tahoma" w:cs="Tahoma"/>
                <w:i/>
                <w:sz w:val="24"/>
                <w:szCs w:val="24"/>
              </w:rPr>
            </w:pPr>
            <w:r w:rsidRPr="00287CE9">
              <w:rPr>
                <w:rFonts w:ascii="Tahoma" w:hAnsi="Tahoma" w:cs="Tahoma"/>
                <w:i/>
                <w:sz w:val="24"/>
                <w:szCs w:val="24"/>
              </w:rPr>
              <w:t>ДД.ММ.ГГ / ЧЧ:ММ</w:t>
            </w:r>
          </w:p>
        </w:tc>
      </w:tr>
      <w:tr w:rsidR="00287CE9" w:rsidRPr="00287CE9" w14:paraId="0160E40C" w14:textId="77777777" w:rsidTr="006E611A">
        <w:tc>
          <w:tcPr>
            <w:tcW w:w="1980" w:type="dxa"/>
            <w:tcMar>
              <w:top w:w="113" w:type="dxa"/>
              <w:bottom w:w="113" w:type="dxa"/>
            </w:tcMar>
            <w:vAlign w:val="center"/>
          </w:tcPr>
          <w:p w14:paraId="128093CB" w14:textId="77777777" w:rsidR="00287CE9" w:rsidRPr="00287CE9" w:rsidRDefault="00287CE9" w:rsidP="006E611A">
            <w:pPr>
              <w:tabs>
                <w:tab w:val="left" w:pos="8264"/>
              </w:tabs>
              <w:spacing w:before="0" w:after="0"/>
              <w:rPr>
                <w:rFonts w:ascii="Tahoma" w:hAnsi="Tahoma" w:cs="Tahoma"/>
                <w:b/>
                <w:caps/>
                <w:sz w:val="24"/>
                <w:szCs w:val="24"/>
                <w:u w:val="single"/>
              </w:rPr>
            </w:pPr>
            <w:r w:rsidRPr="00287CE9">
              <w:rPr>
                <w:rFonts w:ascii="Tahoma" w:hAnsi="Tahoma" w:cs="Tahoma"/>
                <w:sz w:val="24"/>
                <w:szCs w:val="24"/>
              </w:rPr>
              <w:t>Структурное подразделение/ Подрядная организация</w:t>
            </w:r>
          </w:p>
        </w:tc>
        <w:tc>
          <w:tcPr>
            <w:tcW w:w="7647" w:type="dxa"/>
            <w:shd w:val="clear" w:color="auto" w:fill="auto"/>
            <w:tcMar>
              <w:top w:w="113" w:type="dxa"/>
              <w:bottom w:w="113" w:type="dxa"/>
            </w:tcMar>
            <w:vAlign w:val="center"/>
          </w:tcPr>
          <w:p w14:paraId="69B289E4" w14:textId="77777777" w:rsidR="00287CE9" w:rsidRPr="007A668C" w:rsidRDefault="00287CE9" w:rsidP="006E611A">
            <w:pPr>
              <w:spacing w:before="0" w:after="0"/>
              <w:rPr>
                <w:rFonts w:ascii="Tahoma" w:hAnsi="Tahoma" w:cs="Tahoma"/>
                <w:i/>
                <w:sz w:val="24"/>
                <w:szCs w:val="24"/>
              </w:rPr>
            </w:pPr>
            <w:r w:rsidRPr="007A668C">
              <w:rPr>
                <w:rFonts w:ascii="Tahoma" w:hAnsi="Tahoma" w:cs="Tahoma"/>
                <w:i/>
                <w:sz w:val="24"/>
                <w:szCs w:val="24"/>
              </w:rPr>
              <w:t xml:space="preserve">При происшествиях в </w:t>
            </w:r>
            <w:r w:rsidR="0027403D" w:rsidRPr="007A668C">
              <w:rPr>
                <w:rFonts w:ascii="Tahoma" w:hAnsi="Tahoma" w:cs="Tahoma"/>
                <w:i/>
                <w:sz w:val="24"/>
                <w:szCs w:val="24"/>
              </w:rPr>
              <w:t>ПО</w:t>
            </w:r>
            <w:r w:rsidRPr="007A668C">
              <w:rPr>
                <w:rFonts w:ascii="Tahoma" w:hAnsi="Tahoma" w:cs="Tahoma"/>
                <w:i/>
                <w:sz w:val="24"/>
                <w:szCs w:val="24"/>
              </w:rPr>
              <w:t>/</w:t>
            </w:r>
            <w:r w:rsidR="0027403D" w:rsidRPr="007A668C">
              <w:rPr>
                <w:rFonts w:ascii="Tahoma" w:hAnsi="Tahoma" w:cs="Tahoma"/>
                <w:i/>
                <w:sz w:val="24"/>
                <w:szCs w:val="24"/>
              </w:rPr>
              <w:t>С</w:t>
            </w:r>
            <w:r w:rsidRPr="007A668C">
              <w:rPr>
                <w:rFonts w:ascii="Tahoma" w:hAnsi="Tahoma" w:cs="Tahoma"/>
                <w:i/>
                <w:sz w:val="24"/>
                <w:szCs w:val="24"/>
              </w:rPr>
              <w:t>уб</w:t>
            </w:r>
            <w:r w:rsidR="0027403D" w:rsidRPr="007A668C">
              <w:rPr>
                <w:rFonts w:ascii="Tahoma" w:hAnsi="Tahoma" w:cs="Tahoma"/>
                <w:i/>
                <w:sz w:val="24"/>
                <w:szCs w:val="24"/>
              </w:rPr>
              <w:t>ПО</w:t>
            </w:r>
            <w:r w:rsidRPr="007A668C">
              <w:rPr>
                <w:rFonts w:ascii="Tahoma" w:hAnsi="Tahoma" w:cs="Tahoma"/>
                <w:i/>
                <w:sz w:val="24"/>
                <w:szCs w:val="24"/>
              </w:rPr>
              <w:t xml:space="preserve"> необходимо указывать сначала структурное подразделение</w:t>
            </w:r>
            <w:r w:rsidR="003275C6" w:rsidRPr="007A668C">
              <w:rPr>
                <w:rFonts w:ascii="Tahoma" w:hAnsi="Tahoma" w:cs="Tahoma"/>
                <w:i/>
                <w:sz w:val="24"/>
                <w:szCs w:val="24"/>
              </w:rPr>
              <w:t xml:space="preserve"> </w:t>
            </w:r>
            <w:r w:rsidR="00650C50" w:rsidRPr="007A668C">
              <w:rPr>
                <w:rFonts w:ascii="Tahoma" w:hAnsi="Tahoma" w:cs="Tahoma"/>
                <w:i/>
                <w:sz w:val="24"/>
                <w:szCs w:val="24"/>
              </w:rPr>
              <w:t>Общества/Организации</w:t>
            </w:r>
            <w:r w:rsidRPr="007A668C">
              <w:rPr>
                <w:rFonts w:ascii="Tahoma" w:hAnsi="Tahoma" w:cs="Tahoma"/>
                <w:i/>
                <w:sz w:val="24"/>
                <w:szCs w:val="24"/>
              </w:rPr>
              <w:t xml:space="preserve">, </w:t>
            </w:r>
            <w:r w:rsidR="003275C6" w:rsidRPr="007A668C">
              <w:rPr>
                <w:rFonts w:ascii="Tahoma" w:hAnsi="Tahoma" w:cs="Tahoma"/>
                <w:i/>
                <w:sz w:val="24"/>
                <w:szCs w:val="24"/>
              </w:rPr>
              <w:t>курирующее</w:t>
            </w:r>
            <w:r w:rsidRPr="007A668C">
              <w:rPr>
                <w:rFonts w:ascii="Tahoma" w:hAnsi="Tahoma" w:cs="Tahoma"/>
                <w:i/>
                <w:sz w:val="24"/>
                <w:szCs w:val="24"/>
              </w:rPr>
              <w:t xml:space="preserve"> договор, а затем через «/» </w:t>
            </w:r>
            <w:r w:rsidR="00E47053" w:rsidRPr="007A668C">
              <w:rPr>
                <w:rFonts w:ascii="Tahoma" w:hAnsi="Tahoma" w:cs="Tahoma"/>
                <w:i/>
                <w:sz w:val="24"/>
                <w:szCs w:val="24"/>
              </w:rPr>
              <w:t>наименование</w:t>
            </w:r>
            <w:r w:rsidR="003A7690" w:rsidRPr="007A668C">
              <w:rPr>
                <w:rFonts w:ascii="Tahoma" w:hAnsi="Tahoma" w:cs="Tahoma"/>
                <w:i/>
                <w:sz w:val="24"/>
                <w:szCs w:val="24"/>
              </w:rPr>
              <w:t xml:space="preserve"> Общества/Организации</w:t>
            </w:r>
            <w:r w:rsidR="00E47053" w:rsidRPr="007A668C">
              <w:rPr>
                <w:rFonts w:ascii="Tahoma" w:hAnsi="Tahoma" w:cs="Tahoma"/>
                <w:i/>
                <w:sz w:val="24"/>
                <w:szCs w:val="24"/>
              </w:rPr>
              <w:t>,</w:t>
            </w:r>
            <w:r w:rsidRPr="007A668C">
              <w:rPr>
                <w:rFonts w:ascii="Tahoma" w:hAnsi="Tahoma" w:cs="Tahoma"/>
                <w:i/>
                <w:sz w:val="24"/>
                <w:szCs w:val="24"/>
              </w:rPr>
              <w:t xml:space="preserve"> в которой произошло происшествие и через «/» наименование </w:t>
            </w:r>
            <w:r w:rsidR="0027403D" w:rsidRPr="007A668C">
              <w:rPr>
                <w:rFonts w:ascii="Tahoma" w:hAnsi="Tahoma" w:cs="Tahoma"/>
                <w:i/>
                <w:sz w:val="24"/>
                <w:szCs w:val="24"/>
              </w:rPr>
              <w:t>СубПО</w:t>
            </w:r>
            <w:r w:rsidR="00E47053" w:rsidRPr="007A668C">
              <w:rPr>
                <w:rFonts w:ascii="Tahoma" w:hAnsi="Tahoma" w:cs="Tahoma"/>
                <w:i/>
                <w:sz w:val="24"/>
                <w:szCs w:val="24"/>
              </w:rPr>
              <w:t>,</w:t>
            </w:r>
            <w:r w:rsidRPr="007A668C">
              <w:rPr>
                <w:rFonts w:ascii="Tahoma" w:hAnsi="Tahoma" w:cs="Tahoma"/>
                <w:i/>
                <w:sz w:val="24"/>
                <w:szCs w:val="24"/>
              </w:rPr>
              <w:t xml:space="preserve"> в которой произошло происшествие </w:t>
            </w:r>
          </w:p>
        </w:tc>
      </w:tr>
      <w:tr w:rsidR="00287CE9" w:rsidRPr="00287CE9" w14:paraId="3F7E16EE" w14:textId="77777777" w:rsidTr="006E611A">
        <w:tc>
          <w:tcPr>
            <w:tcW w:w="1980" w:type="dxa"/>
            <w:tcMar>
              <w:top w:w="113" w:type="dxa"/>
              <w:bottom w:w="113" w:type="dxa"/>
            </w:tcMar>
            <w:vAlign w:val="center"/>
          </w:tcPr>
          <w:p w14:paraId="7D194944"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Место происшествия</w:t>
            </w:r>
          </w:p>
        </w:tc>
        <w:tc>
          <w:tcPr>
            <w:tcW w:w="7647" w:type="dxa"/>
            <w:shd w:val="clear" w:color="auto" w:fill="auto"/>
            <w:tcMar>
              <w:top w:w="113" w:type="dxa"/>
              <w:bottom w:w="113" w:type="dxa"/>
            </w:tcMar>
            <w:vAlign w:val="center"/>
          </w:tcPr>
          <w:p w14:paraId="4E1CBCA6" w14:textId="77777777" w:rsidR="00287CE9" w:rsidRPr="007A668C" w:rsidRDefault="00287CE9" w:rsidP="006E611A">
            <w:pPr>
              <w:spacing w:before="0" w:after="0"/>
              <w:rPr>
                <w:rFonts w:ascii="Tahoma" w:hAnsi="Tahoma" w:cs="Tahoma"/>
                <w:i/>
                <w:sz w:val="24"/>
                <w:szCs w:val="24"/>
              </w:rPr>
            </w:pPr>
          </w:p>
        </w:tc>
      </w:tr>
      <w:tr w:rsidR="00287CE9" w:rsidRPr="00287CE9" w14:paraId="37B56FBE" w14:textId="77777777" w:rsidTr="006E611A">
        <w:tc>
          <w:tcPr>
            <w:tcW w:w="1980" w:type="dxa"/>
            <w:tcMar>
              <w:top w:w="113" w:type="dxa"/>
              <w:bottom w:w="113" w:type="dxa"/>
            </w:tcMar>
            <w:vAlign w:val="center"/>
          </w:tcPr>
          <w:p w14:paraId="63426E24"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Краткое описание происшествия</w:t>
            </w:r>
          </w:p>
        </w:tc>
        <w:tc>
          <w:tcPr>
            <w:tcW w:w="7647" w:type="dxa"/>
            <w:shd w:val="clear" w:color="auto" w:fill="auto"/>
            <w:tcMar>
              <w:top w:w="113" w:type="dxa"/>
              <w:bottom w:w="113" w:type="dxa"/>
            </w:tcMar>
            <w:vAlign w:val="center"/>
          </w:tcPr>
          <w:p w14:paraId="06885870" w14:textId="77777777" w:rsidR="00287CE9" w:rsidRPr="007A668C" w:rsidRDefault="00287CE9" w:rsidP="006E611A">
            <w:pPr>
              <w:spacing w:before="0" w:after="0"/>
              <w:rPr>
                <w:rFonts w:ascii="Tahoma" w:hAnsi="Tahoma" w:cs="Tahoma"/>
                <w:i/>
                <w:sz w:val="24"/>
                <w:szCs w:val="24"/>
              </w:rPr>
            </w:pPr>
            <w:r w:rsidRPr="007A668C">
              <w:rPr>
                <w:rFonts w:ascii="Tahoma" w:hAnsi="Tahoma" w:cs="Tahoma"/>
                <w:i/>
                <w:sz w:val="24"/>
                <w:szCs w:val="24"/>
              </w:rPr>
              <w:t>Необходимо описать хронологию событий того</w:t>
            </w:r>
            <w:r w:rsidR="003275C6" w:rsidRPr="007A668C">
              <w:rPr>
                <w:rFonts w:ascii="Tahoma" w:hAnsi="Tahoma" w:cs="Tahoma"/>
                <w:i/>
                <w:sz w:val="24"/>
                <w:szCs w:val="24"/>
              </w:rPr>
              <w:t>,</w:t>
            </w:r>
            <w:r w:rsidRPr="007A668C">
              <w:rPr>
                <w:rFonts w:ascii="Tahoma" w:hAnsi="Tahoma" w:cs="Tahoma"/>
                <w:i/>
                <w:sz w:val="24"/>
                <w:szCs w:val="24"/>
              </w:rPr>
              <w:t xml:space="preserve"> что произошло</w:t>
            </w:r>
            <w:r w:rsidR="003275C6" w:rsidRPr="007A668C">
              <w:rPr>
                <w:rFonts w:ascii="Tahoma" w:hAnsi="Tahoma" w:cs="Tahoma"/>
                <w:i/>
                <w:sz w:val="24"/>
                <w:szCs w:val="24"/>
              </w:rPr>
              <w:t>,</w:t>
            </w:r>
            <w:r w:rsidRPr="007A668C">
              <w:rPr>
                <w:rFonts w:ascii="Tahoma" w:hAnsi="Tahoma" w:cs="Tahoma"/>
                <w:i/>
                <w:sz w:val="24"/>
                <w:szCs w:val="24"/>
              </w:rPr>
              <w:t xml:space="preserve"> и фактические последствия происшествия</w:t>
            </w:r>
          </w:p>
        </w:tc>
      </w:tr>
      <w:tr w:rsidR="00287CE9" w:rsidRPr="00287CE9" w14:paraId="2380D476" w14:textId="77777777" w:rsidTr="006E611A">
        <w:tc>
          <w:tcPr>
            <w:tcW w:w="1980" w:type="dxa"/>
            <w:tcMar>
              <w:top w:w="113" w:type="dxa"/>
              <w:bottom w:w="113" w:type="dxa"/>
            </w:tcMar>
            <w:vAlign w:val="center"/>
          </w:tcPr>
          <w:p w14:paraId="468CA88F" w14:textId="77777777" w:rsidR="00287CE9" w:rsidRPr="00287CE9" w:rsidRDefault="00287CE9" w:rsidP="006E611A">
            <w:pPr>
              <w:tabs>
                <w:tab w:val="left" w:pos="8264"/>
              </w:tabs>
              <w:spacing w:before="0" w:after="0"/>
              <w:rPr>
                <w:rFonts w:ascii="Tahoma" w:hAnsi="Tahoma" w:cs="Tahoma"/>
                <w:sz w:val="24"/>
                <w:szCs w:val="24"/>
              </w:rPr>
            </w:pPr>
            <w:r w:rsidRPr="00287CE9">
              <w:rPr>
                <w:rFonts w:ascii="Tahoma" w:hAnsi="Tahoma" w:cs="Tahoma"/>
                <w:sz w:val="24"/>
                <w:szCs w:val="24"/>
              </w:rPr>
              <w:t>Сведения о пострадавших</w:t>
            </w:r>
          </w:p>
        </w:tc>
        <w:tc>
          <w:tcPr>
            <w:tcW w:w="7647" w:type="dxa"/>
            <w:shd w:val="clear" w:color="auto" w:fill="auto"/>
            <w:tcMar>
              <w:top w:w="113" w:type="dxa"/>
              <w:bottom w:w="113" w:type="dxa"/>
            </w:tcMar>
            <w:vAlign w:val="center"/>
          </w:tcPr>
          <w:p w14:paraId="1D2B5C4E" w14:textId="77777777" w:rsidR="00287CE9" w:rsidRPr="007A668C" w:rsidRDefault="00287CE9" w:rsidP="006E611A">
            <w:pPr>
              <w:spacing w:before="0" w:after="0"/>
              <w:rPr>
                <w:rFonts w:ascii="Tahoma" w:hAnsi="Tahoma" w:cs="Tahoma"/>
                <w:i/>
                <w:sz w:val="24"/>
                <w:szCs w:val="24"/>
              </w:rPr>
            </w:pPr>
            <w:r w:rsidRPr="007A668C">
              <w:rPr>
                <w:rFonts w:ascii="Tahoma" w:hAnsi="Tahoma" w:cs="Tahoma"/>
                <w:i/>
                <w:sz w:val="24"/>
                <w:szCs w:val="24"/>
              </w:rPr>
              <w:t xml:space="preserve">Количество пострадавших (работник </w:t>
            </w:r>
            <w:r w:rsidR="00D54A88" w:rsidRPr="007A668C">
              <w:rPr>
                <w:rFonts w:ascii="Tahoma" w:hAnsi="Tahoma" w:cs="Tahoma"/>
                <w:i/>
                <w:sz w:val="24"/>
                <w:szCs w:val="24"/>
              </w:rPr>
              <w:t xml:space="preserve">Общества/Организации </w:t>
            </w:r>
            <w:r w:rsidRPr="007A668C">
              <w:rPr>
                <w:rFonts w:ascii="Tahoma" w:hAnsi="Tahoma" w:cs="Tahoma"/>
                <w:i/>
                <w:sz w:val="24"/>
                <w:szCs w:val="24"/>
              </w:rPr>
              <w:t>/</w:t>
            </w:r>
            <w:r w:rsidR="0027403D" w:rsidRPr="007A668C">
              <w:rPr>
                <w:rFonts w:ascii="Tahoma" w:hAnsi="Tahoma" w:cs="Tahoma"/>
                <w:i/>
                <w:sz w:val="24"/>
                <w:szCs w:val="24"/>
              </w:rPr>
              <w:t>ПО/СубПО</w:t>
            </w:r>
            <w:r w:rsidRPr="007A668C">
              <w:rPr>
                <w:rFonts w:ascii="Tahoma" w:hAnsi="Tahoma" w:cs="Tahoma"/>
                <w:i/>
                <w:sz w:val="24"/>
                <w:szCs w:val="24"/>
              </w:rPr>
              <w:t>/</w:t>
            </w:r>
            <w:r w:rsidR="0027403D" w:rsidRPr="007A668C">
              <w:rPr>
                <w:rFonts w:ascii="Tahoma" w:hAnsi="Tahoma" w:cs="Tahoma"/>
                <w:i/>
                <w:sz w:val="24"/>
                <w:szCs w:val="24"/>
              </w:rPr>
              <w:t>третье</w:t>
            </w:r>
            <w:r w:rsidRPr="007A668C">
              <w:rPr>
                <w:rFonts w:ascii="Tahoma" w:hAnsi="Tahoma" w:cs="Tahoma"/>
                <w:i/>
                <w:sz w:val="24"/>
                <w:szCs w:val="24"/>
              </w:rPr>
              <w:t xml:space="preserve"> лицо), характер травм</w:t>
            </w:r>
          </w:p>
        </w:tc>
      </w:tr>
    </w:tbl>
    <w:p w14:paraId="20636838" w14:textId="11256E8F" w:rsidR="00677333" w:rsidRDefault="006E611A" w:rsidP="008B603B">
      <w:pPr>
        <w:spacing w:after="160" w:line="259" w:lineRule="auto"/>
        <w:rPr>
          <w:rFonts w:ascii="Tahoma" w:hAnsi="Tahoma" w:cs="Tahoma"/>
          <w:sz w:val="24"/>
          <w:szCs w:val="24"/>
          <w:lang w:eastAsia="ru-RU"/>
        </w:rPr>
        <w:sectPr w:rsidR="00677333" w:rsidSect="00603847">
          <w:headerReference w:type="default" r:id="rId18"/>
          <w:footerReference w:type="default" r:id="rId19"/>
          <w:pgSz w:w="11906" w:h="16838"/>
          <w:pgMar w:top="1134" w:right="1133" w:bottom="1134" w:left="1701" w:header="709" w:footer="709" w:gutter="0"/>
          <w:cols w:space="708"/>
          <w:docGrid w:linePitch="360"/>
        </w:sectPr>
      </w:pPr>
      <w:r>
        <w:rPr>
          <w:rFonts w:ascii="Tahoma" w:hAnsi="Tahoma" w:cs="Tahoma"/>
          <w:sz w:val="24"/>
          <w:szCs w:val="24"/>
          <w:lang w:eastAsia="ru-RU"/>
        </w:rPr>
        <w:br w:type="textWrapping" w:clear="all"/>
      </w:r>
      <w:r w:rsidR="008B603B">
        <w:rPr>
          <w:rFonts w:ascii="Tahoma" w:hAnsi="Tahoma" w:cs="Tahoma"/>
          <w:sz w:val="24"/>
          <w:szCs w:val="24"/>
          <w:lang w:eastAsia="ru-RU"/>
        </w:rPr>
        <w:br w:type="page"/>
      </w:r>
    </w:p>
    <w:p w14:paraId="4F3A08DE" w14:textId="77777777" w:rsidR="00DB6882" w:rsidRDefault="008B603B" w:rsidP="00DB6882">
      <w:pPr>
        <w:pStyle w:val="1"/>
        <w:spacing w:after="60"/>
        <w:ind w:firstLine="6946"/>
        <w:jc w:val="center"/>
        <w:rPr>
          <w:rFonts w:ascii="Tahoma" w:hAnsi="Tahoma" w:cs="Tahoma"/>
        </w:rPr>
      </w:pPr>
      <w:bookmarkStart w:id="146" w:name="_Приложение_К_Молния"/>
      <w:bookmarkStart w:id="147" w:name="_Toc137802632"/>
      <w:bookmarkEnd w:id="146"/>
      <w:r w:rsidRPr="00757AA1">
        <w:rPr>
          <w:rFonts w:ascii="Tahoma" w:hAnsi="Tahoma" w:cs="Tahoma"/>
        </w:rPr>
        <w:lastRenderedPageBreak/>
        <w:t xml:space="preserve">Приложение </w:t>
      </w:r>
      <w:r w:rsidR="00734C6A">
        <w:rPr>
          <w:rFonts w:ascii="Tahoma" w:hAnsi="Tahoma" w:cs="Tahoma"/>
        </w:rPr>
        <w:t>К</w:t>
      </w:r>
    </w:p>
    <w:p w14:paraId="20A1EC69" w14:textId="00479C72" w:rsidR="008B603B" w:rsidRPr="00757AA1" w:rsidRDefault="00DB6882" w:rsidP="00DB6882">
      <w:pPr>
        <w:pStyle w:val="1"/>
        <w:spacing w:before="0" w:after="0"/>
        <w:ind w:firstLine="6946"/>
        <w:jc w:val="center"/>
        <w:rPr>
          <w:rFonts w:ascii="Tahoma" w:hAnsi="Tahoma" w:cs="Tahoma"/>
        </w:rPr>
      </w:pPr>
      <w:r w:rsidRPr="00DB6882">
        <w:rPr>
          <w:rFonts w:ascii="Tahoma" w:hAnsi="Tahoma" w:cs="Tahoma"/>
          <w:b w:val="0"/>
        </w:rPr>
        <w:t>(обязательное)</w:t>
      </w:r>
      <w:r w:rsidR="008B603B" w:rsidRPr="00DB6882">
        <w:rPr>
          <w:rFonts w:ascii="Tahoma" w:hAnsi="Tahoma" w:cs="Tahoma"/>
          <w:b w:val="0"/>
        </w:rPr>
        <w:br/>
      </w:r>
      <w:r w:rsidR="008B603B">
        <w:rPr>
          <w:rFonts w:ascii="Tahoma" w:hAnsi="Tahoma" w:cs="Tahoma"/>
        </w:rPr>
        <w:t>Молния</w:t>
      </w:r>
      <w:bookmarkEnd w:id="147"/>
    </w:p>
    <w:tbl>
      <w:tblPr>
        <w:tblStyle w:val="ad"/>
        <w:tblpPr w:leftFromText="180" w:rightFromText="180" w:vertAnchor="text" w:horzAnchor="margin" w:tblpY="91"/>
        <w:tblOverlap w:val="never"/>
        <w:tblW w:w="49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47"/>
        <w:gridCol w:w="249"/>
        <w:gridCol w:w="246"/>
        <w:gridCol w:w="248"/>
        <w:gridCol w:w="246"/>
        <w:gridCol w:w="248"/>
        <w:gridCol w:w="248"/>
        <w:gridCol w:w="248"/>
        <w:gridCol w:w="249"/>
        <w:gridCol w:w="262"/>
        <w:gridCol w:w="248"/>
        <w:gridCol w:w="248"/>
        <w:gridCol w:w="248"/>
        <w:gridCol w:w="248"/>
        <w:gridCol w:w="248"/>
        <w:gridCol w:w="248"/>
        <w:gridCol w:w="249"/>
        <w:gridCol w:w="248"/>
        <w:gridCol w:w="248"/>
        <w:gridCol w:w="248"/>
        <w:gridCol w:w="249"/>
        <w:gridCol w:w="249"/>
        <w:gridCol w:w="260"/>
        <w:gridCol w:w="239"/>
        <w:gridCol w:w="257"/>
        <w:gridCol w:w="249"/>
        <w:gridCol w:w="249"/>
        <w:gridCol w:w="249"/>
        <w:gridCol w:w="249"/>
        <w:gridCol w:w="249"/>
        <w:gridCol w:w="249"/>
        <w:gridCol w:w="291"/>
        <w:gridCol w:w="277"/>
        <w:gridCol w:w="278"/>
        <w:gridCol w:w="237"/>
      </w:tblGrid>
      <w:tr w:rsidR="00DB6882" w:rsidRPr="009E37D4" w14:paraId="394D77E3" w14:textId="77777777" w:rsidTr="00DB6882">
        <w:trPr>
          <w:cantSplit/>
          <w:trHeight w:val="90"/>
        </w:trPr>
        <w:tc>
          <w:tcPr>
            <w:tcW w:w="130" w:type="pct"/>
            <w:shd w:val="clear" w:color="auto" w:fill="auto"/>
          </w:tcPr>
          <w:p w14:paraId="652E6C04"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40F2CA31"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3D43937E" w14:textId="77777777" w:rsidR="006C25C4" w:rsidRPr="009E37D4" w:rsidRDefault="006C25C4" w:rsidP="006C25C4">
            <w:pPr>
              <w:spacing w:before="0" w:after="0" w:line="240" w:lineRule="auto"/>
              <w:ind w:right="-1"/>
              <w:rPr>
                <w:rFonts w:ascii="Tahoma" w:hAnsi="Tahoma" w:cs="Tahoma"/>
                <w:b/>
                <w:sz w:val="2"/>
                <w:szCs w:val="2"/>
              </w:rPr>
            </w:pPr>
          </w:p>
        </w:tc>
        <w:tc>
          <w:tcPr>
            <w:tcW w:w="136" w:type="pct"/>
            <w:shd w:val="clear" w:color="auto" w:fill="auto"/>
          </w:tcPr>
          <w:p w14:paraId="647E0C82"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52B2B8DB" w14:textId="77777777" w:rsidR="006C25C4" w:rsidRPr="009E37D4" w:rsidRDefault="006C25C4" w:rsidP="006C25C4">
            <w:pPr>
              <w:spacing w:before="0" w:after="0" w:line="240" w:lineRule="auto"/>
              <w:ind w:right="-1"/>
              <w:rPr>
                <w:rFonts w:ascii="Tahoma" w:hAnsi="Tahoma" w:cs="Tahoma"/>
                <w:b/>
                <w:sz w:val="2"/>
                <w:szCs w:val="2"/>
              </w:rPr>
            </w:pPr>
          </w:p>
        </w:tc>
        <w:tc>
          <w:tcPr>
            <w:tcW w:w="136" w:type="pct"/>
            <w:shd w:val="clear" w:color="auto" w:fill="auto"/>
          </w:tcPr>
          <w:p w14:paraId="2D6A9D66"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6E2524D9"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22038E06"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7D6C32F3"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3AEB8C03" w14:textId="77777777" w:rsidR="006C25C4" w:rsidRPr="009E37D4" w:rsidRDefault="006C25C4" w:rsidP="006C25C4">
            <w:pPr>
              <w:spacing w:before="0" w:after="0" w:line="240" w:lineRule="auto"/>
              <w:ind w:right="-1"/>
              <w:rPr>
                <w:rFonts w:ascii="Tahoma" w:hAnsi="Tahoma" w:cs="Tahoma"/>
                <w:b/>
                <w:sz w:val="2"/>
                <w:szCs w:val="2"/>
              </w:rPr>
            </w:pPr>
          </w:p>
        </w:tc>
        <w:tc>
          <w:tcPr>
            <w:tcW w:w="145" w:type="pct"/>
            <w:shd w:val="clear" w:color="auto" w:fill="auto"/>
          </w:tcPr>
          <w:p w14:paraId="7967331E"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0720F28C"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1605A706"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71E55390"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05C3B8F9"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409BCD19"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34180B1B"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196EC82D"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4A02371F"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520972C2" w14:textId="77777777" w:rsidR="006C25C4" w:rsidRPr="009E37D4" w:rsidRDefault="006C25C4" w:rsidP="006C25C4">
            <w:pPr>
              <w:spacing w:before="0" w:after="0" w:line="240" w:lineRule="auto"/>
              <w:ind w:right="-1"/>
              <w:rPr>
                <w:rFonts w:ascii="Tahoma" w:hAnsi="Tahoma" w:cs="Tahoma"/>
                <w:b/>
                <w:sz w:val="2"/>
                <w:szCs w:val="2"/>
              </w:rPr>
            </w:pPr>
          </w:p>
        </w:tc>
        <w:tc>
          <w:tcPr>
            <w:tcW w:w="137" w:type="pct"/>
            <w:shd w:val="clear" w:color="auto" w:fill="auto"/>
          </w:tcPr>
          <w:p w14:paraId="4F8455CA"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22DC1401"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6FF83A3C"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20DF01C4"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26537A52"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6B886584"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6AAB6EF7"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4DCCD6DE"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465BD405"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4BE1A7B2"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2AEB3660" w14:textId="77777777" w:rsidR="006C25C4" w:rsidRPr="009E37D4" w:rsidRDefault="006C25C4" w:rsidP="006C25C4">
            <w:pPr>
              <w:spacing w:before="0" w:after="0" w:line="240" w:lineRule="auto"/>
              <w:ind w:right="-1"/>
              <w:rPr>
                <w:rFonts w:ascii="Tahoma" w:hAnsi="Tahoma" w:cs="Tahoma"/>
                <w:b/>
                <w:sz w:val="2"/>
                <w:szCs w:val="2"/>
              </w:rPr>
            </w:pPr>
          </w:p>
        </w:tc>
        <w:tc>
          <w:tcPr>
            <w:tcW w:w="138" w:type="pct"/>
            <w:shd w:val="clear" w:color="auto" w:fill="auto"/>
          </w:tcPr>
          <w:p w14:paraId="1C91CB22" w14:textId="77777777" w:rsidR="006C25C4" w:rsidRPr="009E37D4" w:rsidRDefault="006C25C4" w:rsidP="006C25C4">
            <w:pPr>
              <w:spacing w:before="0" w:after="0" w:line="240" w:lineRule="auto"/>
              <w:ind w:right="-1"/>
              <w:rPr>
                <w:rFonts w:ascii="Tahoma" w:hAnsi="Tahoma" w:cs="Tahoma"/>
                <w:b/>
                <w:sz w:val="2"/>
                <w:szCs w:val="2"/>
              </w:rPr>
            </w:pPr>
          </w:p>
        </w:tc>
        <w:tc>
          <w:tcPr>
            <w:tcW w:w="159" w:type="pct"/>
            <w:shd w:val="clear" w:color="auto" w:fill="auto"/>
          </w:tcPr>
          <w:p w14:paraId="202A8B0E" w14:textId="77777777" w:rsidR="006C25C4" w:rsidRPr="009E37D4" w:rsidRDefault="006C25C4" w:rsidP="006C25C4">
            <w:pPr>
              <w:spacing w:before="0" w:after="0" w:line="240" w:lineRule="auto"/>
              <w:ind w:right="-1"/>
              <w:rPr>
                <w:rFonts w:ascii="Tahoma" w:hAnsi="Tahoma" w:cs="Tahoma"/>
                <w:b/>
                <w:sz w:val="2"/>
                <w:szCs w:val="2"/>
              </w:rPr>
            </w:pPr>
          </w:p>
        </w:tc>
        <w:tc>
          <w:tcPr>
            <w:tcW w:w="153" w:type="pct"/>
            <w:shd w:val="clear" w:color="auto" w:fill="auto"/>
          </w:tcPr>
          <w:p w14:paraId="1B25584D" w14:textId="77777777" w:rsidR="006C25C4" w:rsidRPr="009E37D4" w:rsidRDefault="006C25C4" w:rsidP="006C25C4">
            <w:pPr>
              <w:spacing w:before="0" w:after="0" w:line="240" w:lineRule="auto"/>
              <w:ind w:right="-1"/>
              <w:rPr>
                <w:rFonts w:ascii="Tahoma" w:hAnsi="Tahoma" w:cs="Tahoma"/>
                <w:b/>
                <w:sz w:val="2"/>
                <w:szCs w:val="2"/>
              </w:rPr>
            </w:pPr>
          </w:p>
        </w:tc>
        <w:tc>
          <w:tcPr>
            <w:tcW w:w="154" w:type="pct"/>
            <w:shd w:val="clear" w:color="auto" w:fill="auto"/>
          </w:tcPr>
          <w:p w14:paraId="02B94F01" w14:textId="77777777" w:rsidR="006C25C4" w:rsidRPr="009E37D4" w:rsidRDefault="006C25C4" w:rsidP="006C25C4">
            <w:pPr>
              <w:spacing w:before="0" w:after="0" w:line="240" w:lineRule="auto"/>
              <w:ind w:right="-1"/>
              <w:rPr>
                <w:rFonts w:ascii="Tahoma" w:hAnsi="Tahoma" w:cs="Tahoma"/>
                <w:b/>
                <w:sz w:val="2"/>
                <w:szCs w:val="2"/>
              </w:rPr>
            </w:pPr>
          </w:p>
        </w:tc>
        <w:tc>
          <w:tcPr>
            <w:tcW w:w="130" w:type="pct"/>
            <w:shd w:val="clear" w:color="auto" w:fill="auto"/>
          </w:tcPr>
          <w:p w14:paraId="1A18825A" w14:textId="77777777" w:rsidR="006C25C4" w:rsidRPr="009E37D4" w:rsidRDefault="006C25C4" w:rsidP="006C25C4">
            <w:pPr>
              <w:spacing w:before="0" w:after="0" w:line="240" w:lineRule="auto"/>
              <w:ind w:right="-1"/>
              <w:rPr>
                <w:rFonts w:ascii="Tahoma" w:hAnsi="Tahoma" w:cs="Tahoma"/>
                <w:b/>
                <w:sz w:val="2"/>
                <w:szCs w:val="2"/>
              </w:rPr>
            </w:pPr>
          </w:p>
        </w:tc>
      </w:tr>
      <w:tr w:rsidR="006C25C4" w:rsidRPr="009E37D4" w14:paraId="190E63D0" w14:textId="77777777" w:rsidTr="00DB6882">
        <w:trPr>
          <w:cantSplit/>
          <w:trHeight w:val="542"/>
        </w:trPr>
        <w:tc>
          <w:tcPr>
            <w:tcW w:w="3299" w:type="pct"/>
            <w:gridSpan w:val="24"/>
            <w:vMerge w:val="restart"/>
            <w:shd w:val="clear" w:color="auto" w:fill="auto"/>
            <w:vAlign w:val="center"/>
          </w:tcPr>
          <w:p w14:paraId="6BFD0AFD" w14:textId="77777777" w:rsidR="006C25C4" w:rsidRPr="009E37D4" w:rsidRDefault="006C25C4" w:rsidP="006C25C4">
            <w:pPr>
              <w:spacing w:before="0" w:after="0" w:line="240" w:lineRule="auto"/>
              <w:ind w:left="-113" w:firstLine="6"/>
              <w:rPr>
                <w:rFonts w:ascii="Tahoma" w:hAnsi="Tahoma" w:cs="Tahoma"/>
                <w:b/>
                <w:color w:val="FFFFFF" w:themeColor="background1"/>
                <w:spacing w:val="10"/>
                <w:sz w:val="16"/>
                <w:szCs w:val="16"/>
              </w:rPr>
            </w:pPr>
            <w:r w:rsidRPr="001A4811">
              <w:rPr>
                <w:rFonts w:ascii="Tahoma" w:hAnsi="Tahoma" w:cs="Tahoma"/>
                <w:color w:val="C00000"/>
                <w:spacing w:val="10"/>
                <w:sz w:val="96"/>
                <w:szCs w:val="16"/>
              </w:rPr>
              <w:t>МОЛНИЯ</w:t>
            </w:r>
          </w:p>
        </w:tc>
        <w:tc>
          <w:tcPr>
            <w:tcW w:w="132" w:type="pct"/>
            <w:shd w:val="clear" w:color="auto" w:fill="auto"/>
          </w:tcPr>
          <w:p w14:paraId="659B8FB5" w14:textId="77777777" w:rsidR="006C25C4" w:rsidRPr="009E37D4" w:rsidRDefault="006C25C4" w:rsidP="006C25C4">
            <w:pPr>
              <w:spacing w:before="0" w:after="0" w:line="240" w:lineRule="auto"/>
              <w:ind w:right="-1"/>
              <w:rPr>
                <w:rFonts w:ascii="Tahoma" w:hAnsi="Tahoma" w:cs="Tahoma"/>
                <w:b/>
                <w:color w:val="FFFFFF" w:themeColor="background1"/>
                <w:sz w:val="16"/>
                <w:szCs w:val="16"/>
              </w:rPr>
            </w:pPr>
          </w:p>
        </w:tc>
        <w:tc>
          <w:tcPr>
            <w:tcW w:w="142" w:type="pct"/>
            <w:shd w:val="clear" w:color="auto" w:fill="auto"/>
          </w:tcPr>
          <w:p w14:paraId="1BE50014"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3B40B344"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r w:rsidRPr="009E37D4">
              <w:rPr>
                <w:rFonts w:ascii="Tahoma" w:hAnsi="Tahoma" w:cs="Tahoma"/>
                <w:b/>
                <w:noProof/>
                <w:color w:val="FFFFFF" w:themeColor="background1"/>
                <w:sz w:val="2"/>
                <w:szCs w:val="2"/>
              </w:rPr>
              <w:drawing>
                <wp:anchor distT="0" distB="0" distL="114300" distR="114300" simplePos="0" relativeHeight="251965440" behindDoc="0" locked="0" layoutInCell="1" allowOverlap="1" wp14:anchorId="1EF1DB08" wp14:editId="3F6C9441">
                  <wp:simplePos x="0" y="0"/>
                  <wp:positionH relativeFrom="column">
                    <wp:posOffset>-37465</wp:posOffset>
                  </wp:positionH>
                  <wp:positionV relativeFrom="paragraph">
                    <wp:posOffset>169545</wp:posOffset>
                  </wp:positionV>
                  <wp:extent cx="1799590" cy="377825"/>
                  <wp:effectExtent l="0" t="0" r="0" b="3175"/>
                  <wp:wrapNone/>
                  <wp:docPr id="6" name="Рисунок 6" descr="\\npr.nornick.ru\i$\DOOSPBiOT\Документы УПБиОТ\Брендбук\НН_ЛОГОБЛОКИ\лог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r.nornick.ru\i$\DOOSPBiOT\Документы УПБиОТ\Брендбук\НН_ЛОГОБЛОКИ\лого3.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9590" cy="377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38" w:type="pct"/>
            <w:shd w:val="clear" w:color="auto" w:fill="auto"/>
          </w:tcPr>
          <w:p w14:paraId="3C2A13C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35460F4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5BC55ABB"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3D369166"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7174CB3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59" w:type="pct"/>
            <w:shd w:val="clear" w:color="auto" w:fill="auto"/>
          </w:tcPr>
          <w:p w14:paraId="28A61DE2"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53" w:type="pct"/>
            <w:shd w:val="clear" w:color="auto" w:fill="auto"/>
          </w:tcPr>
          <w:p w14:paraId="07D5337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54" w:type="pct"/>
            <w:shd w:val="clear" w:color="auto" w:fill="auto"/>
          </w:tcPr>
          <w:p w14:paraId="1923C68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0" w:type="pct"/>
            <w:shd w:val="clear" w:color="auto" w:fill="auto"/>
          </w:tcPr>
          <w:p w14:paraId="0C8302C8"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r>
      <w:tr w:rsidR="006C25C4" w:rsidRPr="009E37D4" w14:paraId="26F112CA" w14:textId="77777777" w:rsidTr="00DB6882">
        <w:trPr>
          <w:cantSplit/>
          <w:trHeight w:val="361"/>
        </w:trPr>
        <w:tc>
          <w:tcPr>
            <w:tcW w:w="3299" w:type="pct"/>
            <w:gridSpan w:val="24"/>
            <w:vMerge/>
            <w:shd w:val="clear" w:color="auto" w:fill="auto"/>
          </w:tcPr>
          <w:p w14:paraId="5817DC08" w14:textId="77777777" w:rsidR="006C25C4" w:rsidRPr="009E37D4" w:rsidRDefault="006C25C4" w:rsidP="006C25C4">
            <w:pPr>
              <w:spacing w:before="0" w:after="0" w:line="240" w:lineRule="auto"/>
              <w:ind w:right="-1"/>
              <w:rPr>
                <w:rFonts w:ascii="Tahoma" w:hAnsi="Tahoma" w:cs="Tahoma"/>
                <w:b/>
                <w:color w:val="FFFFFF" w:themeColor="background1"/>
                <w:sz w:val="16"/>
                <w:szCs w:val="16"/>
              </w:rPr>
            </w:pPr>
          </w:p>
        </w:tc>
        <w:tc>
          <w:tcPr>
            <w:tcW w:w="132" w:type="pct"/>
            <w:shd w:val="clear" w:color="auto" w:fill="auto"/>
          </w:tcPr>
          <w:p w14:paraId="266104F6" w14:textId="77777777" w:rsidR="006C25C4" w:rsidRPr="009E37D4" w:rsidRDefault="006C25C4" w:rsidP="006C25C4">
            <w:pPr>
              <w:spacing w:before="0" w:after="0" w:line="240" w:lineRule="auto"/>
              <w:ind w:right="-1"/>
              <w:rPr>
                <w:rFonts w:ascii="Tahoma" w:hAnsi="Tahoma" w:cs="Tahoma"/>
                <w:b/>
                <w:color w:val="FFFFFF" w:themeColor="background1"/>
                <w:sz w:val="16"/>
                <w:szCs w:val="16"/>
              </w:rPr>
            </w:pPr>
          </w:p>
        </w:tc>
        <w:tc>
          <w:tcPr>
            <w:tcW w:w="142" w:type="pct"/>
            <w:shd w:val="clear" w:color="auto" w:fill="auto"/>
          </w:tcPr>
          <w:p w14:paraId="730813F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7F34A0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B6B606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15D5CC8"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5BD1BBB"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02DD9BD2"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0AAF7453"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59" w:type="pct"/>
            <w:shd w:val="clear" w:color="auto" w:fill="auto"/>
          </w:tcPr>
          <w:p w14:paraId="080E4E0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53" w:type="pct"/>
            <w:shd w:val="clear" w:color="auto" w:fill="auto"/>
          </w:tcPr>
          <w:p w14:paraId="27D3292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54" w:type="pct"/>
            <w:shd w:val="clear" w:color="auto" w:fill="auto"/>
          </w:tcPr>
          <w:p w14:paraId="6ADEEC4D"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0" w:type="pct"/>
            <w:shd w:val="clear" w:color="auto" w:fill="auto"/>
          </w:tcPr>
          <w:p w14:paraId="051C3A3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r>
      <w:tr w:rsidR="00DB6882" w:rsidRPr="009E37D4" w14:paraId="36D1D4D5" w14:textId="77777777" w:rsidTr="00DB6882">
        <w:trPr>
          <w:cantSplit/>
          <w:trHeight w:val="45"/>
        </w:trPr>
        <w:tc>
          <w:tcPr>
            <w:tcW w:w="130" w:type="pct"/>
            <w:shd w:val="clear" w:color="auto" w:fill="auto"/>
          </w:tcPr>
          <w:p w14:paraId="096A9093"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8390BED"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F8B699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6" w:type="pct"/>
            <w:shd w:val="clear" w:color="auto" w:fill="auto"/>
          </w:tcPr>
          <w:p w14:paraId="425EFF0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1699CD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6" w:type="pct"/>
            <w:shd w:val="clear" w:color="auto" w:fill="auto"/>
          </w:tcPr>
          <w:p w14:paraId="5BB27E8E"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69ADEBFE"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0436A6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4554F5C9"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7660519"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45" w:type="pct"/>
            <w:shd w:val="clear" w:color="auto" w:fill="auto"/>
          </w:tcPr>
          <w:p w14:paraId="4FDE6B32"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22C33236"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3569FB50"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3DDB00A8"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15B509A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D3FC5E6"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7297E2E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7E92D7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781C47C"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285BA0DD"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E3713A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01F8DD0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3454C8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42" w:type="pct"/>
            <w:shd w:val="clear" w:color="auto" w:fill="auto"/>
          </w:tcPr>
          <w:p w14:paraId="5496E810"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2" w:type="pct"/>
            <w:shd w:val="clear" w:color="auto" w:fill="auto"/>
          </w:tcPr>
          <w:p w14:paraId="3C517DB0"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42" w:type="pct"/>
            <w:shd w:val="clear" w:color="auto" w:fill="auto"/>
          </w:tcPr>
          <w:p w14:paraId="1D4F948B"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102568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21BEAEE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2B485AF6"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1D66C0E" w14:textId="77777777" w:rsidR="006C25C4" w:rsidRPr="009E37D4" w:rsidRDefault="006C25C4" w:rsidP="006C25C4">
            <w:pPr>
              <w:spacing w:before="0" w:after="0" w:line="240" w:lineRule="auto"/>
              <w:ind w:right="-1"/>
              <w:rPr>
                <w:rFonts w:ascii="Tahoma" w:hAnsi="Tahoma" w:cs="Tahoma"/>
                <w:b/>
                <w:color w:val="808080" w:themeColor="background1" w:themeShade="80"/>
                <w:sz w:val="2"/>
                <w:szCs w:val="2"/>
              </w:rPr>
            </w:pPr>
          </w:p>
        </w:tc>
        <w:tc>
          <w:tcPr>
            <w:tcW w:w="138" w:type="pct"/>
            <w:shd w:val="clear" w:color="auto" w:fill="auto"/>
          </w:tcPr>
          <w:p w14:paraId="69FC2302" w14:textId="77777777" w:rsidR="006C25C4" w:rsidRPr="009E37D4" w:rsidRDefault="006C25C4" w:rsidP="006C25C4">
            <w:pPr>
              <w:spacing w:before="0" w:after="0" w:line="240" w:lineRule="auto"/>
              <w:ind w:right="-1"/>
              <w:rPr>
                <w:rFonts w:ascii="Tahoma" w:hAnsi="Tahoma" w:cs="Tahoma"/>
                <w:b/>
                <w:color w:val="808080" w:themeColor="background1" w:themeShade="80"/>
                <w:sz w:val="2"/>
                <w:szCs w:val="2"/>
              </w:rPr>
            </w:pPr>
          </w:p>
        </w:tc>
        <w:tc>
          <w:tcPr>
            <w:tcW w:w="138" w:type="pct"/>
            <w:shd w:val="clear" w:color="auto" w:fill="auto"/>
          </w:tcPr>
          <w:p w14:paraId="08D80056" w14:textId="77777777" w:rsidR="006C25C4" w:rsidRPr="009E37D4" w:rsidRDefault="006C25C4" w:rsidP="006C25C4">
            <w:pPr>
              <w:spacing w:before="0" w:after="0" w:line="240" w:lineRule="auto"/>
              <w:ind w:right="-1"/>
              <w:rPr>
                <w:rFonts w:ascii="Tahoma" w:hAnsi="Tahoma" w:cs="Tahoma"/>
                <w:b/>
                <w:color w:val="808080" w:themeColor="background1" w:themeShade="80"/>
                <w:sz w:val="2"/>
                <w:szCs w:val="2"/>
              </w:rPr>
            </w:pPr>
          </w:p>
        </w:tc>
        <w:tc>
          <w:tcPr>
            <w:tcW w:w="159" w:type="pct"/>
            <w:shd w:val="clear" w:color="auto" w:fill="auto"/>
          </w:tcPr>
          <w:p w14:paraId="61919957" w14:textId="77777777" w:rsidR="006C25C4" w:rsidRPr="009E37D4" w:rsidRDefault="006C25C4" w:rsidP="006C25C4">
            <w:pPr>
              <w:spacing w:before="0" w:after="0" w:line="240" w:lineRule="auto"/>
              <w:ind w:right="-1"/>
              <w:rPr>
                <w:rFonts w:ascii="Tahoma" w:hAnsi="Tahoma" w:cs="Tahoma"/>
                <w:b/>
                <w:color w:val="808080" w:themeColor="background1" w:themeShade="80"/>
                <w:sz w:val="2"/>
                <w:szCs w:val="2"/>
              </w:rPr>
            </w:pPr>
          </w:p>
        </w:tc>
        <w:tc>
          <w:tcPr>
            <w:tcW w:w="153" w:type="pct"/>
            <w:shd w:val="clear" w:color="auto" w:fill="auto"/>
          </w:tcPr>
          <w:p w14:paraId="29B47DFE" w14:textId="77777777" w:rsidR="006C25C4" w:rsidRPr="009E37D4" w:rsidRDefault="006C25C4" w:rsidP="006C25C4">
            <w:pPr>
              <w:spacing w:before="0" w:after="0" w:line="240" w:lineRule="auto"/>
              <w:ind w:right="-1"/>
              <w:rPr>
                <w:rFonts w:ascii="Tahoma" w:hAnsi="Tahoma" w:cs="Tahoma"/>
                <w:b/>
                <w:color w:val="808080" w:themeColor="background1" w:themeShade="80"/>
                <w:sz w:val="2"/>
                <w:szCs w:val="2"/>
              </w:rPr>
            </w:pPr>
          </w:p>
        </w:tc>
        <w:tc>
          <w:tcPr>
            <w:tcW w:w="154" w:type="pct"/>
            <w:shd w:val="clear" w:color="auto" w:fill="auto"/>
          </w:tcPr>
          <w:p w14:paraId="0C523585" w14:textId="77777777" w:rsidR="006C25C4" w:rsidRPr="009E37D4" w:rsidRDefault="006C25C4" w:rsidP="006C25C4">
            <w:pPr>
              <w:spacing w:before="0" w:after="0" w:line="240" w:lineRule="auto"/>
              <w:ind w:right="-1"/>
              <w:rPr>
                <w:rFonts w:ascii="Tahoma" w:hAnsi="Tahoma" w:cs="Tahoma"/>
                <w:b/>
                <w:sz w:val="2"/>
                <w:szCs w:val="2"/>
              </w:rPr>
            </w:pPr>
          </w:p>
        </w:tc>
        <w:tc>
          <w:tcPr>
            <w:tcW w:w="130" w:type="pct"/>
            <w:shd w:val="clear" w:color="auto" w:fill="auto"/>
          </w:tcPr>
          <w:p w14:paraId="48DBE44A"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r>
      <w:tr w:rsidR="006C25C4" w:rsidRPr="009E37D4" w14:paraId="74AFEF84" w14:textId="77777777" w:rsidTr="00DB6882">
        <w:trPr>
          <w:cantSplit/>
          <w:trHeight w:val="66"/>
        </w:trPr>
        <w:tc>
          <w:tcPr>
            <w:tcW w:w="3299" w:type="pct"/>
            <w:gridSpan w:val="24"/>
            <w:shd w:val="clear" w:color="auto" w:fill="C00000"/>
            <w:vAlign w:val="center"/>
          </w:tcPr>
          <w:p w14:paraId="2ADEC313" w14:textId="77777777" w:rsidR="006C25C4" w:rsidRPr="0014588D" w:rsidRDefault="006C25C4" w:rsidP="006C25C4">
            <w:pPr>
              <w:spacing w:before="0" w:after="0" w:line="240" w:lineRule="auto"/>
              <w:ind w:right="-113"/>
              <w:rPr>
                <w:rFonts w:ascii="Tahoma" w:hAnsi="Tahoma" w:cs="Tahoma"/>
                <w:color w:val="FFFFFF" w:themeColor="background1"/>
                <w:sz w:val="32"/>
                <w:szCs w:val="32"/>
              </w:rPr>
            </w:pPr>
            <w:r>
              <w:rPr>
                <w:rFonts w:ascii="Tahoma" w:hAnsi="Tahoma" w:cs="Tahoma"/>
                <w:color w:val="FFFFFF" w:themeColor="background1"/>
                <w:sz w:val="32"/>
                <w:szCs w:val="32"/>
              </w:rPr>
              <w:t>НАЗВАНИЕ ПРОИСШЕСТВИЯ</w:t>
            </w:r>
          </w:p>
        </w:tc>
        <w:tc>
          <w:tcPr>
            <w:tcW w:w="132" w:type="pct"/>
            <w:shd w:val="clear" w:color="auto" w:fill="auto"/>
          </w:tcPr>
          <w:p w14:paraId="3EEE859F" w14:textId="77777777" w:rsidR="006C25C4" w:rsidRPr="009E37D4" w:rsidRDefault="006C25C4" w:rsidP="006C25C4">
            <w:pPr>
              <w:spacing w:before="0" w:after="0" w:line="240" w:lineRule="auto"/>
              <w:rPr>
                <w:rFonts w:ascii="Tahoma" w:hAnsi="Tahoma" w:cs="Tahoma"/>
                <w:b/>
                <w:color w:val="FFFFFF" w:themeColor="background1"/>
                <w:sz w:val="16"/>
                <w:szCs w:val="16"/>
              </w:rPr>
            </w:pPr>
          </w:p>
        </w:tc>
        <w:tc>
          <w:tcPr>
            <w:tcW w:w="142" w:type="pct"/>
            <w:shd w:val="clear" w:color="auto" w:fill="auto"/>
          </w:tcPr>
          <w:p w14:paraId="5F88F6CE" w14:textId="77777777" w:rsidR="006C25C4" w:rsidRPr="009E37D4" w:rsidRDefault="006C25C4" w:rsidP="006C25C4">
            <w:pPr>
              <w:spacing w:before="0" w:after="0" w:line="240" w:lineRule="auto"/>
              <w:ind w:right="-1"/>
              <w:rPr>
                <w:rFonts w:ascii="Tahoma" w:hAnsi="Tahoma" w:cs="Tahoma"/>
                <w:color w:val="FFFFFF" w:themeColor="background1"/>
                <w:sz w:val="16"/>
                <w:szCs w:val="16"/>
              </w:rPr>
            </w:pPr>
          </w:p>
        </w:tc>
        <w:tc>
          <w:tcPr>
            <w:tcW w:w="989" w:type="pct"/>
            <w:gridSpan w:val="7"/>
            <w:shd w:val="clear" w:color="auto" w:fill="C00000"/>
            <w:vAlign w:val="center"/>
          </w:tcPr>
          <w:p w14:paraId="24713912" w14:textId="77777777" w:rsidR="006C25C4" w:rsidRPr="0014588D" w:rsidRDefault="006C25C4" w:rsidP="006C25C4">
            <w:pPr>
              <w:spacing w:before="0" w:after="0" w:line="240" w:lineRule="auto"/>
              <w:ind w:left="-227" w:right="-227"/>
              <w:jc w:val="center"/>
              <w:rPr>
                <w:rFonts w:ascii="Tahoma" w:hAnsi="Tahoma" w:cs="Tahoma"/>
                <w:color w:val="FFFFFF" w:themeColor="background1"/>
                <w:szCs w:val="16"/>
              </w:rPr>
            </w:pPr>
            <w:r>
              <w:rPr>
                <w:rFonts w:ascii="Tahoma" w:hAnsi="Tahoma" w:cs="Tahoma"/>
                <w:color w:val="FFFFFF" w:themeColor="background1"/>
                <w:szCs w:val="16"/>
              </w:rPr>
              <w:t>00.00.0000</w:t>
            </w:r>
          </w:p>
        </w:tc>
        <w:tc>
          <w:tcPr>
            <w:tcW w:w="438" w:type="pct"/>
            <w:gridSpan w:val="3"/>
            <w:shd w:val="clear" w:color="auto" w:fill="C00000"/>
            <w:vAlign w:val="center"/>
          </w:tcPr>
          <w:p w14:paraId="26A72129" w14:textId="77777777" w:rsidR="006C25C4" w:rsidRPr="0014588D" w:rsidRDefault="006C25C4" w:rsidP="006C25C4">
            <w:pPr>
              <w:spacing w:before="0" w:after="0" w:line="240" w:lineRule="auto"/>
              <w:ind w:left="-227" w:right="-227"/>
              <w:jc w:val="center"/>
              <w:rPr>
                <w:rFonts w:ascii="Tahoma" w:hAnsi="Tahoma" w:cs="Tahoma"/>
                <w:color w:val="FFFFFF" w:themeColor="background1"/>
                <w:szCs w:val="16"/>
              </w:rPr>
            </w:pPr>
            <w:r>
              <w:rPr>
                <w:rFonts w:ascii="Tahoma" w:hAnsi="Tahoma" w:cs="Tahoma"/>
                <w:color w:val="FFFFFF" w:themeColor="background1"/>
                <w:szCs w:val="16"/>
              </w:rPr>
              <w:t>00:00</w:t>
            </w:r>
          </w:p>
        </w:tc>
      </w:tr>
      <w:tr w:rsidR="00DB6882" w:rsidRPr="009E37D4" w14:paraId="2E00D4EE" w14:textId="77777777" w:rsidTr="00DB6882">
        <w:trPr>
          <w:cantSplit/>
          <w:trHeight w:val="45"/>
        </w:trPr>
        <w:tc>
          <w:tcPr>
            <w:tcW w:w="130" w:type="pct"/>
            <w:shd w:val="clear" w:color="auto" w:fill="auto"/>
          </w:tcPr>
          <w:p w14:paraId="1C84A20D"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27499362"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CA7D517"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6" w:type="pct"/>
            <w:shd w:val="clear" w:color="auto" w:fill="auto"/>
          </w:tcPr>
          <w:p w14:paraId="5DA6BFED"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611DC881"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6" w:type="pct"/>
            <w:shd w:val="clear" w:color="auto" w:fill="auto"/>
          </w:tcPr>
          <w:p w14:paraId="4EA1DBCC"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327A0045"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0D6924C5"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15B45AE8"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31038BE"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45" w:type="pct"/>
            <w:shd w:val="clear" w:color="auto" w:fill="auto"/>
          </w:tcPr>
          <w:p w14:paraId="605DAF48"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051A4A5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CA244F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83BB5E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05BD5AE6"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4C54DB15"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6E6590F0"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9763EF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585BA78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4F37FA8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319213BC"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C0BEA37"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00250E6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42" w:type="pct"/>
            <w:shd w:val="clear" w:color="auto" w:fill="auto"/>
          </w:tcPr>
          <w:p w14:paraId="28A7729F"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32" w:type="pct"/>
            <w:shd w:val="clear" w:color="auto" w:fill="auto"/>
          </w:tcPr>
          <w:p w14:paraId="3AE4FD61" w14:textId="77777777" w:rsidR="006C25C4" w:rsidRPr="009E37D4" w:rsidRDefault="006C25C4" w:rsidP="006C25C4">
            <w:pPr>
              <w:spacing w:before="0" w:after="0" w:line="240" w:lineRule="auto"/>
              <w:ind w:right="-1"/>
              <w:rPr>
                <w:rFonts w:ascii="Tahoma" w:hAnsi="Tahoma" w:cs="Tahoma"/>
                <w:b/>
                <w:color w:val="FFFFFF" w:themeColor="background1"/>
                <w:sz w:val="2"/>
                <w:szCs w:val="2"/>
              </w:rPr>
            </w:pPr>
          </w:p>
        </w:tc>
        <w:tc>
          <w:tcPr>
            <w:tcW w:w="142" w:type="pct"/>
            <w:shd w:val="clear" w:color="auto" w:fill="auto"/>
          </w:tcPr>
          <w:p w14:paraId="7DD93C44"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11E9E83A"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557EC5B9"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7B741D13"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308C5E0F"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14013E8B"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0EC90CDA"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59" w:type="pct"/>
            <w:shd w:val="clear" w:color="auto" w:fill="auto"/>
          </w:tcPr>
          <w:p w14:paraId="51FEBD11"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53" w:type="pct"/>
            <w:shd w:val="clear" w:color="auto" w:fill="auto"/>
          </w:tcPr>
          <w:p w14:paraId="34A82605"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54" w:type="pct"/>
            <w:shd w:val="clear" w:color="auto" w:fill="auto"/>
          </w:tcPr>
          <w:p w14:paraId="31C7566C" w14:textId="77777777" w:rsidR="006C25C4" w:rsidRPr="009E37D4" w:rsidRDefault="006C25C4" w:rsidP="006C25C4">
            <w:pPr>
              <w:spacing w:before="0" w:after="0" w:line="240" w:lineRule="auto"/>
              <w:ind w:right="-1"/>
              <w:rPr>
                <w:rFonts w:ascii="Tahoma" w:hAnsi="Tahoma" w:cs="Tahoma"/>
                <w:color w:val="FFFFFF" w:themeColor="background1"/>
                <w:sz w:val="2"/>
                <w:szCs w:val="2"/>
              </w:rPr>
            </w:pPr>
          </w:p>
        </w:tc>
        <w:tc>
          <w:tcPr>
            <w:tcW w:w="130" w:type="pct"/>
            <w:shd w:val="clear" w:color="auto" w:fill="auto"/>
          </w:tcPr>
          <w:p w14:paraId="474B4773" w14:textId="77777777" w:rsidR="006C25C4" w:rsidRPr="009E37D4" w:rsidRDefault="006C25C4" w:rsidP="006C25C4">
            <w:pPr>
              <w:spacing w:before="0" w:after="0" w:line="240" w:lineRule="auto"/>
              <w:ind w:right="-1"/>
              <w:rPr>
                <w:rFonts w:ascii="Tahoma" w:hAnsi="Tahoma" w:cs="Tahoma"/>
                <w:b/>
                <w:color w:val="E7E6E6" w:themeColor="background2"/>
                <w:sz w:val="2"/>
                <w:szCs w:val="2"/>
              </w:rPr>
            </w:pPr>
          </w:p>
        </w:tc>
      </w:tr>
      <w:tr w:rsidR="006C25C4" w:rsidRPr="009E37D4" w14:paraId="7D268FC8" w14:textId="77777777" w:rsidTr="00DB6882">
        <w:trPr>
          <w:cantSplit/>
          <w:trHeight w:val="226"/>
        </w:trPr>
        <w:tc>
          <w:tcPr>
            <w:tcW w:w="3299" w:type="pct"/>
            <w:gridSpan w:val="24"/>
            <w:vMerge w:val="restart"/>
            <w:shd w:val="clear" w:color="auto" w:fill="auto"/>
            <w:vAlign w:val="center"/>
          </w:tcPr>
          <w:p w14:paraId="70F5733E" w14:textId="77777777" w:rsidR="006C25C4" w:rsidRPr="007E2028" w:rsidRDefault="006C25C4" w:rsidP="006C25C4">
            <w:pPr>
              <w:spacing w:before="0" w:after="0" w:line="240" w:lineRule="auto"/>
              <w:ind w:right="15"/>
              <w:rPr>
                <w:rFonts w:ascii="Tahoma" w:hAnsi="Tahoma" w:cs="Tahoma"/>
                <w:sz w:val="24"/>
                <w:szCs w:val="24"/>
              </w:rPr>
            </w:pPr>
            <w:r>
              <w:rPr>
                <w:rFonts w:ascii="Tahoma" w:hAnsi="Tahoma" w:cs="Tahoma"/>
                <w:sz w:val="24"/>
                <w:szCs w:val="24"/>
              </w:rPr>
              <w:t>Краткое описание обстоятельств происшествия</w:t>
            </w:r>
          </w:p>
        </w:tc>
        <w:tc>
          <w:tcPr>
            <w:tcW w:w="132" w:type="pct"/>
            <w:shd w:val="clear" w:color="auto" w:fill="auto"/>
          </w:tcPr>
          <w:p w14:paraId="135307FD" w14:textId="77777777" w:rsidR="006C25C4" w:rsidRPr="00FF4886" w:rsidRDefault="006C25C4" w:rsidP="006C25C4">
            <w:pPr>
              <w:spacing w:before="0" w:after="0" w:line="240" w:lineRule="auto"/>
              <w:ind w:right="15"/>
              <w:rPr>
                <w:rFonts w:ascii="Tahoma" w:hAnsi="Tahoma" w:cs="Tahoma"/>
                <w:sz w:val="2"/>
                <w:szCs w:val="2"/>
              </w:rPr>
            </w:pPr>
          </w:p>
        </w:tc>
        <w:tc>
          <w:tcPr>
            <w:tcW w:w="142" w:type="pct"/>
            <w:shd w:val="clear" w:color="auto" w:fill="auto"/>
          </w:tcPr>
          <w:p w14:paraId="73662F20" w14:textId="77777777" w:rsidR="006C25C4" w:rsidRPr="00FF4886" w:rsidRDefault="006C25C4" w:rsidP="006C25C4">
            <w:pPr>
              <w:spacing w:before="0" w:after="0" w:line="240" w:lineRule="auto"/>
              <w:ind w:left="-113"/>
              <w:rPr>
                <w:rFonts w:ascii="Tahoma" w:hAnsi="Tahoma" w:cs="Tahoma"/>
                <w:sz w:val="2"/>
                <w:szCs w:val="2"/>
              </w:rPr>
            </w:pPr>
          </w:p>
        </w:tc>
        <w:tc>
          <w:tcPr>
            <w:tcW w:w="1427" w:type="pct"/>
            <w:gridSpan w:val="10"/>
            <w:vMerge w:val="restart"/>
            <w:shd w:val="clear" w:color="auto" w:fill="auto"/>
            <w:vAlign w:val="center"/>
          </w:tcPr>
          <w:p w14:paraId="322AE400" w14:textId="77777777" w:rsidR="006C25C4" w:rsidRDefault="006C25C4" w:rsidP="006C25C4">
            <w:pPr>
              <w:spacing w:before="0" w:after="0" w:line="240" w:lineRule="auto"/>
              <w:ind w:left="-113" w:right="-113"/>
              <w:rPr>
                <w:rFonts w:ascii="Tahoma" w:hAnsi="Tahoma" w:cs="Tahoma"/>
                <w:sz w:val="18"/>
                <w:szCs w:val="16"/>
              </w:rPr>
            </w:pPr>
            <w:r>
              <w:rPr>
                <w:rFonts w:ascii="Tahoma" w:hAnsi="Tahoma" w:cs="Tahoma"/>
                <w:sz w:val="18"/>
                <w:szCs w:val="16"/>
              </w:rPr>
              <w:t>СТРУКТУРНОЕ ПОДРАЗДЕЛЕНИЕ</w:t>
            </w:r>
          </w:p>
          <w:p w14:paraId="327993C4" w14:textId="77777777" w:rsidR="006C25C4" w:rsidRPr="002973C6" w:rsidRDefault="006C25C4" w:rsidP="006C25C4">
            <w:pPr>
              <w:spacing w:before="0" w:after="0" w:line="240" w:lineRule="auto"/>
              <w:ind w:left="-113" w:right="-113"/>
              <w:rPr>
                <w:rFonts w:ascii="Tahoma" w:hAnsi="Tahoma" w:cs="Tahoma"/>
                <w:sz w:val="18"/>
                <w:szCs w:val="16"/>
              </w:rPr>
            </w:pPr>
          </w:p>
        </w:tc>
      </w:tr>
      <w:tr w:rsidR="006C25C4" w:rsidRPr="009E37D4" w14:paraId="4EBDCCB1" w14:textId="77777777" w:rsidTr="00DB6882">
        <w:trPr>
          <w:cantSplit/>
          <w:trHeight w:val="225"/>
        </w:trPr>
        <w:tc>
          <w:tcPr>
            <w:tcW w:w="3299" w:type="pct"/>
            <w:gridSpan w:val="24"/>
            <w:vMerge/>
            <w:shd w:val="clear" w:color="auto" w:fill="auto"/>
          </w:tcPr>
          <w:p w14:paraId="4B66D3BB" w14:textId="77777777" w:rsidR="006C25C4" w:rsidRPr="007E2028" w:rsidRDefault="006C25C4" w:rsidP="006C25C4">
            <w:pPr>
              <w:spacing w:before="0" w:after="0" w:line="240" w:lineRule="auto"/>
              <w:ind w:right="15"/>
              <w:rPr>
                <w:rFonts w:ascii="Tahoma" w:hAnsi="Tahoma" w:cs="Tahoma"/>
                <w:sz w:val="24"/>
                <w:szCs w:val="24"/>
              </w:rPr>
            </w:pPr>
          </w:p>
        </w:tc>
        <w:tc>
          <w:tcPr>
            <w:tcW w:w="132" w:type="pct"/>
            <w:shd w:val="clear" w:color="auto" w:fill="auto"/>
          </w:tcPr>
          <w:p w14:paraId="42D59250" w14:textId="77777777" w:rsidR="006C25C4" w:rsidRPr="00FF4886" w:rsidRDefault="006C25C4" w:rsidP="006C25C4">
            <w:pPr>
              <w:spacing w:before="0" w:after="0" w:line="240" w:lineRule="auto"/>
              <w:ind w:right="15"/>
              <w:rPr>
                <w:rFonts w:ascii="Tahoma" w:hAnsi="Tahoma" w:cs="Tahoma"/>
                <w:sz w:val="2"/>
                <w:szCs w:val="2"/>
              </w:rPr>
            </w:pPr>
          </w:p>
        </w:tc>
        <w:tc>
          <w:tcPr>
            <w:tcW w:w="142" w:type="pct"/>
            <w:shd w:val="clear" w:color="auto" w:fill="auto"/>
          </w:tcPr>
          <w:p w14:paraId="165AD7B0" w14:textId="77777777" w:rsidR="006C25C4" w:rsidRPr="00FF4886" w:rsidRDefault="006C25C4" w:rsidP="006C25C4">
            <w:pPr>
              <w:spacing w:before="0" w:after="0" w:line="240" w:lineRule="auto"/>
              <w:ind w:left="-113"/>
              <w:rPr>
                <w:rFonts w:ascii="Tahoma" w:hAnsi="Tahoma" w:cs="Tahoma"/>
                <w:sz w:val="2"/>
                <w:szCs w:val="2"/>
              </w:rPr>
            </w:pPr>
          </w:p>
        </w:tc>
        <w:tc>
          <w:tcPr>
            <w:tcW w:w="1427" w:type="pct"/>
            <w:gridSpan w:val="10"/>
            <w:vMerge/>
            <w:shd w:val="clear" w:color="auto" w:fill="auto"/>
            <w:vAlign w:val="center"/>
          </w:tcPr>
          <w:p w14:paraId="36113F7F" w14:textId="77777777" w:rsidR="006C25C4" w:rsidRPr="002973C6" w:rsidRDefault="006C25C4" w:rsidP="006C25C4">
            <w:pPr>
              <w:spacing w:before="0" w:after="0" w:line="240" w:lineRule="auto"/>
              <w:ind w:left="-113" w:right="-113"/>
              <w:rPr>
                <w:rFonts w:ascii="Tahoma" w:hAnsi="Tahoma" w:cs="Tahoma"/>
                <w:sz w:val="18"/>
                <w:szCs w:val="16"/>
              </w:rPr>
            </w:pPr>
          </w:p>
        </w:tc>
      </w:tr>
      <w:tr w:rsidR="006C25C4" w:rsidRPr="009E37D4" w14:paraId="50FD4404" w14:textId="77777777" w:rsidTr="00DB6882">
        <w:trPr>
          <w:cantSplit/>
          <w:trHeight w:val="45"/>
        </w:trPr>
        <w:tc>
          <w:tcPr>
            <w:tcW w:w="3299" w:type="pct"/>
            <w:gridSpan w:val="24"/>
            <w:vMerge/>
            <w:shd w:val="clear" w:color="auto" w:fill="auto"/>
          </w:tcPr>
          <w:p w14:paraId="62628F2B"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7A1B61E6"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0787A95F" w14:textId="77777777" w:rsidR="006C25C4" w:rsidRPr="009E37D4" w:rsidRDefault="006C25C4" w:rsidP="006C25C4">
            <w:pPr>
              <w:spacing w:before="0" w:after="0" w:line="240" w:lineRule="auto"/>
              <w:ind w:right="-1"/>
              <w:rPr>
                <w:rFonts w:ascii="Tahoma" w:hAnsi="Tahoma" w:cs="Tahoma"/>
                <w:sz w:val="2"/>
                <w:szCs w:val="2"/>
              </w:rPr>
            </w:pPr>
          </w:p>
        </w:tc>
        <w:tc>
          <w:tcPr>
            <w:tcW w:w="138" w:type="pct"/>
            <w:tcBorders>
              <w:bottom w:val="single" w:sz="4" w:space="0" w:color="C00000"/>
            </w:tcBorders>
            <w:shd w:val="clear" w:color="auto" w:fill="auto"/>
            <w:vAlign w:val="center"/>
          </w:tcPr>
          <w:p w14:paraId="7A795BE1"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1CC6B3B0"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0DE81E9D"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1CEB1EF1"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030EB5FB"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66681B06" w14:textId="77777777" w:rsidR="006C25C4" w:rsidRPr="009E37D4" w:rsidRDefault="006C25C4" w:rsidP="006C25C4">
            <w:pPr>
              <w:spacing w:before="0" w:after="0" w:line="240" w:lineRule="auto"/>
              <w:ind w:left="-113" w:right="-113"/>
              <w:rPr>
                <w:rFonts w:ascii="Tahoma" w:hAnsi="Tahoma" w:cs="Tahoma"/>
                <w:sz w:val="2"/>
                <w:szCs w:val="2"/>
              </w:rPr>
            </w:pPr>
          </w:p>
        </w:tc>
        <w:tc>
          <w:tcPr>
            <w:tcW w:w="159" w:type="pct"/>
            <w:tcBorders>
              <w:bottom w:val="single" w:sz="4" w:space="0" w:color="C00000"/>
            </w:tcBorders>
            <w:shd w:val="clear" w:color="auto" w:fill="auto"/>
            <w:vAlign w:val="center"/>
          </w:tcPr>
          <w:p w14:paraId="42E1A1E7" w14:textId="77777777" w:rsidR="006C25C4" w:rsidRPr="009E37D4" w:rsidRDefault="006C25C4" w:rsidP="006C25C4">
            <w:pPr>
              <w:spacing w:before="0" w:after="0" w:line="240" w:lineRule="auto"/>
              <w:ind w:left="-113" w:right="-113"/>
              <w:rPr>
                <w:rFonts w:ascii="Tahoma" w:hAnsi="Tahoma" w:cs="Tahoma"/>
                <w:sz w:val="2"/>
                <w:szCs w:val="2"/>
              </w:rPr>
            </w:pPr>
          </w:p>
        </w:tc>
        <w:tc>
          <w:tcPr>
            <w:tcW w:w="153" w:type="pct"/>
            <w:tcBorders>
              <w:bottom w:val="single" w:sz="4" w:space="0" w:color="C00000"/>
            </w:tcBorders>
            <w:shd w:val="clear" w:color="auto" w:fill="auto"/>
            <w:vAlign w:val="center"/>
          </w:tcPr>
          <w:p w14:paraId="650CFAE6" w14:textId="77777777" w:rsidR="006C25C4" w:rsidRPr="009E37D4" w:rsidRDefault="006C25C4" w:rsidP="006C25C4">
            <w:pPr>
              <w:spacing w:before="0" w:after="0" w:line="240" w:lineRule="auto"/>
              <w:ind w:left="-113" w:right="-113"/>
              <w:rPr>
                <w:rFonts w:ascii="Tahoma" w:hAnsi="Tahoma" w:cs="Tahoma"/>
                <w:sz w:val="2"/>
                <w:szCs w:val="2"/>
              </w:rPr>
            </w:pPr>
          </w:p>
        </w:tc>
        <w:tc>
          <w:tcPr>
            <w:tcW w:w="154" w:type="pct"/>
            <w:tcBorders>
              <w:bottom w:val="single" w:sz="4" w:space="0" w:color="C00000"/>
            </w:tcBorders>
            <w:shd w:val="clear" w:color="auto" w:fill="auto"/>
            <w:vAlign w:val="center"/>
          </w:tcPr>
          <w:p w14:paraId="3E023D8B" w14:textId="77777777" w:rsidR="006C25C4" w:rsidRPr="009E37D4" w:rsidRDefault="006C25C4" w:rsidP="006C25C4">
            <w:pPr>
              <w:spacing w:before="0" w:after="0" w:line="240" w:lineRule="auto"/>
              <w:ind w:left="-113" w:right="-113"/>
              <w:rPr>
                <w:rFonts w:ascii="Tahoma" w:hAnsi="Tahoma" w:cs="Tahoma"/>
                <w:sz w:val="2"/>
                <w:szCs w:val="2"/>
              </w:rPr>
            </w:pPr>
          </w:p>
        </w:tc>
        <w:tc>
          <w:tcPr>
            <w:tcW w:w="130" w:type="pct"/>
            <w:tcBorders>
              <w:bottom w:val="single" w:sz="4" w:space="0" w:color="C00000"/>
            </w:tcBorders>
            <w:shd w:val="clear" w:color="auto" w:fill="auto"/>
          </w:tcPr>
          <w:p w14:paraId="76FFDE3A"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1D61BA6C" w14:textId="77777777" w:rsidTr="00DB6882">
        <w:trPr>
          <w:cantSplit/>
          <w:trHeight w:val="45"/>
        </w:trPr>
        <w:tc>
          <w:tcPr>
            <w:tcW w:w="3299" w:type="pct"/>
            <w:gridSpan w:val="24"/>
            <w:vMerge/>
            <w:shd w:val="clear" w:color="auto" w:fill="auto"/>
          </w:tcPr>
          <w:p w14:paraId="1F272B7E"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3CBC32AD"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1AF0EFA4" w14:textId="77777777" w:rsidR="006C25C4" w:rsidRPr="009E37D4" w:rsidRDefault="006C25C4" w:rsidP="006C25C4">
            <w:pPr>
              <w:spacing w:before="0" w:after="0" w:line="240" w:lineRule="auto"/>
              <w:ind w:right="-1"/>
              <w:rPr>
                <w:rFonts w:ascii="Tahoma" w:hAnsi="Tahoma" w:cs="Tahoma"/>
                <w:sz w:val="2"/>
                <w:szCs w:val="2"/>
              </w:rPr>
            </w:pPr>
          </w:p>
        </w:tc>
        <w:tc>
          <w:tcPr>
            <w:tcW w:w="138" w:type="pct"/>
            <w:tcBorders>
              <w:top w:val="single" w:sz="4" w:space="0" w:color="C00000"/>
            </w:tcBorders>
            <w:shd w:val="clear" w:color="auto" w:fill="auto"/>
            <w:vAlign w:val="center"/>
          </w:tcPr>
          <w:p w14:paraId="2826236C"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5A29AC97"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0BCF0C34"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2113D739"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11345F41"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21370746" w14:textId="77777777" w:rsidR="006C25C4" w:rsidRPr="009E37D4" w:rsidRDefault="006C25C4" w:rsidP="006C25C4">
            <w:pPr>
              <w:spacing w:before="0" w:after="0" w:line="240" w:lineRule="auto"/>
              <w:ind w:left="-113" w:right="-113"/>
              <w:rPr>
                <w:rFonts w:ascii="Tahoma" w:hAnsi="Tahoma" w:cs="Tahoma"/>
                <w:sz w:val="2"/>
                <w:szCs w:val="2"/>
              </w:rPr>
            </w:pPr>
          </w:p>
        </w:tc>
        <w:tc>
          <w:tcPr>
            <w:tcW w:w="159" w:type="pct"/>
            <w:tcBorders>
              <w:top w:val="single" w:sz="4" w:space="0" w:color="C00000"/>
            </w:tcBorders>
            <w:shd w:val="clear" w:color="auto" w:fill="auto"/>
            <w:vAlign w:val="center"/>
          </w:tcPr>
          <w:p w14:paraId="571EC6EB" w14:textId="77777777" w:rsidR="006C25C4" w:rsidRPr="009E37D4" w:rsidRDefault="006C25C4" w:rsidP="006C25C4">
            <w:pPr>
              <w:spacing w:before="0" w:after="0" w:line="240" w:lineRule="auto"/>
              <w:ind w:left="-113" w:right="-113"/>
              <w:rPr>
                <w:rFonts w:ascii="Tahoma" w:hAnsi="Tahoma" w:cs="Tahoma"/>
                <w:sz w:val="2"/>
                <w:szCs w:val="2"/>
              </w:rPr>
            </w:pPr>
          </w:p>
        </w:tc>
        <w:tc>
          <w:tcPr>
            <w:tcW w:w="153" w:type="pct"/>
            <w:tcBorders>
              <w:top w:val="single" w:sz="4" w:space="0" w:color="C00000"/>
            </w:tcBorders>
            <w:shd w:val="clear" w:color="auto" w:fill="auto"/>
            <w:vAlign w:val="center"/>
          </w:tcPr>
          <w:p w14:paraId="52C211F1" w14:textId="77777777" w:rsidR="006C25C4" w:rsidRPr="009E37D4" w:rsidRDefault="006C25C4" w:rsidP="006C25C4">
            <w:pPr>
              <w:spacing w:before="0" w:after="0" w:line="240" w:lineRule="auto"/>
              <w:ind w:left="-113" w:right="-113"/>
              <w:rPr>
                <w:rFonts w:ascii="Tahoma" w:hAnsi="Tahoma" w:cs="Tahoma"/>
                <w:sz w:val="2"/>
                <w:szCs w:val="2"/>
              </w:rPr>
            </w:pPr>
          </w:p>
        </w:tc>
        <w:tc>
          <w:tcPr>
            <w:tcW w:w="154" w:type="pct"/>
            <w:tcBorders>
              <w:top w:val="single" w:sz="4" w:space="0" w:color="C00000"/>
            </w:tcBorders>
            <w:shd w:val="clear" w:color="auto" w:fill="auto"/>
            <w:vAlign w:val="center"/>
          </w:tcPr>
          <w:p w14:paraId="7A372BF4" w14:textId="77777777" w:rsidR="006C25C4" w:rsidRPr="009E37D4" w:rsidRDefault="006C25C4" w:rsidP="006C25C4">
            <w:pPr>
              <w:spacing w:before="0" w:after="0" w:line="240" w:lineRule="auto"/>
              <w:ind w:left="-113" w:right="-113"/>
              <w:rPr>
                <w:rFonts w:ascii="Tahoma" w:hAnsi="Tahoma" w:cs="Tahoma"/>
                <w:sz w:val="2"/>
                <w:szCs w:val="2"/>
              </w:rPr>
            </w:pPr>
          </w:p>
        </w:tc>
        <w:tc>
          <w:tcPr>
            <w:tcW w:w="130" w:type="pct"/>
            <w:tcBorders>
              <w:top w:val="single" w:sz="4" w:space="0" w:color="C00000"/>
            </w:tcBorders>
            <w:shd w:val="clear" w:color="auto" w:fill="auto"/>
          </w:tcPr>
          <w:p w14:paraId="319E34F0"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28B9D272" w14:textId="77777777" w:rsidTr="00DB6882">
        <w:trPr>
          <w:cantSplit/>
          <w:trHeight w:val="225"/>
        </w:trPr>
        <w:tc>
          <w:tcPr>
            <w:tcW w:w="3299" w:type="pct"/>
            <w:gridSpan w:val="24"/>
            <w:vMerge/>
            <w:shd w:val="clear" w:color="auto" w:fill="auto"/>
          </w:tcPr>
          <w:p w14:paraId="493995E7"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4138A27F"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34BECB56" w14:textId="77777777" w:rsidR="006C25C4" w:rsidRPr="009E37D4" w:rsidRDefault="006C25C4" w:rsidP="006C25C4">
            <w:pPr>
              <w:spacing w:before="0" w:after="0" w:line="240" w:lineRule="auto"/>
              <w:ind w:right="-1"/>
              <w:rPr>
                <w:rFonts w:ascii="Tahoma" w:hAnsi="Tahoma" w:cs="Tahoma"/>
                <w:sz w:val="2"/>
                <w:szCs w:val="2"/>
              </w:rPr>
            </w:pPr>
          </w:p>
        </w:tc>
        <w:tc>
          <w:tcPr>
            <w:tcW w:w="1427" w:type="pct"/>
            <w:gridSpan w:val="10"/>
            <w:vMerge w:val="restart"/>
            <w:shd w:val="clear" w:color="auto" w:fill="auto"/>
            <w:vAlign w:val="center"/>
          </w:tcPr>
          <w:p w14:paraId="168B7CFC" w14:textId="77777777" w:rsidR="006C25C4" w:rsidRDefault="006C25C4" w:rsidP="006C25C4">
            <w:pPr>
              <w:spacing w:before="0" w:after="0" w:line="240" w:lineRule="auto"/>
              <w:ind w:left="-113" w:right="-113"/>
              <w:rPr>
                <w:rFonts w:ascii="Tahoma" w:hAnsi="Tahoma" w:cs="Tahoma"/>
                <w:sz w:val="18"/>
                <w:szCs w:val="18"/>
              </w:rPr>
            </w:pPr>
            <w:r>
              <w:rPr>
                <w:rFonts w:ascii="Tahoma" w:hAnsi="Tahoma" w:cs="Tahoma"/>
                <w:sz w:val="18"/>
                <w:szCs w:val="18"/>
              </w:rPr>
              <w:t>ВИД</w:t>
            </w:r>
            <w:r w:rsidRPr="009E37D4">
              <w:rPr>
                <w:rFonts w:ascii="Tahoma" w:hAnsi="Tahoma" w:cs="Tahoma"/>
                <w:sz w:val="18"/>
                <w:szCs w:val="18"/>
              </w:rPr>
              <w:t xml:space="preserve"> ПРОИСШЕСТВИЯ</w:t>
            </w:r>
          </w:p>
          <w:p w14:paraId="004681C1" w14:textId="77777777" w:rsidR="006C25C4" w:rsidRDefault="006C25C4" w:rsidP="006C25C4">
            <w:pPr>
              <w:spacing w:before="0" w:after="0" w:line="240" w:lineRule="auto"/>
              <w:ind w:left="-113" w:right="-113"/>
              <w:rPr>
                <w:rFonts w:ascii="Tahoma" w:hAnsi="Tahoma" w:cs="Tahoma"/>
                <w:sz w:val="18"/>
                <w:szCs w:val="18"/>
              </w:rPr>
            </w:pPr>
          </w:p>
          <w:p w14:paraId="2BEC710D"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744BA5D5" w14:textId="77777777" w:rsidTr="00DB6882">
        <w:trPr>
          <w:cantSplit/>
          <w:trHeight w:val="225"/>
        </w:trPr>
        <w:tc>
          <w:tcPr>
            <w:tcW w:w="3299" w:type="pct"/>
            <w:gridSpan w:val="24"/>
            <w:vMerge/>
            <w:shd w:val="clear" w:color="auto" w:fill="auto"/>
          </w:tcPr>
          <w:p w14:paraId="7BCB35A7"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3DD64A7E"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60F4A34E" w14:textId="77777777" w:rsidR="006C25C4" w:rsidRPr="009E37D4" w:rsidRDefault="006C25C4" w:rsidP="006C25C4">
            <w:pPr>
              <w:spacing w:before="0" w:after="0" w:line="240" w:lineRule="auto"/>
              <w:ind w:right="-1"/>
              <w:rPr>
                <w:rFonts w:ascii="Tahoma" w:hAnsi="Tahoma" w:cs="Tahoma"/>
                <w:sz w:val="2"/>
                <w:szCs w:val="2"/>
              </w:rPr>
            </w:pPr>
          </w:p>
        </w:tc>
        <w:tc>
          <w:tcPr>
            <w:tcW w:w="1427" w:type="pct"/>
            <w:gridSpan w:val="10"/>
            <w:vMerge/>
            <w:shd w:val="clear" w:color="auto" w:fill="auto"/>
            <w:vAlign w:val="center"/>
          </w:tcPr>
          <w:p w14:paraId="2429D7E1"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7647F4A6" w14:textId="77777777" w:rsidTr="00DB6882">
        <w:trPr>
          <w:cantSplit/>
          <w:trHeight w:val="45"/>
        </w:trPr>
        <w:tc>
          <w:tcPr>
            <w:tcW w:w="3299" w:type="pct"/>
            <w:gridSpan w:val="24"/>
            <w:vMerge/>
            <w:shd w:val="clear" w:color="auto" w:fill="auto"/>
          </w:tcPr>
          <w:p w14:paraId="1525C714"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655316EA"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3FA3083E" w14:textId="77777777" w:rsidR="006C25C4" w:rsidRPr="009E37D4" w:rsidRDefault="006C25C4" w:rsidP="006C25C4">
            <w:pPr>
              <w:spacing w:before="0" w:after="0" w:line="240" w:lineRule="auto"/>
              <w:ind w:right="-1"/>
              <w:rPr>
                <w:rFonts w:ascii="Tahoma" w:hAnsi="Tahoma" w:cs="Tahoma"/>
                <w:sz w:val="2"/>
                <w:szCs w:val="2"/>
              </w:rPr>
            </w:pPr>
          </w:p>
        </w:tc>
        <w:tc>
          <w:tcPr>
            <w:tcW w:w="138" w:type="pct"/>
            <w:tcBorders>
              <w:bottom w:val="single" w:sz="4" w:space="0" w:color="C00000"/>
            </w:tcBorders>
            <w:shd w:val="clear" w:color="auto" w:fill="auto"/>
            <w:vAlign w:val="center"/>
          </w:tcPr>
          <w:p w14:paraId="6C800850"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06CBE472"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570794CC"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58E43677"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460A63B3"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bottom w:val="single" w:sz="4" w:space="0" w:color="C00000"/>
            </w:tcBorders>
            <w:shd w:val="clear" w:color="auto" w:fill="auto"/>
            <w:vAlign w:val="center"/>
          </w:tcPr>
          <w:p w14:paraId="179F9628" w14:textId="77777777" w:rsidR="006C25C4" w:rsidRPr="009E37D4" w:rsidRDefault="006C25C4" w:rsidP="006C25C4">
            <w:pPr>
              <w:spacing w:before="0" w:after="0" w:line="240" w:lineRule="auto"/>
              <w:ind w:left="-113" w:right="-113"/>
              <w:rPr>
                <w:rFonts w:ascii="Tahoma" w:hAnsi="Tahoma" w:cs="Tahoma"/>
                <w:sz w:val="2"/>
                <w:szCs w:val="2"/>
              </w:rPr>
            </w:pPr>
          </w:p>
        </w:tc>
        <w:tc>
          <w:tcPr>
            <w:tcW w:w="159" w:type="pct"/>
            <w:tcBorders>
              <w:bottom w:val="single" w:sz="4" w:space="0" w:color="C00000"/>
            </w:tcBorders>
            <w:shd w:val="clear" w:color="auto" w:fill="auto"/>
            <w:vAlign w:val="center"/>
          </w:tcPr>
          <w:p w14:paraId="605044FC" w14:textId="77777777" w:rsidR="006C25C4" w:rsidRPr="009E37D4" w:rsidRDefault="006C25C4" w:rsidP="006C25C4">
            <w:pPr>
              <w:spacing w:before="0" w:after="0" w:line="240" w:lineRule="auto"/>
              <w:ind w:left="-113" w:right="-113"/>
              <w:rPr>
                <w:rFonts w:ascii="Tahoma" w:hAnsi="Tahoma" w:cs="Tahoma"/>
                <w:sz w:val="2"/>
                <w:szCs w:val="2"/>
              </w:rPr>
            </w:pPr>
          </w:p>
        </w:tc>
        <w:tc>
          <w:tcPr>
            <w:tcW w:w="153" w:type="pct"/>
            <w:tcBorders>
              <w:bottom w:val="single" w:sz="4" w:space="0" w:color="C00000"/>
            </w:tcBorders>
            <w:shd w:val="clear" w:color="auto" w:fill="auto"/>
            <w:vAlign w:val="center"/>
          </w:tcPr>
          <w:p w14:paraId="02736A31" w14:textId="77777777" w:rsidR="006C25C4" w:rsidRPr="009E37D4" w:rsidRDefault="006C25C4" w:rsidP="006C25C4">
            <w:pPr>
              <w:spacing w:before="0" w:after="0" w:line="240" w:lineRule="auto"/>
              <w:ind w:left="-113" w:right="-113"/>
              <w:rPr>
                <w:rFonts w:ascii="Tahoma" w:hAnsi="Tahoma" w:cs="Tahoma"/>
                <w:sz w:val="2"/>
                <w:szCs w:val="2"/>
              </w:rPr>
            </w:pPr>
          </w:p>
        </w:tc>
        <w:tc>
          <w:tcPr>
            <w:tcW w:w="154" w:type="pct"/>
            <w:tcBorders>
              <w:bottom w:val="single" w:sz="4" w:space="0" w:color="C00000"/>
            </w:tcBorders>
            <w:shd w:val="clear" w:color="auto" w:fill="auto"/>
            <w:vAlign w:val="center"/>
          </w:tcPr>
          <w:p w14:paraId="20BD89D5" w14:textId="77777777" w:rsidR="006C25C4" w:rsidRPr="009E37D4" w:rsidRDefault="006C25C4" w:rsidP="006C25C4">
            <w:pPr>
              <w:spacing w:before="0" w:after="0" w:line="240" w:lineRule="auto"/>
              <w:ind w:left="-113" w:right="-113"/>
              <w:rPr>
                <w:rFonts w:ascii="Tahoma" w:hAnsi="Tahoma" w:cs="Tahoma"/>
                <w:sz w:val="2"/>
                <w:szCs w:val="2"/>
              </w:rPr>
            </w:pPr>
          </w:p>
        </w:tc>
        <w:tc>
          <w:tcPr>
            <w:tcW w:w="130" w:type="pct"/>
            <w:tcBorders>
              <w:bottom w:val="single" w:sz="4" w:space="0" w:color="C00000"/>
            </w:tcBorders>
            <w:shd w:val="clear" w:color="auto" w:fill="auto"/>
          </w:tcPr>
          <w:p w14:paraId="225D746B"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0229EF18" w14:textId="77777777" w:rsidTr="00DB6882">
        <w:trPr>
          <w:cantSplit/>
          <w:trHeight w:val="45"/>
        </w:trPr>
        <w:tc>
          <w:tcPr>
            <w:tcW w:w="3299" w:type="pct"/>
            <w:gridSpan w:val="24"/>
            <w:vMerge/>
            <w:shd w:val="clear" w:color="auto" w:fill="auto"/>
          </w:tcPr>
          <w:p w14:paraId="418184F5" w14:textId="77777777" w:rsidR="006C25C4" w:rsidRPr="009E37D4" w:rsidRDefault="006C25C4" w:rsidP="006C25C4">
            <w:pPr>
              <w:spacing w:before="0" w:after="0" w:line="240" w:lineRule="auto"/>
              <w:ind w:right="-1"/>
              <w:rPr>
                <w:rFonts w:ascii="Tahoma" w:hAnsi="Tahoma" w:cs="Tahoma"/>
                <w:b/>
                <w:sz w:val="2"/>
                <w:szCs w:val="2"/>
              </w:rPr>
            </w:pPr>
          </w:p>
        </w:tc>
        <w:tc>
          <w:tcPr>
            <w:tcW w:w="132" w:type="pct"/>
            <w:shd w:val="clear" w:color="auto" w:fill="auto"/>
          </w:tcPr>
          <w:p w14:paraId="20D68033"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6000EC28" w14:textId="77777777" w:rsidR="006C25C4" w:rsidRPr="009E37D4" w:rsidRDefault="006C25C4" w:rsidP="006C25C4">
            <w:pPr>
              <w:spacing w:before="0" w:after="0" w:line="240" w:lineRule="auto"/>
              <w:ind w:right="-1"/>
              <w:rPr>
                <w:rFonts w:ascii="Tahoma" w:hAnsi="Tahoma" w:cs="Tahoma"/>
                <w:sz w:val="2"/>
                <w:szCs w:val="2"/>
              </w:rPr>
            </w:pPr>
          </w:p>
        </w:tc>
        <w:tc>
          <w:tcPr>
            <w:tcW w:w="138" w:type="pct"/>
            <w:tcBorders>
              <w:top w:val="single" w:sz="4" w:space="0" w:color="C00000"/>
            </w:tcBorders>
            <w:shd w:val="clear" w:color="auto" w:fill="auto"/>
            <w:vAlign w:val="center"/>
          </w:tcPr>
          <w:p w14:paraId="1E70AD40"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63B3273F"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6AF58229"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678F5CC6"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01E6F7C4" w14:textId="77777777" w:rsidR="006C25C4" w:rsidRPr="009E37D4" w:rsidRDefault="006C25C4" w:rsidP="006C25C4">
            <w:pPr>
              <w:spacing w:before="0" w:after="0" w:line="240" w:lineRule="auto"/>
              <w:ind w:left="-113" w:right="-113"/>
              <w:rPr>
                <w:rFonts w:ascii="Tahoma" w:hAnsi="Tahoma" w:cs="Tahoma"/>
                <w:sz w:val="2"/>
                <w:szCs w:val="2"/>
              </w:rPr>
            </w:pPr>
          </w:p>
        </w:tc>
        <w:tc>
          <w:tcPr>
            <w:tcW w:w="138" w:type="pct"/>
            <w:tcBorders>
              <w:top w:val="single" w:sz="4" w:space="0" w:color="C00000"/>
            </w:tcBorders>
            <w:shd w:val="clear" w:color="auto" w:fill="auto"/>
            <w:vAlign w:val="center"/>
          </w:tcPr>
          <w:p w14:paraId="14BBD9E5" w14:textId="77777777" w:rsidR="006C25C4" w:rsidRPr="009E37D4" w:rsidRDefault="006C25C4" w:rsidP="006C25C4">
            <w:pPr>
              <w:spacing w:before="0" w:after="0" w:line="240" w:lineRule="auto"/>
              <w:ind w:left="-113" w:right="-113"/>
              <w:rPr>
                <w:rFonts w:ascii="Tahoma" w:hAnsi="Tahoma" w:cs="Tahoma"/>
                <w:sz w:val="2"/>
                <w:szCs w:val="2"/>
              </w:rPr>
            </w:pPr>
          </w:p>
        </w:tc>
        <w:tc>
          <w:tcPr>
            <w:tcW w:w="159" w:type="pct"/>
            <w:tcBorders>
              <w:top w:val="single" w:sz="4" w:space="0" w:color="C00000"/>
            </w:tcBorders>
            <w:shd w:val="clear" w:color="auto" w:fill="auto"/>
            <w:vAlign w:val="center"/>
          </w:tcPr>
          <w:p w14:paraId="05A2E8CF" w14:textId="77777777" w:rsidR="006C25C4" w:rsidRPr="009E37D4" w:rsidRDefault="006C25C4" w:rsidP="006C25C4">
            <w:pPr>
              <w:spacing w:before="0" w:after="0" w:line="240" w:lineRule="auto"/>
              <w:ind w:left="-113" w:right="-113"/>
              <w:rPr>
                <w:rFonts w:ascii="Tahoma" w:hAnsi="Tahoma" w:cs="Tahoma"/>
                <w:sz w:val="2"/>
                <w:szCs w:val="2"/>
              </w:rPr>
            </w:pPr>
          </w:p>
        </w:tc>
        <w:tc>
          <w:tcPr>
            <w:tcW w:w="153" w:type="pct"/>
            <w:tcBorders>
              <w:top w:val="single" w:sz="4" w:space="0" w:color="C00000"/>
            </w:tcBorders>
            <w:shd w:val="clear" w:color="auto" w:fill="auto"/>
            <w:vAlign w:val="center"/>
          </w:tcPr>
          <w:p w14:paraId="55CA03AC" w14:textId="77777777" w:rsidR="006C25C4" w:rsidRPr="009E37D4" w:rsidRDefault="006C25C4" w:rsidP="006C25C4">
            <w:pPr>
              <w:spacing w:before="0" w:after="0" w:line="240" w:lineRule="auto"/>
              <w:ind w:left="-113" w:right="-113"/>
              <w:rPr>
                <w:rFonts w:ascii="Tahoma" w:hAnsi="Tahoma" w:cs="Tahoma"/>
                <w:sz w:val="2"/>
                <w:szCs w:val="2"/>
              </w:rPr>
            </w:pPr>
          </w:p>
        </w:tc>
        <w:tc>
          <w:tcPr>
            <w:tcW w:w="154" w:type="pct"/>
            <w:tcBorders>
              <w:top w:val="single" w:sz="4" w:space="0" w:color="C00000"/>
            </w:tcBorders>
            <w:shd w:val="clear" w:color="auto" w:fill="auto"/>
            <w:vAlign w:val="center"/>
          </w:tcPr>
          <w:p w14:paraId="41FBB959" w14:textId="77777777" w:rsidR="006C25C4" w:rsidRPr="009E37D4" w:rsidRDefault="006C25C4" w:rsidP="006C25C4">
            <w:pPr>
              <w:spacing w:before="0" w:after="0" w:line="240" w:lineRule="auto"/>
              <w:ind w:left="-113" w:right="-113"/>
              <w:rPr>
                <w:rFonts w:ascii="Tahoma" w:hAnsi="Tahoma" w:cs="Tahoma"/>
                <w:sz w:val="2"/>
                <w:szCs w:val="2"/>
              </w:rPr>
            </w:pPr>
          </w:p>
        </w:tc>
        <w:tc>
          <w:tcPr>
            <w:tcW w:w="130" w:type="pct"/>
            <w:tcBorders>
              <w:top w:val="single" w:sz="4" w:space="0" w:color="C00000"/>
            </w:tcBorders>
            <w:shd w:val="clear" w:color="auto" w:fill="auto"/>
          </w:tcPr>
          <w:p w14:paraId="71025954"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6FC20E52" w14:textId="77777777" w:rsidTr="00DB6882">
        <w:trPr>
          <w:cantSplit/>
          <w:trHeight w:val="225"/>
        </w:trPr>
        <w:tc>
          <w:tcPr>
            <w:tcW w:w="3299" w:type="pct"/>
            <w:gridSpan w:val="24"/>
            <w:vMerge/>
            <w:shd w:val="clear" w:color="auto" w:fill="auto"/>
          </w:tcPr>
          <w:p w14:paraId="1DC61DB3" w14:textId="77777777" w:rsidR="006C25C4" w:rsidRPr="009E37D4" w:rsidRDefault="006C25C4" w:rsidP="006C25C4">
            <w:pPr>
              <w:spacing w:before="0" w:after="0" w:line="240" w:lineRule="auto"/>
              <w:ind w:right="-1"/>
              <w:rPr>
                <w:rFonts w:ascii="Tahoma" w:hAnsi="Tahoma" w:cs="Tahoma"/>
                <w:b/>
                <w:sz w:val="18"/>
                <w:szCs w:val="18"/>
              </w:rPr>
            </w:pPr>
          </w:p>
        </w:tc>
        <w:tc>
          <w:tcPr>
            <w:tcW w:w="132" w:type="pct"/>
            <w:shd w:val="clear" w:color="auto" w:fill="auto"/>
          </w:tcPr>
          <w:p w14:paraId="546E156D"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1E38C653" w14:textId="77777777" w:rsidR="006C25C4" w:rsidRPr="009E37D4" w:rsidRDefault="006C25C4" w:rsidP="006C25C4">
            <w:pPr>
              <w:spacing w:before="0" w:after="0" w:line="240" w:lineRule="auto"/>
              <w:ind w:right="-1"/>
              <w:rPr>
                <w:rFonts w:ascii="Tahoma" w:hAnsi="Tahoma" w:cs="Tahoma"/>
                <w:sz w:val="2"/>
                <w:szCs w:val="2"/>
              </w:rPr>
            </w:pPr>
          </w:p>
        </w:tc>
        <w:tc>
          <w:tcPr>
            <w:tcW w:w="1427" w:type="pct"/>
            <w:gridSpan w:val="10"/>
            <w:vMerge w:val="restart"/>
            <w:shd w:val="clear" w:color="auto" w:fill="auto"/>
          </w:tcPr>
          <w:p w14:paraId="031D1BD3" w14:textId="77777777" w:rsidR="006C25C4" w:rsidRDefault="006C25C4" w:rsidP="006C25C4">
            <w:pPr>
              <w:spacing w:before="0" w:after="0" w:line="240" w:lineRule="auto"/>
              <w:ind w:left="-113" w:right="-113"/>
              <w:rPr>
                <w:rFonts w:ascii="Tahoma" w:hAnsi="Tahoma" w:cs="Tahoma"/>
                <w:sz w:val="18"/>
                <w:szCs w:val="18"/>
              </w:rPr>
            </w:pPr>
            <w:r>
              <w:rPr>
                <w:rFonts w:ascii="Tahoma" w:hAnsi="Tahoma" w:cs="Tahoma"/>
                <w:sz w:val="18"/>
                <w:szCs w:val="18"/>
              </w:rPr>
              <w:t>ТИП РАБОТ</w:t>
            </w:r>
          </w:p>
          <w:p w14:paraId="0EC10D93" w14:textId="77777777" w:rsidR="006C25C4" w:rsidRDefault="006C25C4" w:rsidP="006C25C4">
            <w:pPr>
              <w:spacing w:before="0" w:after="0" w:line="240" w:lineRule="auto"/>
              <w:ind w:left="-113" w:right="-113"/>
              <w:rPr>
                <w:rFonts w:ascii="Tahoma" w:hAnsi="Tahoma" w:cs="Tahoma"/>
                <w:sz w:val="18"/>
                <w:szCs w:val="18"/>
              </w:rPr>
            </w:pPr>
          </w:p>
          <w:p w14:paraId="1F32826B"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58331C29" w14:textId="77777777" w:rsidTr="00DB6882">
        <w:trPr>
          <w:cantSplit/>
          <w:trHeight w:val="225"/>
        </w:trPr>
        <w:tc>
          <w:tcPr>
            <w:tcW w:w="3299" w:type="pct"/>
            <w:gridSpan w:val="24"/>
            <w:vMerge/>
            <w:shd w:val="clear" w:color="auto" w:fill="auto"/>
          </w:tcPr>
          <w:p w14:paraId="02AC5CA0" w14:textId="77777777" w:rsidR="006C25C4" w:rsidRPr="009E37D4" w:rsidRDefault="006C25C4" w:rsidP="006C25C4">
            <w:pPr>
              <w:spacing w:before="0" w:after="0" w:line="240" w:lineRule="auto"/>
              <w:ind w:right="-1"/>
              <w:rPr>
                <w:rFonts w:ascii="Tahoma" w:hAnsi="Tahoma" w:cs="Tahoma"/>
                <w:b/>
                <w:sz w:val="18"/>
                <w:szCs w:val="18"/>
              </w:rPr>
            </w:pPr>
          </w:p>
        </w:tc>
        <w:tc>
          <w:tcPr>
            <w:tcW w:w="132" w:type="pct"/>
            <w:shd w:val="clear" w:color="auto" w:fill="auto"/>
          </w:tcPr>
          <w:p w14:paraId="296A0AEB"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643193F7" w14:textId="77777777" w:rsidR="006C25C4" w:rsidRPr="009E37D4" w:rsidRDefault="006C25C4" w:rsidP="006C25C4">
            <w:pPr>
              <w:spacing w:before="0" w:after="0" w:line="240" w:lineRule="auto"/>
              <w:ind w:right="-1"/>
              <w:rPr>
                <w:rFonts w:ascii="Tahoma" w:hAnsi="Tahoma" w:cs="Tahoma"/>
                <w:sz w:val="2"/>
                <w:szCs w:val="2"/>
              </w:rPr>
            </w:pPr>
          </w:p>
        </w:tc>
        <w:tc>
          <w:tcPr>
            <w:tcW w:w="1427" w:type="pct"/>
            <w:gridSpan w:val="10"/>
            <w:vMerge/>
            <w:shd w:val="clear" w:color="auto" w:fill="auto"/>
            <w:vAlign w:val="center"/>
          </w:tcPr>
          <w:p w14:paraId="5D065D38" w14:textId="77777777" w:rsidR="006C25C4" w:rsidRPr="009E37D4" w:rsidRDefault="006C25C4" w:rsidP="006C25C4">
            <w:pPr>
              <w:spacing w:before="0" w:after="0" w:line="240" w:lineRule="auto"/>
              <w:ind w:left="-113" w:right="-113"/>
              <w:rPr>
                <w:rFonts w:ascii="Tahoma" w:hAnsi="Tahoma" w:cs="Tahoma"/>
                <w:b/>
                <w:sz w:val="2"/>
                <w:szCs w:val="2"/>
              </w:rPr>
            </w:pPr>
          </w:p>
        </w:tc>
      </w:tr>
      <w:tr w:rsidR="006C25C4" w:rsidRPr="009E37D4" w14:paraId="7EAB4D51" w14:textId="77777777" w:rsidTr="00DB6882">
        <w:trPr>
          <w:cantSplit/>
          <w:trHeight w:val="45"/>
        </w:trPr>
        <w:tc>
          <w:tcPr>
            <w:tcW w:w="3299" w:type="pct"/>
            <w:gridSpan w:val="24"/>
            <w:vMerge/>
            <w:shd w:val="clear" w:color="auto" w:fill="auto"/>
          </w:tcPr>
          <w:p w14:paraId="3BCC4389" w14:textId="77777777" w:rsidR="006C25C4" w:rsidRPr="009E37D4" w:rsidRDefault="006C25C4" w:rsidP="006C25C4">
            <w:pPr>
              <w:spacing w:before="0" w:after="0" w:line="240" w:lineRule="auto"/>
              <w:ind w:right="-1"/>
              <w:rPr>
                <w:rFonts w:ascii="Tahoma" w:hAnsi="Tahoma" w:cs="Tahoma"/>
                <w:b/>
                <w:sz w:val="18"/>
                <w:szCs w:val="18"/>
              </w:rPr>
            </w:pPr>
          </w:p>
        </w:tc>
        <w:tc>
          <w:tcPr>
            <w:tcW w:w="132" w:type="pct"/>
            <w:shd w:val="clear" w:color="auto" w:fill="auto"/>
          </w:tcPr>
          <w:p w14:paraId="2647B52A" w14:textId="77777777" w:rsidR="006C25C4" w:rsidRPr="005D7F86"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27FDD04B" w14:textId="77777777" w:rsidR="006C25C4" w:rsidRPr="005D7F86" w:rsidRDefault="006C25C4" w:rsidP="006C25C4">
            <w:pPr>
              <w:spacing w:before="0" w:after="0" w:line="240" w:lineRule="auto"/>
              <w:ind w:right="-1"/>
              <w:rPr>
                <w:rFonts w:ascii="Tahoma" w:hAnsi="Tahoma" w:cs="Tahoma"/>
                <w:sz w:val="2"/>
                <w:szCs w:val="2"/>
              </w:rPr>
            </w:pPr>
          </w:p>
        </w:tc>
        <w:tc>
          <w:tcPr>
            <w:tcW w:w="1427" w:type="pct"/>
            <w:gridSpan w:val="10"/>
            <w:tcBorders>
              <w:bottom w:val="single" w:sz="4" w:space="0" w:color="C00000"/>
            </w:tcBorders>
            <w:shd w:val="clear" w:color="auto" w:fill="auto"/>
            <w:vAlign w:val="center"/>
          </w:tcPr>
          <w:p w14:paraId="4F2CA463" w14:textId="77777777" w:rsidR="006C25C4" w:rsidRPr="005D7F86" w:rsidRDefault="006C25C4" w:rsidP="006C25C4">
            <w:pPr>
              <w:spacing w:before="0" w:after="0" w:line="240" w:lineRule="auto"/>
              <w:ind w:left="-113" w:right="-113"/>
              <w:rPr>
                <w:rFonts w:ascii="Tahoma" w:hAnsi="Tahoma" w:cs="Tahoma"/>
                <w:sz w:val="2"/>
                <w:szCs w:val="2"/>
              </w:rPr>
            </w:pPr>
          </w:p>
        </w:tc>
      </w:tr>
      <w:tr w:rsidR="006C25C4" w:rsidRPr="009E37D4" w14:paraId="39C08409" w14:textId="77777777" w:rsidTr="00DB6882">
        <w:trPr>
          <w:cantSplit/>
          <w:trHeight w:val="45"/>
        </w:trPr>
        <w:tc>
          <w:tcPr>
            <w:tcW w:w="3299" w:type="pct"/>
            <w:gridSpan w:val="24"/>
            <w:vMerge/>
            <w:shd w:val="clear" w:color="auto" w:fill="auto"/>
          </w:tcPr>
          <w:p w14:paraId="0CC21716" w14:textId="77777777" w:rsidR="006C25C4" w:rsidRPr="009E37D4" w:rsidRDefault="006C25C4" w:rsidP="006C25C4">
            <w:pPr>
              <w:spacing w:before="0" w:after="0" w:line="240" w:lineRule="auto"/>
              <w:ind w:right="-1"/>
              <w:rPr>
                <w:rFonts w:ascii="Tahoma" w:hAnsi="Tahoma" w:cs="Tahoma"/>
                <w:b/>
                <w:sz w:val="18"/>
                <w:szCs w:val="18"/>
              </w:rPr>
            </w:pPr>
          </w:p>
        </w:tc>
        <w:tc>
          <w:tcPr>
            <w:tcW w:w="132" w:type="pct"/>
            <w:shd w:val="clear" w:color="auto" w:fill="auto"/>
          </w:tcPr>
          <w:p w14:paraId="0CFC67CF" w14:textId="77777777" w:rsidR="006C25C4" w:rsidRPr="005D7F86"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4A27283F" w14:textId="77777777" w:rsidR="006C25C4" w:rsidRPr="005D7F86" w:rsidRDefault="006C25C4" w:rsidP="006C25C4">
            <w:pPr>
              <w:spacing w:before="0" w:after="0" w:line="240" w:lineRule="auto"/>
              <w:ind w:right="-1"/>
              <w:rPr>
                <w:rFonts w:ascii="Tahoma" w:hAnsi="Tahoma" w:cs="Tahoma"/>
                <w:sz w:val="2"/>
                <w:szCs w:val="2"/>
              </w:rPr>
            </w:pPr>
          </w:p>
        </w:tc>
        <w:tc>
          <w:tcPr>
            <w:tcW w:w="1427" w:type="pct"/>
            <w:gridSpan w:val="10"/>
            <w:tcBorders>
              <w:top w:val="single" w:sz="4" w:space="0" w:color="C00000"/>
            </w:tcBorders>
            <w:shd w:val="clear" w:color="auto" w:fill="auto"/>
            <w:vAlign w:val="center"/>
          </w:tcPr>
          <w:p w14:paraId="5B3FCDA1" w14:textId="77777777" w:rsidR="006C25C4" w:rsidRPr="005D7F86" w:rsidRDefault="006C25C4" w:rsidP="006C25C4">
            <w:pPr>
              <w:spacing w:before="0" w:after="0" w:line="240" w:lineRule="auto"/>
              <w:ind w:left="-113" w:right="-113"/>
              <w:rPr>
                <w:rFonts w:ascii="Tahoma" w:hAnsi="Tahoma" w:cs="Tahoma"/>
                <w:sz w:val="2"/>
                <w:szCs w:val="2"/>
              </w:rPr>
            </w:pPr>
          </w:p>
        </w:tc>
      </w:tr>
      <w:tr w:rsidR="006C25C4" w:rsidRPr="009E37D4" w14:paraId="427C6631" w14:textId="77777777" w:rsidTr="00DB6882">
        <w:trPr>
          <w:cantSplit/>
          <w:trHeight w:val="225"/>
        </w:trPr>
        <w:tc>
          <w:tcPr>
            <w:tcW w:w="3299" w:type="pct"/>
            <w:gridSpan w:val="24"/>
            <w:vMerge/>
            <w:shd w:val="clear" w:color="auto" w:fill="auto"/>
          </w:tcPr>
          <w:p w14:paraId="29963259" w14:textId="77777777" w:rsidR="006C25C4" w:rsidRPr="009E37D4" w:rsidRDefault="006C25C4" w:rsidP="006C25C4">
            <w:pPr>
              <w:spacing w:before="0" w:after="0" w:line="240" w:lineRule="auto"/>
              <w:ind w:right="-1"/>
              <w:rPr>
                <w:rFonts w:ascii="Tahoma" w:hAnsi="Tahoma" w:cs="Tahoma"/>
                <w:b/>
                <w:sz w:val="18"/>
                <w:szCs w:val="18"/>
              </w:rPr>
            </w:pPr>
          </w:p>
        </w:tc>
        <w:tc>
          <w:tcPr>
            <w:tcW w:w="132" w:type="pct"/>
            <w:shd w:val="clear" w:color="auto" w:fill="auto"/>
          </w:tcPr>
          <w:p w14:paraId="02165B73"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2EBEF976" w14:textId="77777777" w:rsidR="006C25C4" w:rsidRPr="005D7F86" w:rsidRDefault="006C25C4" w:rsidP="006C25C4">
            <w:pPr>
              <w:spacing w:before="0" w:after="0" w:line="240" w:lineRule="auto"/>
              <w:ind w:right="-1"/>
              <w:rPr>
                <w:rFonts w:ascii="Tahoma" w:hAnsi="Tahoma" w:cs="Tahoma"/>
                <w:sz w:val="2"/>
                <w:szCs w:val="2"/>
              </w:rPr>
            </w:pPr>
          </w:p>
        </w:tc>
        <w:tc>
          <w:tcPr>
            <w:tcW w:w="1427" w:type="pct"/>
            <w:gridSpan w:val="10"/>
            <w:vMerge w:val="restart"/>
            <w:shd w:val="clear" w:color="auto" w:fill="auto"/>
            <w:vAlign w:val="center"/>
          </w:tcPr>
          <w:p w14:paraId="6F74DD90" w14:textId="77777777" w:rsidR="006C25C4" w:rsidRDefault="006C25C4" w:rsidP="006C25C4">
            <w:pPr>
              <w:spacing w:before="0" w:after="0" w:line="240" w:lineRule="auto"/>
              <w:ind w:left="-113" w:right="-113"/>
              <w:rPr>
                <w:rFonts w:ascii="Tahoma" w:hAnsi="Tahoma" w:cs="Tahoma"/>
                <w:sz w:val="18"/>
                <w:szCs w:val="18"/>
              </w:rPr>
            </w:pPr>
            <w:r w:rsidRPr="005D7F86">
              <w:rPr>
                <w:rFonts w:ascii="Tahoma" w:hAnsi="Tahoma" w:cs="Tahoma"/>
                <w:sz w:val="18"/>
                <w:szCs w:val="18"/>
              </w:rPr>
              <w:t>ПОСТРАДАВШИЕ</w:t>
            </w:r>
          </w:p>
          <w:p w14:paraId="7164C8E8" w14:textId="77777777" w:rsidR="006C25C4" w:rsidRPr="005D7F86" w:rsidRDefault="006C25C4" w:rsidP="006C25C4">
            <w:pPr>
              <w:spacing w:before="0" w:after="0" w:line="240" w:lineRule="auto"/>
              <w:ind w:left="-113" w:right="-113"/>
              <w:rPr>
                <w:rFonts w:ascii="Tahoma" w:hAnsi="Tahoma" w:cs="Tahoma"/>
                <w:sz w:val="18"/>
                <w:szCs w:val="18"/>
              </w:rPr>
            </w:pPr>
          </w:p>
        </w:tc>
      </w:tr>
      <w:tr w:rsidR="006C25C4" w:rsidRPr="009E37D4" w14:paraId="47925708" w14:textId="77777777" w:rsidTr="00DB6882">
        <w:trPr>
          <w:cantSplit/>
          <w:trHeight w:val="125"/>
        </w:trPr>
        <w:tc>
          <w:tcPr>
            <w:tcW w:w="3299" w:type="pct"/>
            <w:gridSpan w:val="24"/>
            <w:vMerge/>
            <w:shd w:val="clear" w:color="auto" w:fill="auto"/>
          </w:tcPr>
          <w:p w14:paraId="39692DA8" w14:textId="77777777" w:rsidR="006C25C4" w:rsidRPr="009E37D4" w:rsidRDefault="006C25C4" w:rsidP="006C25C4">
            <w:pPr>
              <w:spacing w:before="0" w:after="0" w:line="240" w:lineRule="auto"/>
              <w:ind w:right="-1"/>
              <w:rPr>
                <w:rFonts w:ascii="Tahoma" w:hAnsi="Tahoma" w:cs="Tahoma"/>
                <w:b/>
                <w:sz w:val="18"/>
                <w:szCs w:val="18"/>
              </w:rPr>
            </w:pPr>
          </w:p>
        </w:tc>
        <w:tc>
          <w:tcPr>
            <w:tcW w:w="132" w:type="pct"/>
            <w:shd w:val="clear" w:color="auto" w:fill="auto"/>
          </w:tcPr>
          <w:p w14:paraId="1309674B" w14:textId="77777777" w:rsidR="006C25C4" w:rsidRPr="009E37D4" w:rsidRDefault="006C25C4" w:rsidP="006C25C4">
            <w:pPr>
              <w:spacing w:before="0" w:after="0" w:line="240" w:lineRule="auto"/>
              <w:ind w:right="-1"/>
              <w:rPr>
                <w:rFonts w:ascii="Tahoma" w:hAnsi="Tahoma" w:cs="Tahoma"/>
                <w:b/>
                <w:sz w:val="2"/>
                <w:szCs w:val="2"/>
              </w:rPr>
            </w:pPr>
          </w:p>
        </w:tc>
        <w:tc>
          <w:tcPr>
            <w:tcW w:w="142" w:type="pct"/>
            <w:shd w:val="clear" w:color="auto" w:fill="auto"/>
          </w:tcPr>
          <w:p w14:paraId="6ACC52E1" w14:textId="77777777" w:rsidR="006C25C4" w:rsidRPr="005D7F86" w:rsidRDefault="006C25C4" w:rsidP="006C25C4">
            <w:pPr>
              <w:spacing w:before="0" w:after="0" w:line="240" w:lineRule="auto"/>
              <w:ind w:right="-1"/>
              <w:rPr>
                <w:rFonts w:ascii="Tahoma" w:hAnsi="Tahoma" w:cs="Tahoma"/>
                <w:sz w:val="2"/>
                <w:szCs w:val="2"/>
              </w:rPr>
            </w:pPr>
          </w:p>
        </w:tc>
        <w:tc>
          <w:tcPr>
            <w:tcW w:w="1427" w:type="pct"/>
            <w:gridSpan w:val="10"/>
            <w:vMerge/>
            <w:shd w:val="clear" w:color="auto" w:fill="auto"/>
            <w:vAlign w:val="center"/>
          </w:tcPr>
          <w:p w14:paraId="3B946924" w14:textId="77777777" w:rsidR="006C25C4" w:rsidRPr="005D7F86" w:rsidRDefault="006C25C4" w:rsidP="006C25C4">
            <w:pPr>
              <w:spacing w:before="0" w:after="0" w:line="240" w:lineRule="auto"/>
              <w:ind w:right="-1"/>
              <w:rPr>
                <w:rFonts w:ascii="Tahoma" w:hAnsi="Tahoma" w:cs="Tahoma"/>
                <w:sz w:val="2"/>
                <w:szCs w:val="2"/>
              </w:rPr>
            </w:pPr>
          </w:p>
        </w:tc>
      </w:tr>
      <w:tr w:rsidR="00DB6882" w:rsidRPr="009E37D4" w14:paraId="6D240D3E" w14:textId="77777777" w:rsidTr="00DB6882">
        <w:trPr>
          <w:cantSplit/>
          <w:trHeight w:val="225"/>
        </w:trPr>
        <w:tc>
          <w:tcPr>
            <w:tcW w:w="130" w:type="pct"/>
            <w:shd w:val="clear" w:color="auto" w:fill="auto"/>
          </w:tcPr>
          <w:p w14:paraId="54219649"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278F5A31"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4183E450" w14:textId="77777777" w:rsidR="006C25C4" w:rsidRPr="009E37D4" w:rsidRDefault="006C25C4" w:rsidP="006C25C4">
            <w:pPr>
              <w:spacing w:before="0" w:after="0" w:line="240" w:lineRule="auto"/>
              <w:ind w:right="-1"/>
              <w:rPr>
                <w:rFonts w:ascii="Tahoma" w:hAnsi="Tahoma" w:cs="Tahoma"/>
                <w:b/>
                <w:sz w:val="16"/>
                <w:szCs w:val="16"/>
              </w:rPr>
            </w:pPr>
          </w:p>
        </w:tc>
        <w:tc>
          <w:tcPr>
            <w:tcW w:w="136" w:type="pct"/>
            <w:shd w:val="clear" w:color="auto" w:fill="auto"/>
          </w:tcPr>
          <w:p w14:paraId="7BDABB15"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114815A9" w14:textId="77777777" w:rsidR="006C25C4" w:rsidRPr="009E37D4" w:rsidRDefault="006C25C4" w:rsidP="006C25C4">
            <w:pPr>
              <w:spacing w:before="0" w:after="0" w:line="240" w:lineRule="auto"/>
              <w:ind w:right="-1"/>
              <w:rPr>
                <w:rFonts w:ascii="Tahoma" w:hAnsi="Tahoma" w:cs="Tahoma"/>
                <w:b/>
                <w:sz w:val="16"/>
                <w:szCs w:val="16"/>
              </w:rPr>
            </w:pPr>
          </w:p>
        </w:tc>
        <w:tc>
          <w:tcPr>
            <w:tcW w:w="136" w:type="pct"/>
            <w:shd w:val="clear" w:color="auto" w:fill="auto"/>
          </w:tcPr>
          <w:p w14:paraId="15739FC8"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0FC575A7"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253F51C6"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0930E50F"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33D038E8" w14:textId="77777777" w:rsidR="006C25C4" w:rsidRPr="009E37D4" w:rsidRDefault="006C25C4" w:rsidP="006C25C4">
            <w:pPr>
              <w:spacing w:before="0" w:after="0" w:line="240" w:lineRule="auto"/>
              <w:ind w:right="-1"/>
              <w:rPr>
                <w:rFonts w:ascii="Tahoma" w:hAnsi="Tahoma" w:cs="Tahoma"/>
                <w:b/>
                <w:sz w:val="16"/>
                <w:szCs w:val="16"/>
              </w:rPr>
            </w:pPr>
          </w:p>
        </w:tc>
        <w:tc>
          <w:tcPr>
            <w:tcW w:w="145" w:type="pct"/>
            <w:shd w:val="clear" w:color="auto" w:fill="auto"/>
          </w:tcPr>
          <w:p w14:paraId="5623E88F"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3A9D8C58"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491DD001"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17C18D82"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775E7137"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7D2A45A2"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59BE6564"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78448BCF"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78B48646"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409011DB"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7209E415"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007FFE8E"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49554A0E" w14:textId="77777777" w:rsidR="006C25C4" w:rsidRPr="009E37D4" w:rsidRDefault="006C25C4" w:rsidP="006C25C4">
            <w:pPr>
              <w:spacing w:before="0" w:after="0" w:line="240" w:lineRule="auto"/>
              <w:ind w:right="-1"/>
              <w:rPr>
                <w:rFonts w:ascii="Tahoma" w:hAnsi="Tahoma" w:cs="Tahoma"/>
                <w:b/>
                <w:sz w:val="16"/>
                <w:szCs w:val="16"/>
              </w:rPr>
            </w:pPr>
          </w:p>
        </w:tc>
        <w:tc>
          <w:tcPr>
            <w:tcW w:w="142" w:type="pct"/>
            <w:shd w:val="clear" w:color="auto" w:fill="auto"/>
          </w:tcPr>
          <w:p w14:paraId="6806C4F7" w14:textId="77777777" w:rsidR="006C25C4" w:rsidRPr="009E37D4" w:rsidRDefault="006C25C4" w:rsidP="006C25C4">
            <w:pPr>
              <w:spacing w:before="0" w:after="0" w:line="240" w:lineRule="auto"/>
              <w:ind w:right="-1"/>
              <w:rPr>
                <w:rFonts w:ascii="Tahoma" w:hAnsi="Tahoma" w:cs="Tahoma"/>
                <w:b/>
                <w:sz w:val="16"/>
                <w:szCs w:val="16"/>
              </w:rPr>
            </w:pPr>
          </w:p>
        </w:tc>
        <w:tc>
          <w:tcPr>
            <w:tcW w:w="132" w:type="pct"/>
            <w:shd w:val="clear" w:color="auto" w:fill="auto"/>
          </w:tcPr>
          <w:p w14:paraId="66BF20C7" w14:textId="77777777" w:rsidR="006C25C4" w:rsidRPr="009E37D4" w:rsidRDefault="006C25C4" w:rsidP="006C25C4">
            <w:pPr>
              <w:spacing w:before="0" w:after="0" w:line="240" w:lineRule="auto"/>
              <w:ind w:right="-1"/>
              <w:rPr>
                <w:rFonts w:ascii="Tahoma" w:hAnsi="Tahoma" w:cs="Tahoma"/>
                <w:b/>
                <w:sz w:val="16"/>
                <w:szCs w:val="16"/>
              </w:rPr>
            </w:pPr>
          </w:p>
        </w:tc>
        <w:tc>
          <w:tcPr>
            <w:tcW w:w="142" w:type="pct"/>
            <w:shd w:val="clear" w:color="auto" w:fill="auto"/>
          </w:tcPr>
          <w:p w14:paraId="4D596575"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79961A4F"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0E7C3C9E"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4F2E2CE0"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397C5F0C"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735728BF"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71C31BF9" w14:textId="77777777" w:rsidR="006C25C4" w:rsidRPr="009E37D4" w:rsidRDefault="006C25C4" w:rsidP="006C25C4">
            <w:pPr>
              <w:spacing w:before="0" w:after="0" w:line="240" w:lineRule="auto"/>
              <w:ind w:right="-1"/>
              <w:rPr>
                <w:rFonts w:ascii="Tahoma" w:hAnsi="Tahoma" w:cs="Tahoma"/>
                <w:b/>
                <w:sz w:val="16"/>
                <w:szCs w:val="16"/>
              </w:rPr>
            </w:pPr>
          </w:p>
        </w:tc>
        <w:tc>
          <w:tcPr>
            <w:tcW w:w="159" w:type="pct"/>
            <w:shd w:val="clear" w:color="auto" w:fill="auto"/>
          </w:tcPr>
          <w:p w14:paraId="65151192" w14:textId="77777777" w:rsidR="006C25C4" w:rsidRPr="009E37D4" w:rsidRDefault="006C25C4" w:rsidP="006C25C4">
            <w:pPr>
              <w:spacing w:before="0" w:after="0" w:line="240" w:lineRule="auto"/>
              <w:ind w:right="-1"/>
              <w:rPr>
                <w:rFonts w:ascii="Tahoma" w:hAnsi="Tahoma" w:cs="Tahoma"/>
                <w:b/>
                <w:sz w:val="16"/>
                <w:szCs w:val="16"/>
              </w:rPr>
            </w:pPr>
          </w:p>
        </w:tc>
        <w:tc>
          <w:tcPr>
            <w:tcW w:w="153" w:type="pct"/>
            <w:shd w:val="clear" w:color="auto" w:fill="auto"/>
          </w:tcPr>
          <w:p w14:paraId="74500074" w14:textId="77777777" w:rsidR="006C25C4" w:rsidRPr="009E37D4" w:rsidRDefault="006C25C4" w:rsidP="006C25C4">
            <w:pPr>
              <w:spacing w:before="0" w:after="0" w:line="240" w:lineRule="auto"/>
              <w:ind w:right="-1"/>
              <w:rPr>
                <w:rFonts w:ascii="Tahoma" w:hAnsi="Tahoma" w:cs="Tahoma"/>
                <w:b/>
                <w:sz w:val="16"/>
                <w:szCs w:val="16"/>
              </w:rPr>
            </w:pPr>
          </w:p>
        </w:tc>
        <w:tc>
          <w:tcPr>
            <w:tcW w:w="154" w:type="pct"/>
            <w:shd w:val="clear" w:color="auto" w:fill="auto"/>
          </w:tcPr>
          <w:p w14:paraId="3C2E49FE" w14:textId="77777777" w:rsidR="006C25C4" w:rsidRPr="009E37D4" w:rsidRDefault="006C25C4" w:rsidP="006C25C4">
            <w:pPr>
              <w:spacing w:before="0" w:after="0" w:line="240" w:lineRule="auto"/>
              <w:ind w:right="-1"/>
              <w:rPr>
                <w:rFonts w:ascii="Tahoma" w:hAnsi="Tahoma" w:cs="Tahoma"/>
                <w:b/>
                <w:sz w:val="16"/>
                <w:szCs w:val="16"/>
              </w:rPr>
            </w:pPr>
          </w:p>
        </w:tc>
        <w:tc>
          <w:tcPr>
            <w:tcW w:w="130" w:type="pct"/>
            <w:shd w:val="clear" w:color="auto" w:fill="auto"/>
          </w:tcPr>
          <w:p w14:paraId="56D965D2" w14:textId="77777777" w:rsidR="006C25C4" w:rsidRPr="009E37D4" w:rsidRDefault="006C25C4" w:rsidP="006C25C4">
            <w:pPr>
              <w:spacing w:before="0" w:after="0" w:line="240" w:lineRule="auto"/>
              <w:ind w:right="-1"/>
              <w:rPr>
                <w:rFonts w:ascii="Tahoma" w:hAnsi="Tahoma" w:cs="Tahoma"/>
                <w:b/>
                <w:sz w:val="16"/>
                <w:szCs w:val="16"/>
              </w:rPr>
            </w:pPr>
          </w:p>
        </w:tc>
      </w:tr>
      <w:tr w:rsidR="006C25C4" w:rsidRPr="009E37D4" w14:paraId="3F2B3619" w14:textId="77777777" w:rsidTr="00DB6882">
        <w:trPr>
          <w:cantSplit/>
          <w:trHeight w:val="6512"/>
        </w:trPr>
        <w:tc>
          <w:tcPr>
            <w:tcW w:w="5000" w:type="pct"/>
            <w:gridSpan w:val="36"/>
            <w:shd w:val="clear" w:color="auto" w:fill="auto"/>
          </w:tcPr>
          <w:p w14:paraId="1B1CE934" w14:textId="77777777" w:rsidR="006C25C4" w:rsidRPr="009E37D4" w:rsidRDefault="006C25C4" w:rsidP="006C25C4">
            <w:pPr>
              <w:spacing w:before="0" w:after="0" w:line="240" w:lineRule="auto"/>
              <w:ind w:right="-113"/>
              <w:jc w:val="center"/>
              <w:rPr>
                <w:rFonts w:ascii="Tahoma" w:hAnsi="Tahoma" w:cs="Tahoma"/>
                <w:b/>
                <w:sz w:val="16"/>
                <w:szCs w:val="16"/>
              </w:rPr>
            </w:pPr>
          </w:p>
        </w:tc>
      </w:tr>
      <w:tr w:rsidR="006C25C4" w:rsidRPr="009E37D4" w14:paraId="31B52058" w14:textId="77777777" w:rsidTr="00DB6882">
        <w:trPr>
          <w:cantSplit/>
          <w:trHeight w:val="225"/>
        </w:trPr>
        <w:tc>
          <w:tcPr>
            <w:tcW w:w="5000" w:type="pct"/>
            <w:gridSpan w:val="36"/>
            <w:shd w:val="clear" w:color="auto" w:fill="auto"/>
            <w:vAlign w:val="center"/>
          </w:tcPr>
          <w:p w14:paraId="77C73E7C" w14:textId="77777777" w:rsidR="006C25C4" w:rsidRPr="0014588D" w:rsidRDefault="006C25C4" w:rsidP="006C25C4">
            <w:pPr>
              <w:spacing w:before="0" w:after="0" w:line="240" w:lineRule="auto"/>
              <w:ind w:left="-113" w:right="-113"/>
              <w:jc w:val="center"/>
              <w:rPr>
                <w:rFonts w:ascii="Tahoma" w:hAnsi="Tahoma" w:cs="Tahoma"/>
              </w:rPr>
            </w:pPr>
            <w:r>
              <w:rPr>
                <w:rFonts w:ascii="Tahoma" w:hAnsi="Tahoma" w:cs="Tahoma"/>
              </w:rPr>
              <w:t>Подпись к фотографии</w:t>
            </w:r>
          </w:p>
        </w:tc>
      </w:tr>
      <w:tr w:rsidR="00DB6882" w:rsidRPr="009E37D4" w14:paraId="7491F85C" w14:textId="77777777" w:rsidTr="00DB6882">
        <w:trPr>
          <w:cantSplit/>
          <w:trHeight w:val="135"/>
        </w:trPr>
        <w:tc>
          <w:tcPr>
            <w:tcW w:w="130" w:type="pct"/>
            <w:shd w:val="clear" w:color="auto" w:fill="auto"/>
            <w:vAlign w:val="center"/>
          </w:tcPr>
          <w:p w14:paraId="0CA6AF35" w14:textId="77777777" w:rsidR="006C25C4" w:rsidRPr="009E37D4" w:rsidRDefault="006C25C4" w:rsidP="006C25C4">
            <w:pPr>
              <w:spacing w:before="0" w:after="0" w:line="240" w:lineRule="auto"/>
              <w:ind w:right="-1"/>
              <w:jc w:val="center"/>
              <w:rPr>
                <w:rFonts w:ascii="Tahoma" w:hAnsi="Tahoma" w:cs="Tahoma"/>
                <w:b/>
                <w:sz w:val="16"/>
                <w:szCs w:val="16"/>
              </w:rPr>
            </w:pPr>
          </w:p>
        </w:tc>
        <w:tc>
          <w:tcPr>
            <w:tcW w:w="137" w:type="pct"/>
            <w:shd w:val="clear" w:color="auto" w:fill="auto"/>
            <w:vAlign w:val="center"/>
          </w:tcPr>
          <w:p w14:paraId="719C328F" w14:textId="77777777" w:rsidR="006C25C4" w:rsidRPr="009E37D4" w:rsidRDefault="006C25C4" w:rsidP="006C25C4">
            <w:pPr>
              <w:spacing w:before="0" w:after="0" w:line="240" w:lineRule="auto"/>
              <w:ind w:right="-1"/>
              <w:jc w:val="center"/>
              <w:rPr>
                <w:rFonts w:ascii="Tahoma" w:hAnsi="Tahoma" w:cs="Tahoma"/>
                <w:sz w:val="16"/>
                <w:szCs w:val="16"/>
              </w:rPr>
            </w:pPr>
          </w:p>
        </w:tc>
        <w:tc>
          <w:tcPr>
            <w:tcW w:w="138" w:type="pct"/>
            <w:shd w:val="clear" w:color="auto" w:fill="auto"/>
            <w:vAlign w:val="center"/>
          </w:tcPr>
          <w:p w14:paraId="104C7B88" w14:textId="77777777" w:rsidR="006C25C4" w:rsidRPr="009E37D4" w:rsidRDefault="006C25C4" w:rsidP="006C25C4">
            <w:pPr>
              <w:spacing w:before="0" w:after="0" w:line="240" w:lineRule="auto"/>
              <w:ind w:right="-1"/>
              <w:rPr>
                <w:rFonts w:ascii="Tahoma" w:hAnsi="Tahoma" w:cs="Tahoma"/>
                <w:sz w:val="16"/>
                <w:szCs w:val="16"/>
              </w:rPr>
            </w:pPr>
          </w:p>
        </w:tc>
        <w:tc>
          <w:tcPr>
            <w:tcW w:w="136" w:type="pct"/>
            <w:shd w:val="clear" w:color="auto" w:fill="auto"/>
          </w:tcPr>
          <w:p w14:paraId="612BD351"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6956AC21" w14:textId="77777777" w:rsidR="006C25C4" w:rsidRPr="009E37D4" w:rsidRDefault="006C25C4" w:rsidP="006C25C4">
            <w:pPr>
              <w:spacing w:before="0" w:after="0" w:line="240" w:lineRule="auto"/>
              <w:ind w:right="-1"/>
              <w:rPr>
                <w:rFonts w:ascii="Tahoma" w:hAnsi="Tahoma" w:cs="Tahoma"/>
                <w:b/>
                <w:sz w:val="16"/>
                <w:szCs w:val="16"/>
              </w:rPr>
            </w:pPr>
          </w:p>
        </w:tc>
        <w:tc>
          <w:tcPr>
            <w:tcW w:w="136" w:type="pct"/>
            <w:shd w:val="clear" w:color="auto" w:fill="auto"/>
          </w:tcPr>
          <w:p w14:paraId="3D1668CC"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1FBF28C9"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038C7639"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3EA01BF5"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1F5D6923" w14:textId="77777777" w:rsidR="006C25C4" w:rsidRPr="009E37D4" w:rsidRDefault="006C25C4" w:rsidP="006C25C4">
            <w:pPr>
              <w:spacing w:before="0" w:after="0" w:line="240" w:lineRule="auto"/>
              <w:ind w:right="-1"/>
              <w:rPr>
                <w:rFonts w:ascii="Tahoma" w:hAnsi="Tahoma" w:cs="Tahoma"/>
                <w:b/>
                <w:sz w:val="16"/>
                <w:szCs w:val="16"/>
              </w:rPr>
            </w:pPr>
          </w:p>
        </w:tc>
        <w:tc>
          <w:tcPr>
            <w:tcW w:w="145" w:type="pct"/>
            <w:shd w:val="clear" w:color="auto" w:fill="auto"/>
          </w:tcPr>
          <w:p w14:paraId="5D97231A"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0A2A8FEA"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1DDFB3F7" w14:textId="77777777" w:rsidR="006C25C4" w:rsidRPr="009E37D4" w:rsidRDefault="006C25C4" w:rsidP="006C25C4">
            <w:pPr>
              <w:spacing w:before="0" w:after="0" w:line="240" w:lineRule="auto"/>
              <w:ind w:right="-1"/>
              <w:rPr>
                <w:rFonts w:ascii="Tahoma" w:hAnsi="Tahoma" w:cs="Tahoma"/>
                <w:sz w:val="16"/>
                <w:szCs w:val="16"/>
              </w:rPr>
            </w:pPr>
          </w:p>
        </w:tc>
        <w:tc>
          <w:tcPr>
            <w:tcW w:w="137" w:type="pct"/>
            <w:shd w:val="clear" w:color="auto" w:fill="auto"/>
          </w:tcPr>
          <w:p w14:paraId="2A07C7CC" w14:textId="77777777" w:rsidR="006C25C4" w:rsidRPr="009E37D4" w:rsidRDefault="006C25C4" w:rsidP="006C25C4">
            <w:pPr>
              <w:spacing w:before="0" w:after="0" w:line="240" w:lineRule="auto"/>
              <w:ind w:right="-1"/>
              <w:rPr>
                <w:rFonts w:ascii="Tahoma" w:hAnsi="Tahoma" w:cs="Tahoma"/>
                <w:sz w:val="16"/>
                <w:szCs w:val="16"/>
              </w:rPr>
            </w:pPr>
          </w:p>
        </w:tc>
        <w:tc>
          <w:tcPr>
            <w:tcW w:w="137" w:type="pct"/>
            <w:shd w:val="clear" w:color="auto" w:fill="auto"/>
          </w:tcPr>
          <w:p w14:paraId="0788B860"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2315F77E"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1CC47498"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37B99A33"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665D6C18"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2908BF32" w14:textId="77777777" w:rsidR="006C25C4" w:rsidRPr="009E37D4" w:rsidRDefault="006C25C4" w:rsidP="006C25C4">
            <w:pPr>
              <w:spacing w:before="0" w:after="0" w:line="240" w:lineRule="auto"/>
              <w:ind w:right="-1"/>
              <w:rPr>
                <w:rFonts w:ascii="Tahoma" w:hAnsi="Tahoma" w:cs="Tahoma"/>
                <w:b/>
                <w:sz w:val="16"/>
                <w:szCs w:val="16"/>
              </w:rPr>
            </w:pPr>
          </w:p>
        </w:tc>
        <w:tc>
          <w:tcPr>
            <w:tcW w:w="137" w:type="pct"/>
            <w:shd w:val="clear" w:color="auto" w:fill="auto"/>
          </w:tcPr>
          <w:p w14:paraId="4F9B98E9"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1F4601E1"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5BC2E968" w14:textId="77777777" w:rsidR="006C25C4" w:rsidRPr="009E37D4" w:rsidRDefault="006C25C4" w:rsidP="006C25C4">
            <w:pPr>
              <w:spacing w:before="0" w:after="0" w:line="240" w:lineRule="auto"/>
              <w:ind w:right="-1"/>
              <w:rPr>
                <w:rFonts w:ascii="Tahoma" w:hAnsi="Tahoma" w:cs="Tahoma"/>
                <w:b/>
                <w:sz w:val="16"/>
                <w:szCs w:val="16"/>
              </w:rPr>
            </w:pPr>
          </w:p>
        </w:tc>
        <w:tc>
          <w:tcPr>
            <w:tcW w:w="142" w:type="pct"/>
            <w:shd w:val="clear" w:color="auto" w:fill="auto"/>
          </w:tcPr>
          <w:p w14:paraId="5F811E5C" w14:textId="77777777" w:rsidR="006C25C4" w:rsidRPr="009E37D4" w:rsidRDefault="006C25C4" w:rsidP="006C25C4">
            <w:pPr>
              <w:spacing w:before="0" w:after="0" w:line="240" w:lineRule="auto"/>
              <w:ind w:right="-1"/>
              <w:rPr>
                <w:rFonts w:ascii="Tahoma" w:hAnsi="Tahoma" w:cs="Tahoma"/>
                <w:b/>
                <w:sz w:val="16"/>
                <w:szCs w:val="16"/>
              </w:rPr>
            </w:pPr>
          </w:p>
        </w:tc>
        <w:tc>
          <w:tcPr>
            <w:tcW w:w="132" w:type="pct"/>
            <w:shd w:val="clear" w:color="auto" w:fill="auto"/>
          </w:tcPr>
          <w:p w14:paraId="7776989E" w14:textId="77777777" w:rsidR="006C25C4" w:rsidRPr="009E37D4" w:rsidRDefault="006C25C4" w:rsidP="006C25C4">
            <w:pPr>
              <w:spacing w:before="0" w:after="0" w:line="240" w:lineRule="auto"/>
              <w:ind w:right="-1"/>
              <w:rPr>
                <w:rFonts w:ascii="Tahoma" w:hAnsi="Tahoma" w:cs="Tahoma"/>
                <w:b/>
                <w:sz w:val="16"/>
                <w:szCs w:val="16"/>
              </w:rPr>
            </w:pPr>
          </w:p>
        </w:tc>
        <w:tc>
          <w:tcPr>
            <w:tcW w:w="142" w:type="pct"/>
            <w:shd w:val="clear" w:color="auto" w:fill="auto"/>
          </w:tcPr>
          <w:p w14:paraId="1BC9E681"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2B9C9524"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31125B59"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284733EF"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4EA0200E"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6FFA96D2" w14:textId="77777777" w:rsidR="006C25C4" w:rsidRPr="009E37D4" w:rsidRDefault="006C25C4" w:rsidP="006C25C4">
            <w:pPr>
              <w:spacing w:before="0" w:after="0" w:line="240" w:lineRule="auto"/>
              <w:ind w:right="-1"/>
              <w:rPr>
                <w:rFonts w:ascii="Tahoma" w:hAnsi="Tahoma" w:cs="Tahoma"/>
                <w:b/>
                <w:sz w:val="16"/>
                <w:szCs w:val="16"/>
              </w:rPr>
            </w:pPr>
          </w:p>
        </w:tc>
        <w:tc>
          <w:tcPr>
            <w:tcW w:w="138" w:type="pct"/>
            <w:shd w:val="clear" w:color="auto" w:fill="auto"/>
          </w:tcPr>
          <w:p w14:paraId="7B78D90B" w14:textId="77777777" w:rsidR="006C25C4" w:rsidRPr="009E37D4" w:rsidRDefault="006C25C4" w:rsidP="006C25C4">
            <w:pPr>
              <w:spacing w:before="0" w:after="0" w:line="240" w:lineRule="auto"/>
              <w:ind w:right="-1"/>
              <w:rPr>
                <w:rFonts w:ascii="Tahoma" w:hAnsi="Tahoma" w:cs="Tahoma"/>
                <w:b/>
                <w:sz w:val="16"/>
                <w:szCs w:val="16"/>
              </w:rPr>
            </w:pPr>
          </w:p>
        </w:tc>
        <w:tc>
          <w:tcPr>
            <w:tcW w:w="159" w:type="pct"/>
            <w:shd w:val="clear" w:color="auto" w:fill="auto"/>
          </w:tcPr>
          <w:p w14:paraId="662B646B" w14:textId="77777777" w:rsidR="006C25C4" w:rsidRPr="009E37D4" w:rsidRDefault="006C25C4" w:rsidP="006C25C4">
            <w:pPr>
              <w:spacing w:before="0" w:after="0" w:line="240" w:lineRule="auto"/>
              <w:ind w:right="-1"/>
              <w:rPr>
                <w:rFonts w:ascii="Tahoma" w:hAnsi="Tahoma" w:cs="Tahoma"/>
                <w:b/>
                <w:sz w:val="16"/>
                <w:szCs w:val="16"/>
              </w:rPr>
            </w:pPr>
          </w:p>
        </w:tc>
        <w:tc>
          <w:tcPr>
            <w:tcW w:w="153" w:type="pct"/>
            <w:shd w:val="clear" w:color="auto" w:fill="auto"/>
          </w:tcPr>
          <w:p w14:paraId="29B84C97" w14:textId="77777777" w:rsidR="006C25C4" w:rsidRPr="009E37D4" w:rsidRDefault="006C25C4" w:rsidP="006C25C4">
            <w:pPr>
              <w:spacing w:before="0" w:after="0" w:line="240" w:lineRule="auto"/>
              <w:ind w:right="-1"/>
              <w:rPr>
                <w:rFonts w:ascii="Tahoma" w:hAnsi="Tahoma" w:cs="Tahoma"/>
                <w:b/>
                <w:sz w:val="16"/>
                <w:szCs w:val="16"/>
              </w:rPr>
            </w:pPr>
          </w:p>
        </w:tc>
        <w:tc>
          <w:tcPr>
            <w:tcW w:w="154" w:type="pct"/>
            <w:shd w:val="clear" w:color="auto" w:fill="auto"/>
          </w:tcPr>
          <w:p w14:paraId="1E5F1007" w14:textId="77777777" w:rsidR="006C25C4" w:rsidRPr="009E37D4" w:rsidRDefault="006C25C4" w:rsidP="006C25C4">
            <w:pPr>
              <w:spacing w:before="0" w:after="0" w:line="240" w:lineRule="auto"/>
              <w:ind w:right="-1"/>
              <w:rPr>
                <w:rFonts w:ascii="Tahoma" w:hAnsi="Tahoma" w:cs="Tahoma"/>
                <w:b/>
                <w:sz w:val="16"/>
                <w:szCs w:val="16"/>
              </w:rPr>
            </w:pPr>
          </w:p>
        </w:tc>
        <w:tc>
          <w:tcPr>
            <w:tcW w:w="130" w:type="pct"/>
            <w:shd w:val="clear" w:color="auto" w:fill="auto"/>
          </w:tcPr>
          <w:p w14:paraId="3FF6A7D9" w14:textId="77777777" w:rsidR="006C25C4" w:rsidRPr="009E37D4" w:rsidRDefault="006C25C4" w:rsidP="006C25C4">
            <w:pPr>
              <w:spacing w:before="0" w:after="0" w:line="240" w:lineRule="auto"/>
              <w:ind w:right="-1"/>
              <w:rPr>
                <w:rFonts w:ascii="Tahoma" w:hAnsi="Tahoma" w:cs="Tahoma"/>
                <w:b/>
                <w:sz w:val="16"/>
                <w:szCs w:val="16"/>
              </w:rPr>
            </w:pPr>
          </w:p>
        </w:tc>
      </w:tr>
    </w:tbl>
    <w:p w14:paraId="7EF7373B" w14:textId="43804CFE" w:rsidR="008B603B" w:rsidRPr="00F65885" w:rsidRDefault="006C25C4" w:rsidP="004A0A2B">
      <w:pPr>
        <w:spacing w:before="60" w:after="120" w:line="240" w:lineRule="auto"/>
        <w:jc w:val="center"/>
        <w:rPr>
          <w:rFonts w:ascii="Tahoma" w:hAnsi="Tahoma" w:cs="Tahoma"/>
          <w:sz w:val="24"/>
        </w:rPr>
      </w:pPr>
      <w:r w:rsidRPr="00F65885">
        <w:rPr>
          <w:rFonts w:ascii="Tahoma" w:hAnsi="Tahoma" w:cs="Tahoma"/>
          <w:sz w:val="24"/>
        </w:rPr>
        <w:t xml:space="preserve"> </w:t>
      </w:r>
      <w:r w:rsidR="008B603B" w:rsidRPr="00F65885">
        <w:rPr>
          <w:rFonts w:ascii="Tahoma" w:hAnsi="Tahoma" w:cs="Tahoma"/>
          <w:sz w:val="24"/>
        </w:rPr>
        <w:t>(обязательное)</w:t>
      </w:r>
    </w:p>
    <w:p w14:paraId="478F9F22" w14:textId="7300CAA1" w:rsidR="00DB6882" w:rsidRDefault="008B603B" w:rsidP="00DB6882">
      <w:pPr>
        <w:pStyle w:val="1"/>
        <w:spacing w:before="0" w:after="0"/>
        <w:ind w:firstLine="6946"/>
        <w:jc w:val="center"/>
        <w:rPr>
          <w:rFonts w:ascii="Tahoma" w:hAnsi="Tahoma" w:cs="Tahoma"/>
        </w:rPr>
      </w:pPr>
      <w:r>
        <w:rPr>
          <w:rFonts w:ascii="Tahoma" w:hAnsi="Tahoma" w:cs="Tahoma"/>
        </w:rPr>
        <w:br w:type="page"/>
      </w:r>
      <w:bookmarkStart w:id="148" w:name="_Приложение_Л_Информационный"/>
      <w:bookmarkStart w:id="149" w:name="_Toc137802633"/>
      <w:bookmarkEnd w:id="148"/>
      <w:r w:rsidRPr="00757AA1">
        <w:rPr>
          <w:rFonts w:ascii="Tahoma" w:hAnsi="Tahoma" w:cs="Tahoma"/>
        </w:rPr>
        <w:lastRenderedPageBreak/>
        <w:t xml:space="preserve">Приложение </w:t>
      </w:r>
      <w:r w:rsidR="00734C6A">
        <w:rPr>
          <w:rFonts w:ascii="Tahoma" w:hAnsi="Tahoma" w:cs="Tahoma"/>
        </w:rPr>
        <w:t>Л</w:t>
      </w:r>
    </w:p>
    <w:p w14:paraId="586832AD" w14:textId="77777777" w:rsidR="00DB6882" w:rsidRPr="00F65885" w:rsidRDefault="00DB6882" w:rsidP="00DB6882">
      <w:pPr>
        <w:spacing w:after="0" w:line="240" w:lineRule="auto"/>
        <w:ind w:left="6237" w:firstLine="709"/>
        <w:jc w:val="center"/>
        <w:rPr>
          <w:rFonts w:ascii="Tahoma" w:hAnsi="Tahoma" w:cs="Tahoma"/>
          <w:sz w:val="24"/>
        </w:rPr>
      </w:pPr>
      <w:r w:rsidRPr="00F65885">
        <w:rPr>
          <w:rFonts w:ascii="Tahoma" w:hAnsi="Tahoma" w:cs="Tahoma"/>
          <w:sz w:val="24"/>
        </w:rPr>
        <w:t>(обязательное)</w:t>
      </w:r>
    </w:p>
    <w:p w14:paraId="39A38C5A" w14:textId="7AD4C521" w:rsidR="008B603B" w:rsidRDefault="008B603B" w:rsidP="00DB6882">
      <w:pPr>
        <w:pStyle w:val="1"/>
        <w:tabs>
          <w:tab w:val="clear" w:pos="709"/>
        </w:tabs>
        <w:spacing w:before="0" w:after="0"/>
        <w:ind w:firstLine="0"/>
        <w:jc w:val="center"/>
        <w:rPr>
          <w:rFonts w:ascii="Tahoma" w:hAnsi="Tahoma" w:cs="Tahoma"/>
        </w:rPr>
      </w:pPr>
      <w:r>
        <w:rPr>
          <w:rFonts w:ascii="Tahoma" w:hAnsi="Tahoma" w:cs="Tahoma"/>
        </w:rPr>
        <w:t>Информационный бюллетень</w:t>
      </w:r>
      <w:bookmarkEnd w:id="149"/>
    </w:p>
    <w:tbl>
      <w:tblPr>
        <w:tblStyle w:val="ad"/>
        <w:tblpPr w:leftFromText="180" w:rightFromText="180"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48"/>
        <w:gridCol w:w="250"/>
        <w:gridCol w:w="245"/>
        <w:gridCol w:w="247"/>
        <w:gridCol w:w="245"/>
        <w:gridCol w:w="248"/>
        <w:gridCol w:w="248"/>
        <w:gridCol w:w="249"/>
        <w:gridCol w:w="251"/>
        <w:gridCol w:w="264"/>
        <w:gridCol w:w="249"/>
        <w:gridCol w:w="249"/>
        <w:gridCol w:w="249"/>
        <w:gridCol w:w="249"/>
        <w:gridCol w:w="249"/>
        <w:gridCol w:w="249"/>
        <w:gridCol w:w="253"/>
        <w:gridCol w:w="249"/>
        <w:gridCol w:w="249"/>
        <w:gridCol w:w="249"/>
        <w:gridCol w:w="251"/>
        <w:gridCol w:w="251"/>
        <w:gridCol w:w="257"/>
        <w:gridCol w:w="239"/>
        <w:gridCol w:w="258"/>
        <w:gridCol w:w="251"/>
        <w:gridCol w:w="251"/>
        <w:gridCol w:w="251"/>
        <w:gridCol w:w="251"/>
        <w:gridCol w:w="251"/>
        <w:gridCol w:w="251"/>
        <w:gridCol w:w="291"/>
        <w:gridCol w:w="278"/>
        <w:gridCol w:w="280"/>
        <w:gridCol w:w="236"/>
      </w:tblGrid>
      <w:tr w:rsidR="000B2230" w:rsidRPr="009E37D4" w14:paraId="628C4527" w14:textId="77777777" w:rsidTr="0005653A">
        <w:trPr>
          <w:cantSplit/>
          <w:trHeight w:val="113"/>
        </w:trPr>
        <w:tc>
          <w:tcPr>
            <w:tcW w:w="127" w:type="pct"/>
            <w:shd w:val="clear" w:color="auto" w:fill="auto"/>
          </w:tcPr>
          <w:p w14:paraId="390FA8E1"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28CE9BC1"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1939F0B1" w14:textId="77777777" w:rsidR="000B2230" w:rsidRPr="009E37D4" w:rsidRDefault="000B2230" w:rsidP="0005653A">
            <w:pPr>
              <w:spacing w:before="0" w:after="0" w:line="240" w:lineRule="auto"/>
              <w:ind w:right="-1"/>
              <w:rPr>
                <w:rFonts w:ascii="Tahoma" w:hAnsi="Tahoma" w:cs="Tahoma"/>
                <w:b/>
                <w:sz w:val="2"/>
                <w:szCs w:val="2"/>
              </w:rPr>
            </w:pPr>
          </w:p>
        </w:tc>
        <w:tc>
          <w:tcPr>
            <w:tcW w:w="136" w:type="pct"/>
            <w:shd w:val="clear" w:color="auto" w:fill="auto"/>
          </w:tcPr>
          <w:p w14:paraId="5ED364E8" w14:textId="77777777" w:rsidR="000B2230" w:rsidRPr="009E37D4" w:rsidRDefault="000B2230" w:rsidP="0005653A">
            <w:pPr>
              <w:spacing w:before="0" w:after="0" w:line="240" w:lineRule="auto"/>
              <w:ind w:right="-1"/>
              <w:rPr>
                <w:rFonts w:ascii="Tahoma" w:hAnsi="Tahoma" w:cs="Tahoma"/>
                <w:b/>
                <w:sz w:val="2"/>
                <w:szCs w:val="2"/>
              </w:rPr>
            </w:pPr>
          </w:p>
        </w:tc>
        <w:tc>
          <w:tcPr>
            <w:tcW w:w="137" w:type="pct"/>
            <w:shd w:val="clear" w:color="auto" w:fill="auto"/>
          </w:tcPr>
          <w:p w14:paraId="6ED2F15E" w14:textId="77777777" w:rsidR="000B2230" w:rsidRPr="009E37D4" w:rsidRDefault="000B2230" w:rsidP="0005653A">
            <w:pPr>
              <w:spacing w:before="0" w:after="0" w:line="240" w:lineRule="auto"/>
              <w:ind w:right="-1"/>
              <w:rPr>
                <w:rFonts w:ascii="Tahoma" w:hAnsi="Tahoma" w:cs="Tahoma"/>
                <w:b/>
                <w:sz w:val="2"/>
                <w:szCs w:val="2"/>
              </w:rPr>
            </w:pPr>
          </w:p>
        </w:tc>
        <w:tc>
          <w:tcPr>
            <w:tcW w:w="136" w:type="pct"/>
            <w:shd w:val="clear" w:color="auto" w:fill="auto"/>
          </w:tcPr>
          <w:p w14:paraId="2D82A23A" w14:textId="77777777" w:rsidR="000B2230" w:rsidRPr="009E37D4" w:rsidRDefault="000B2230" w:rsidP="0005653A">
            <w:pPr>
              <w:spacing w:before="0" w:after="0" w:line="240" w:lineRule="auto"/>
              <w:ind w:right="-1"/>
              <w:rPr>
                <w:rFonts w:ascii="Tahoma" w:hAnsi="Tahoma" w:cs="Tahoma"/>
                <w:b/>
                <w:sz w:val="2"/>
                <w:szCs w:val="2"/>
              </w:rPr>
            </w:pPr>
          </w:p>
        </w:tc>
        <w:tc>
          <w:tcPr>
            <w:tcW w:w="137" w:type="pct"/>
            <w:shd w:val="clear" w:color="auto" w:fill="auto"/>
          </w:tcPr>
          <w:p w14:paraId="07966750" w14:textId="77777777" w:rsidR="000B2230" w:rsidRPr="009E37D4" w:rsidRDefault="000B2230" w:rsidP="0005653A">
            <w:pPr>
              <w:spacing w:before="0" w:after="0" w:line="240" w:lineRule="auto"/>
              <w:ind w:right="-1"/>
              <w:rPr>
                <w:rFonts w:ascii="Tahoma" w:hAnsi="Tahoma" w:cs="Tahoma"/>
                <w:b/>
                <w:sz w:val="2"/>
                <w:szCs w:val="2"/>
              </w:rPr>
            </w:pPr>
          </w:p>
        </w:tc>
        <w:tc>
          <w:tcPr>
            <w:tcW w:w="137" w:type="pct"/>
            <w:shd w:val="clear" w:color="auto" w:fill="auto"/>
          </w:tcPr>
          <w:p w14:paraId="30060C2E"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730E0950"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7C8842A3" w14:textId="77777777" w:rsidR="000B2230" w:rsidRPr="009E37D4" w:rsidRDefault="000B2230" w:rsidP="0005653A">
            <w:pPr>
              <w:spacing w:before="0" w:after="0" w:line="240" w:lineRule="auto"/>
              <w:ind w:right="-1"/>
              <w:rPr>
                <w:rFonts w:ascii="Tahoma" w:hAnsi="Tahoma" w:cs="Tahoma"/>
                <w:b/>
                <w:sz w:val="2"/>
                <w:szCs w:val="2"/>
              </w:rPr>
            </w:pPr>
          </w:p>
        </w:tc>
        <w:tc>
          <w:tcPr>
            <w:tcW w:w="146" w:type="pct"/>
            <w:shd w:val="clear" w:color="auto" w:fill="auto"/>
          </w:tcPr>
          <w:p w14:paraId="12715BBB"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21D8D9CB"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172817D1"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782662F2"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73AEDCB1"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16555908"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63453C94" w14:textId="77777777" w:rsidR="000B2230" w:rsidRPr="009E37D4" w:rsidRDefault="000B2230" w:rsidP="0005653A">
            <w:pPr>
              <w:spacing w:before="0" w:after="0" w:line="240" w:lineRule="auto"/>
              <w:ind w:right="-1"/>
              <w:rPr>
                <w:rFonts w:ascii="Tahoma" w:hAnsi="Tahoma" w:cs="Tahoma"/>
                <w:b/>
                <w:sz w:val="2"/>
                <w:szCs w:val="2"/>
              </w:rPr>
            </w:pPr>
          </w:p>
        </w:tc>
        <w:tc>
          <w:tcPr>
            <w:tcW w:w="140" w:type="pct"/>
            <w:shd w:val="clear" w:color="auto" w:fill="auto"/>
          </w:tcPr>
          <w:p w14:paraId="7231EE34"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008C2513"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1B76F7D6" w14:textId="77777777" w:rsidR="000B2230" w:rsidRPr="009E37D4" w:rsidRDefault="000B2230" w:rsidP="0005653A">
            <w:pPr>
              <w:spacing w:before="0" w:after="0" w:line="240" w:lineRule="auto"/>
              <w:ind w:right="-1"/>
              <w:rPr>
                <w:rFonts w:ascii="Tahoma" w:hAnsi="Tahoma" w:cs="Tahoma"/>
                <w:b/>
                <w:sz w:val="2"/>
                <w:szCs w:val="2"/>
              </w:rPr>
            </w:pPr>
          </w:p>
        </w:tc>
        <w:tc>
          <w:tcPr>
            <w:tcW w:w="138" w:type="pct"/>
            <w:shd w:val="clear" w:color="auto" w:fill="auto"/>
          </w:tcPr>
          <w:p w14:paraId="3E0E8D7B"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4F568AA0"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461103AD" w14:textId="77777777" w:rsidR="000B2230" w:rsidRPr="009E37D4" w:rsidRDefault="000B2230" w:rsidP="0005653A">
            <w:pPr>
              <w:spacing w:before="0" w:after="0" w:line="240" w:lineRule="auto"/>
              <w:ind w:right="-1"/>
              <w:rPr>
                <w:rFonts w:ascii="Tahoma" w:hAnsi="Tahoma" w:cs="Tahoma"/>
                <w:b/>
                <w:sz w:val="2"/>
                <w:szCs w:val="2"/>
              </w:rPr>
            </w:pPr>
          </w:p>
        </w:tc>
        <w:tc>
          <w:tcPr>
            <w:tcW w:w="142" w:type="pct"/>
            <w:shd w:val="clear" w:color="auto" w:fill="auto"/>
          </w:tcPr>
          <w:p w14:paraId="15C6DEBD"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095BB8CD"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1ECD5688"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467D72E0"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55ACE28D"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647C19A1"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07F03099"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248521C5" w14:textId="77777777" w:rsidR="000B2230" w:rsidRPr="009E37D4" w:rsidRDefault="000B2230" w:rsidP="0005653A">
            <w:pPr>
              <w:spacing w:before="0" w:after="0" w:line="240" w:lineRule="auto"/>
              <w:ind w:right="-1"/>
              <w:rPr>
                <w:rFonts w:ascii="Tahoma" w:hAnsi="Tahoma" w:cs="Tahoma"/>
                <w:b/>
                <w:sz w:val="2"/>
                <w:szCs w:val="2"/>
              </w:rPr>
            </w:pPr>
          </w:p>
        </w:tc>
        <w:tc>
          <w:tcPr>
            <w:tcW w:w="139" w:type="pct"/>
            <w:shd w:val="clear" w:color="auto" w:fill="auto"/>
          </w:tcPr>
          <w:p w14:paraId="226D4149" w14:textId="77777777" w:rsidR="000B2230" w:rsidRPr="009E37D4" w:rsidRDefault="000B2230" w:rsidP="0005653A">
            <w:pPr>
              <w:spacing w:before="0" w:after="0" w:line="240" w:lineRule="auto"/>
              <w:ind w:right="-1"/>
              <w:rPr>
                <w:rFonts w:ascii="Tahoma" w:hAnsi="Tahoma" w:cs="Tahoma"/>
                <w:b/>
                <w:sz w:val="2"/>
                <w:szCs w:val="2"/>
              </w:rPr>
            </w:pPr>
          </w:p>
        </w:tc>
        <w:tc>
          <w:tcPr>
            <w:tcW w:w="160" w:type="pct"/>
            <w:shd w:val="clear" w:color="auto" w:fill="auto"/>
          </w:tcPr>
          <w:p w14:paraId="546E4245" w14:textId="77777777" w:rsidR="000B2230" w:rsidRPr="009E37D4" w:rsidRDefault="000B2230" w:rsidP="0005653A">
            <w:pPr>
              <w:spacing w:before="0" w:after="0" w:line="240" w:lineRule="auto"/>
              <w:ind w:right="-1"/>
              <w:rPr>
                <w:rFonts w:ascii="Tahoma" w:hAnsi="Tahoma" w:cs="Tahoma"/>
                <w:b/>
                <w:sz w:val="2"/>
                <w:szCs w:val="2"/>
              </w:rPr>
            </w:pPr>
          </w:p>
        </w:tc>
        <w:tc>
          <w:tcPr>
            <w:tcW w:w="154" w:type="pct"/>
            <w:shd w:val="clear" w:color="auto" w:fill="auto"/>
          </w:tcPr>
          <w:p w14:paraId="24F1261D" w14:textId="77777777" w:rsidR="000B2230" w:rsidRPr="009E37D4" w:rsidRDefault="000B2230" w:rsidP="0005653A">
            <w:pPr>
              <w:spacing w:before="0" w:after="0" w:line="240" w:lineRule="auto"/>
              <w:ind w:right="-1"/>
              <w:rPr>
                <w:rFonts w:ascii="Tahoma" w:hAnsi="Tahoma" w:cs="Tahoma"/>
                <w:b/>
                <w:sz w:val="2"/>
                <w:szCs w:val="2"/>
              </w:rPr>
            </w:pPr>
          </w:p>
        </w:tc>
        <w:tc>
          <w:tcPr>
            <w:tcW w:w="155" w:type="pct"/>
            <w:shd w:val="clear" w:color="auto" w:fill="auto"/>
          </w:tcPr>
          <w:p w14:paraId="524FE03B" w14:textId="77777777" w:rsidR="000B2230" w:rsidRPr="009E37D4" w:rsidRDefault="000B2230" w:rsidP="0005653A">
            <w:pPr>
              <w:spacing w:before="0" w:after="0" w:line="240" w:lineRule="auto"/>
              <w:ind w:right="-1"/>
              <w:rPr>
                <w:rFonts w:ascii="Tahoma" w:hAnsi="Tahoma" w:cs="Tahoma"/>
                <w:b/>
                <w:sz w:val="2"/>
                <w:szCs w:val="2"/>
              </w:rPr>
            </w:pPr>
          </w:p>
        </w:tc>
        <w:tc>
          <w:tcPr>
            <w:tcW w:w="116" w:type="pct"/>
            <w:shd w:val="clear" w:color="auto" w:fill="auto"/>
          </w:tcPr>
          <w:p w14:paraId="5D5A0C07" w14:textId="77777777" w:rsidR="000B2230" w:rsidRPr="009E37D4" w:rsidRDefault="000B2230" w:rsidP="0005653A">
            <w:pPr>
              <w:spacing w:before="0" w:after="0" w:line="240" w:lineRule="auto"/>
              <w:ind w:right="-1"/>
              <w:rPr>
                <w:rFonts w:ascii="Tahoma" w:hAnsi="Tahoma" w:cs="Tahoma"/>
                <w:b/>
                <w:sz w:val="2"/>
                <w:szCs w:val="2"/>
              </w:rPr>
            </w:pPr>
          </w:p>
        </w:tc>
      </w:tr>
      <w:tr w:rsidR="000B2230" w:rsidRPr="009E37D4" w14:paraId="4EEF3958" w14:textId="77777777" w:rsidTr="0005653A">
        <w:trPr>
          <w:cantSplit/>
          <w:trHeight w:val="680"/>
        </w:trPr>
        <w:tc>
          <w:tcPr>
            <w:tcW w:w="3306" w:type="pct"/>
            <w:gridSpan w:val="24"/>
            <w:vMerge w:val="restart"/>
            <w:shd w:val="clear" w:color="auto" w:fill="auto"/>
            <w:vAlign w:val="center"/>
          </w:tcPr>
          <w:p w14:paraId="3A45D67D" w14:textId="77777777" w:rsidR="000B2230" w:rsidRPr="009E37D4" w:rsidRDefault="000B2230" w:rsidP="0005653A">
            <w:pPr>
              <w:spacing w:before="0" w:after="0" w:line="240" w:lineRule="auto"/>
              <w:ind w:left="-113" w:firstLine="6"/>
              <w:rPr>
                <w:rFonts w:ascii="Tahoma" w:hAnsi="Tahoma" w:cs="Tahoma"/>
                <w:b/>
                <w:color w:val="FFFFFF" w:themeColor="background1"/>
                <w:spacing w:val="10"/>
                <w:sz w:val="16"/>
                <w:szCs w:val="16"/>
              </w:rPr>
            </w:pPr>
            <w:r w:rsidRPr="00996E38">
              <w:rPr>
                <w:rFonts w:ascii="Tahoma" w:hAnsi="Tahoma" w:cs="Tahoma"/>
                <w:color w:val="7F7F7F" w:themeColor="text1" w:themeTint="80"/>
                <w:spacing w:val="10"/>
                <w:sz w:val="56"/>
                <w:szCs w:val="16"/>
              </w:rPr>
              <w:t>ИНФОРМАЦИОНННЫЙ БЮЛЛЕТЕНЬ</w:t>
            </w:r>
          </w:p>
        </w:tc>
        <w:tc>
          <w:tcPr>
            <w:tcW w:w="132" w:type="pct"/>
            <w:shd w:val="clear" w:color="auto" w:fill="auto"/>
          </w:tcPr>
          <w:p w14:paraId="244253C7" w14:textId="77777777" w:rsidR="000B2230" w:rsidRPr="009E37D4" w:rsidRDefault="000B2230" w:rsidP="0005653A">
            <w:pPr>
              <w:spacing w:before="0" w:after="0" w:line="240" w:lineRule="auto"/>
              <w:ind w:right="-1"/>
              <w:rPr>
                <w:rFonts w:ascii="Tahoma" w:hAnsi="Tahoma" w:cs="Tahoma"/>
                <w:b/>
                <w:color w:val="FFFFFF" w:themeColor="background1"/>
                <w:sz w:val="16"/>
                <w:szCs w:val="16"/>
              </w:rPr>
            </w:pPr>
          </w:p>
        </w:tc>
        <w:tc>
          <w:tcPr>
            <w:tcW w:w="143" w:type="pct"/>
            <w:shd w:val="clear" w:color="auto" w:fill="auto"/>
          </w:tcPr>
          <w:p w14:paraId="1F94AF05"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260B0F5C"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r w:rsidRPr="009E37D4">
              <w:rPr>
                <w:rFonts w:ascii="Tahoma" w:hAnsi="Tahoma" w:cs="Tahoma"/>
                <w:b/>
                <w:noProof/>
                <w:color w:val="FFFFFF" w:themeColor="background1"/>
                <w:sz w:val="2"/>
                <w:szCs w:val="2"/>
              </w:rPr>
              <w:drawing>
                <wp:anchor distT="0" distB="0" distL="114300" distR="114300" simplePos="0" relativeHeight="251969536" behindDoc="0" locked="0" layoutInCell="1" allowOverlap="1" wp14:anchorId="3C5E7147" wp14:editId="0E2C9414">
                  <wp:simplePos x="0" y="0"/>
                  <wp:positionH relativeFrom="column">
                    <wp:posOffset>-37465</wp:posOffset>
                  </wp:positionH>
                  <wp:positionV relativeFrom="paragraph">
                    <wp:posOffset>169545</wp:posOffset>
                  </wp:positionV>
                  <wp:extent cx="1799590" cy="377825"/>
                  <wp:effectExtent l="0" t="0" r="0" b="3175"/>
                  <wp:wrapNone/>
                  <wp:docPr id="7" name="Рисунок 7" descr="\\npr.nornick.ru\i$\DOOSPBiOT\Документы УПБиОТ\Брендбук\НН_ЛОГОБЛОКИ\лог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r.nornick.ru\i$\DOOSPBiOT\Документы УПБиОТ\Брендбук\НН_ЛОГОБЛОКИ\лого3.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9590" cy="377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39" w:type="pct"/>
            <w:shd w:val="clear" w:color="auto" w:fill="auto"/>
          </w:tcPr>
          <w:p w14:paraId="11590D46"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205EE988"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7431DB99"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37C26A94"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387F7C1E"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60" w:type="pct"/>
            <w:shd w:val="clear" w:color="auto" w:fill="auto"/>
          </w:tcPr>
          <w:p w14:paraId="0DC9684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54" w:type="pct"/>
            <w:shd w:val="clear" w:color="auto" w:fill="auto"/>
          </w:tcPr>
          <w:p w14:paraId="02B1924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55" w:type="pct"/>
            <w:shd w:val="clear" w:color="auto" w:fill="auto"/>
          </w:tcPr>
          <w:p w14:paraId="71449F20"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16" w:type="pct"/>
            <w:shd w:val="clear" w:color="auto" w:fill="auto"/>
          </w:tcPr>
          <w:p w14:paraId="709994D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r>
      <w:tr w:rsidR="000B2230" w:rsidRPr="009E37D4" w14:paraId="1F83CB30" w14:textId="77777777" w:rsidTr="0005653A">
        <w:trPr>
          <w:cantSplit/>
          <w:trHeight w:val="454"/>
        </w:trPr>
        <w:tc>
          <w:tcPr>
            <w:tcW w:w="3306" w:type="pct"/>
            <w:gridSpan w:val="24"/>
            <w:vMerge/>
            <w:shd w:val="clear" w:color="auto" w:fill="auto"/>
          </w:tcPr>
          <w:p w14:paraId="4A77C4F4" w14:textId="77777777" w:rsidR="000B2230" w:rsidRPr="009E37D4" w:rsidRDefault="000B2230" w:rsidP="0005653A">
            <w:pPr>
              <w:spacing w:before="0" w:after="0" w:line="240" w:lineRule="auto"/>
              <w:ind w:right="-1"/>
              <w:rPr>
                <w:rFonts w:ascii="Tahoma" w:hAnsi="Tahoma" w:cs="Tahoma"/>
                <w:b/>
                <w:color w:val="FFFFFF" w:themeColor="background1"/>
                <w:sz w:val="16"/>
                <w:szCs w:val="16"/>
              </w:rPr>
            </w:pPr>
          </w:p>
        </w:tc>
        <w:tc>
          <w:tcPr>
            <w:tcW w:w="132" w:type="pct"/>
            <w:shd w:val="clear" w:color="auto" w:fill="auto"/>
          </w:tcPr>
          <w:p w14:paraId="6FCB9244" w14:textId="77777777" w:rsidR="000B2230" w:rsidRPr="009E37D4" w:rsidRDefault="000B2230" w:rsidP="0005653A">
            <w:pPr>
              <w:spacing w:before="0" w:after="0" w:line="240" w:lineRule="auto"/>
              <w:ind w:right="-1"/>
              <w:rPr>
                <w:rFonts w:ascii="Tahoma" w:hAnsi="Tahoma" w:cs="Tahoma"/>
                <w:b/>
                <w:color w:val="FFFFFF" w:themeColor="background1"/>
                <w:sz w:val="16"/>
                <w:szCs w:val="16"/>
              </w:rPr>
            </w:pPr>
          </w:p>
        </w:tc>
        <w:tc>
          <w:tcPr>
            <w:tcW w:w="143" w:type="pct"/>
            <w:shd w:val="clear" w:color="auto" w:fill="auto"/>
          </w:tcPr>
          <w:p w14:paraId="6FB71B6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5EA45E58"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62C43AE5"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1D1456BC"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30502138"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0D1740A8"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5018224E"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60" w:type="pct"/>
            <w:shd w:val="clear" w:color="auto" w:fill="auto"/>
          </w:tcPr>
          <w:p w14:paraId="48E8E9CB"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54" w:type="pct"/>
            <w:shd w:val="clear" w:color="auto" w:fill="auto"/>
          </w:tcPr>
          <w:p w14:paraId="2A5DFA5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55" w:type="pct"/>
            <w:shd w:val="clear" w:color="auto" w:fill="auto"/>
          </w:tcPr>
          <w:p w14:paraId="7258F301"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16" w:type="pct"/>
            <w:shd w:val="clear" w:color="auto" w:fill="auto"/>
          </w:tcPr>
          <w:p w14:paraId="596F57A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r>
      <w:tr w:rsidR="000B2230" w:rsidRPr="009E37D4" w14:paraId="10B84E9D" w14:textId="77777777" w:rsidTr="0005653A">
        <w:trPr>
          <w:cantSplit/>
          <w:trHeight w:val="57"/>
        </w:trPr>
        <w:tc>
          <w:tcPr>
            <w:tcW w:w="127" w:type="pct"/>
            <w:shd w:val="clear" w:color="auto" w:fill="auto"/>
          </w:tcPr>
          <w:p w14:paraId="1E16B885"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8B1961D"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7FD8C187"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6" w:type="pct"/>
            <w:shd w:val="clear" w:color="auto" w:fill="auto"/>
          </w:tcPr>
          <w:p w14:paraId="398566E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4DCAA149"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6" w:type="pct"/>
            <w:shd w:val="clear" w:color="auto" w:fill="auto"/>
          </w:tcPr>
          <w:p w14:paraId="719A4BC7"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4759FE77"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7" w:type="pct"/>
            <w:shd w:val="clear" w:color="auto" w:fill="auto"/>
          </w:tcPr>
          <w:p w14:paraId="6283E7BB"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795DDC3A"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20D6A179"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6" w:type="pct"/>
            <w:shd w:val="clear" w:color="auto" w:fill="auto"/>
          </w:tcPr>
          <w:p w14:paraId="64FD50E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516C095"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34E6F337"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B0D4BB7"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81E70F0"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72DF8FA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05964200"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0" w:type="pct"/>
            <w:shd w:val="clear" w:color="auto" w:fill="auto"/>
          </w:tcPr>
          <w:p w14:paraId="706EAF1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1413025"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CE0ED4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7BFAD371"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608E876A"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56EDE6F7"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2" w:type="pct"/>
            <w:shd w:val="clear" w:color="auto" w:fill="auto"/>
          </w:tcPr>
          <w:p w14:paraId="7FC27C6D"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2" w:type="pct"/>
            <w:shd w:val="clear" w:color="auto" w:fill="auto"/>
          </w:tcPr>
          <w:p w14:paraId="632C549C"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3" w:type="pct"/>
            <w:shd w:val="clear" w:color="auto" w:fill="auto"/>
          </w:tcPr>
          <w:p w14:paraId="36B6DDFB"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206EC2F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543992C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3FC1E15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0BEDE3A1" w14:textId="77777777" w:rsidR="000B2230" w:rsidRPr="009E37D4" w:rsidRDefault="000B2230" w:rsidP="0005653A">
            <w:pPr>
              <w:spacing w:before="0" w:after="0" w:line="240" w:lineRule="auto"/>
              <w:ind w:right="-1"/>
              <w:rPr>
                <w:rFonts w:ascii="Tahoma" w:hAnsi="Tahoma" w:cs="Tahoma"/>
                <w:b/>
                <w:color w:val="808080" w:themeColor="background1" w:themeShade="80"/>
                <w:sz w:val="2"/>
                <w:szCs w:val="2"/>
              </w:rPr>
            </w:pPr>
          </w:p>
        </w:tc>
        <w:tc>
          <w:tcPr>
            <w:tcW w:w="139" w:type="pct"/>
            <w:shd w:val="clear" w:color="auto" w:fill="auto"/>
          </w:tcPr>
          <w:p w14:paraId="40424CFD" w14:textId="77777777" w:rsidR="000B2230" w:rsidRPr="009E37D4" w:rsidRDefault="000B2230" w:rsidP="0005653A">
            <w:pPr>
              <w:spacing w:before="0" w:after="0" w:line="240" w:lineRule="auto"/>
              <w:ind w:right="-1"/>
              <w:rPr>
                <w:rFonts w:ascii="Tahoma" w:hAnsi="Tahoma" w:cs="Tahoma"/>
                <w:b/>
                <w:color w:val="808080" w:themeColor="background1" w:themeShade="80"/>
                <w:sz w:val="2"/>
                <w:szCs w:val="2"/>
              </w:rPr>
            </w:pPr>
          </w:p>
        </w:tc>
        <w:tc>
          <w:tcPr>
            <w:tcW w:w="139" w:type="pct"/>
            <w:shd w:val="clear" w:color="auto" w:fill="auto"/>
          </w:tcPr>
          <w:p w14:paraId="4A9053E9" w14:textId="77777777" w:rsidR="000B2230" w:rsidRPr="009E37D4" w:rsidRDefault="000B2230" w:rsidP="0005653A">
            <w:pPr>
              <w:spacing w:before="0" w:after="0" w:line="240" w:lineRule="auto"/>
              <w:ind w:right="-1"/>
              <w:rPr>
                <w:rFonts w:ascii="Tahoma" w:hAnsi="Tahoma" w:cs="Tahoma"/>
                <w:b/>
                <w:color w:val="808080" w:themeColor="background1" w:themeShade="80"/>
                <w:sz w:val="2"/>
                <w:szCs w:val="2"/>
              </w:rPr>
            </w:pPr>
          </w:p>
        </w:tc>
        <w:tc>
          <w:tcPr>
            <w:tcW w:w="160" w:type="pct"/>
            <w:shd w:val="clear" w:color="auto" w:fill="auto"/>
          </w:tcPr>
          <w:p w14:paraId="1DEFEEDC" w14:textId="77777777" w:rsidR="000B2230" w:rsidRPr="009E37D4" w:rsidRDefault="000B2230" w:rsidP="0005653A">
            <w:pPr>
              <w:spacing w:before="0" w:after="0" w:line="240" w:lineRule="auto"/>
              <w:ind w:right="-1"/>
              <w:rPr>
                <w:rFonts w:ascii="Tahoma" w:hAnsi="Tahoma" w:cs="Tahoma"/>
                <w:b/>
                <w:color w:val="808080" w:themeColor="background1" w:themeShade="80"/>
                <w:sz w:val="2"/>
                <w:szCs w:val="2"/>
              </w:rPr>
            </w:pPr>
          </w:p>
        </w:tc>
        <w:tc>
          <w:tcPr>
            <w:tcW w:w="154" w:type="pct"/>
            <w:shd w:val="clear" w:color="auto" w:fill="auto"/>
          </w:tcPr>
          <w:p w14:paraId="18AB1FE7" w14:textId="77777777" w:rsidR="000B2230" w:rsidRPr="009E37D4" w:rsidRDefault="000B2230" w:rsidP="0005653A">
            <w:pPr>
              <w:spacing w:before="0" w:after="0" w:line="240" w:lineRule="auto"/>
              <w:ind w:right="-1"/>
              <w:rPr>
                <w:rFonts w:ascii="Tahoma" w:hAnsi="Tahoma" w:cs="Tahoma"/>
                <w:b/>
                <w:color w:val="808080" w:themeColor="background1" w:themeShade="80"/>
                <w:sz w:val="2"/>
                <w:szCs w:val="2"/>
              </w:rPr>
            </w:pPr>
          </w:p>
        </w:tc>
        <w:tc>
          <w:tcPr>
            <w:tcW w:w="155" w:type="pct"/>
            <w:shd w:val="clear" w:color="auto" w:fill="auto"/>
          </w:tcPr>
          <w:p w14:paraId="77F39A4F" w14:textId="77777777" w:rsidR="000B2230" w:rsidRPr="009E37D4" w:rsidRDefault="000B2230" w:rsidP="0005653A">
            <w:pPr>
              <w:spacing w:before="0" w:after="0" w:line="240" w:lineRule="auto"/>
              <w:ind w:right="-1"/>
              <w:rPr>
                <w:rFonts w:ascii="Tahoma" w:hAnsi="Tahoma" w:cs="Tahoma"/>
                <w:b/>
                <w:sz w:val="2"/>
                <w:szCs w:val="2"/>
              </w:rPr>
            </w:pPr>
          </w:p>
        </w:tc>
        <w:tc>
          <w:tcPr>
            <w:tcW w:w="116" w:type="pct"/>
            <w:shd w:val="clear" w:color="auto" w:fill="auto"/>
          </w:tcPr>
          <w:p w14:paraId="5773CE25"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r>
      <w:tr w:rsidR="000B2230" w:rsidRPr="009E37D4" w14:paraId="354CFA21" w14:textId="77777777" w:rsidTr="0005653A">
        <w:trPr>
          <w:cantSplit/>
          <w:trHeight w:val="83"/>
        </w:trPr>
        <w:tc>
          <w:tcPr>
            <w:tcW w:w="3306" w:type="pct"/>
            <w:gridSpan w:val="24"/>
            <w:shd w:val="clear" w:color="auto" w:fill="7F7F7F" w:themeFill="text1" w:themeFillTint="80"/>
            <w:vAlign w:val="center"/>
          </w:tcPr>
          <w:p w14:paraId="09ACA977" w14:textId="77777777" w:rsidR="000B2230" w:rsidRPr="0014588D" w:rsidRDefault="000B2230" w:rsidP="0005653A">
            <w:pPr>
              <w:spacing w:before="0" w:after="0" w:line="240" w:lineRule="auto"/>
              <w:ind w:right="-113"/>
              <w:rPr>
                <w:rFonts w:ascii="Tahoma" w:hAnsi="Tahoma" w:cs="Tahoma"/>
                <w:color w:val="FFFFFF" w:themeColor="background1"/>
                <w:sz w:val="32"/>
                <w:szCs w:val="32"/>
              </w:rPr>
            </w:pPr>
            <w:r>
              <w:rPr>
                <w:rFonts w:ascii="Tahoma" w:hAnsi="Tahoma" w:cs="Tahoma"/>
                <w:color w:val="FFFFFF" w:themeColor="background1"/>
                <w:sz w:val="32"/>
                <w:szCs w:val="32"/>
              </w:rPr>
              <w:t>НАЗВАНИЕ ПРОИСШЕСТВИЯ</w:t>
            </w:r>
          </w:p>
        </w:tc>
        <w:tc>
          <w:tcPr>
            <w:tcW w:w="132" w:type="pct"/>
            <w:shd w:val="clear" w:color="auto" w:fill="auto"/>
          </w:tcPr>
          <w:p w14:paraId="3FEDF832" w14:textId="77777777" w:rsidR="000B2230" w:rsidRPr="009E37D4" w:rsidRDefault="000B2230" w:rsidP="0005653A">
            <w:pPr>
              <w:spacing w:before="0" w:after="0" w:line="240" w:lineRule="auto"/>
              <w:rPr>
                <w:rFonts w:ascii="Tahoma" w:hAnsi="Tahoma" w:cs="Tahoma"/>
                <w:b/>
                <w:color w:val="FFFFFF" w:themeColor="background1"/>
                <w:sz w:val="16"/>
                <w:szCs w:val="16"/>
              </w:rPr>
            </w:pPr>
          </w:p>
        </w:tc>
        <w:tc>
          <w:tcPr>
            <w:tcW w:w="143" w:type="pct"/>
            <w:shd w:val="clear" w:color="auto" w:fill="auto"/>
          </w:tcPr>
          <w:p w14:paraId="27577852" w14:textId="77777777" w:rsidR="000B2230" w:rsidRPr="009E37D4" w:rsidRDefault="000B2230" w:rsidP="0005653A">
            <w:pPr>
              <w:spacing w:before="0" w:after="0" w:line="240" w:lineRule="auto"/>
              <w:ind w:right="-1"/>
              <w:rPr>
                <w:rFonts w:ascii="Tahoma" w:hAnsi="Tahoma" w:cs="Tahoma"/>
                <w:color w:val="FFFFFF" w:themeColor="background1"/>
                <w:sz w:val="16"/>
                <w:szCs w:val="16"/>
              </w:rPr>
            </w:pPr>
          </w:p>
        </w:tc>
        <w:tc>
          <w:tcPr>
            <w:tcW w:w="995" w:type="pct"/>
            <w:gridSpan w:val="7"/>
            <w:shd w:val="clear" w:color="auto" w:fill="7F7F7F" w:themeFill="text1" w:themeFillTint="80"/>
            <w:vAlign w:val="center"/>
          </w:tcPr>
          <w:p w14:paraId="61AFB9AE" w14:textId="77777777" w:rsidR="000B2230" w:rsidRPr="0014588D" w:rsidRDefault="000B2230" w:rsidP="0005653A">
            <w:pPr>
              <w:spacing w:before="0" w:after="0" w:line="240" w:lineRule="auto"/>
              <w:ind w:left="-227" w:right="-227"/>
              <w:jc w:val="center"/>
              <w:rPr>
                <w:rFonts w:ascii="Tahoma" w:hAnsi="Tahoma" w:cs="Tahoma"/>
                <w:color w:val="FFFFFF" w:themeColor="background1"/>
                <w:szCs w:val="16"/>
              </w:rPr>
            </w:pPr>
            <w:r>
              <w:rPr>
                <w:rFonts w:ascii="Tahoma" w:hAnsi="Tahoma" w:cs="Tahoma"/>
                <w:color w:val="FFFFFF" w:themeColor="background1"/>
                <w:szCs w:val="16"/>
              </w:rPr>
              <w:t>00.00.0000</w:t>
            </w:r>
          </w:p>
        </w:tc>
        <w:tc>
          <w:tcPr>
            <w:tcW w:w="424" w:type="pct"/>
            <w:gridSpan w:val="3"/>
            <w:shd w:val="clear" w:color="auto" w:fill="7F7F7F" w:themeFill="text1" w:themeFillTint="80"/>
            <w:vAlign w:val="center"/>
          </w:tcPr>
          <w:p w14:paraId="2D732486" w14:textId="77777777" w:rsidR="000B2230" w:rsidRPr="0014588D" w:rsidRDefault="000B2230" w:rsidP="0005653A">
            <w:pPr>
              <w:spacing w:before="0" w:after="0" w:line="240" w:lineRule="auto"/>
              <w:ind w:left="-227" w:right="-227"/>
              <w:jc w:val="center"/>
              <w:rPr>
                <w:rFonts w:ascii="Tahoma" w:hAnsi="Tahoma" w:cs="Tahoma"/>
                <w:color w:val="FFFFFF" w:themeColor="background1"/>
                <w:szCs w:val="16"/>
              </w:rPr>
            </w:pPr>
            <w:r>
              <w:rPr>
                <w:rFonts w:ascii="Tahoma" w:hAnsi="Tahoma" w:cs="Tahoma"/>
                <w:color w:val="FFFFFF" w:themeColor="background1"/>
                <w:szCs w:val="16"/>
              </w:rPr>
              <w:t>00:00</w:t>
            </w:r>
          </w:p>
        </w:tc>
      </w:tr>
      <w:tr w:rsidR="000B2230" w:rsidRPr="009E37D4" w14:paraId="048483D4" w14:textId="77777777" w:rsidTr="0005653A">
        <w:trPr>
          <w:cantSplit/>
          <w:trHeight w:val="57"/>
        </w:trPr>
        <w:tc>
          <w:tcPr>
            <w:tcW w:w="127" w:type="pct"/>
            <w:shd w:val="clear" w:color="auto" w:fill="auto"/>
          </w:tcPr>
          <w:p w14:paraId="65248879"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594648C"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68E2197C"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6" w:type="pct"/>
            <w:shd w:val="clear" w:color="auto" w:fill="auto"/>
          </w:tcPr>
          <w:p w14:paraId="44F8A6F4"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1229B09E"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6" w:type="pct"/>
            <w:shd w:val="clear" w:color="auto" w:fill="auto"/>
          </w:tcPr>
          <w:p w14:paraId="646945EF"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35ACC5EE"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7" w:type="pct"/>
            <w:shd w:val="clear" w:color="auto" w:fill="auto"/>
          </w:tcPr>
          <w:p w14:paraId="403208B6"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8" w:type="pct"/>
            <w:shd w:val="clear" w:color="auto" w:fill="auto"/>
          </w:tcPr>
          <w:p w14:paraId="5A85125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3E1EA1B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6" w:type="pct"/>
            <w:shd w:val="clear" w:color="auto" w:fill="auto"/>
          </w:tcPr>
          <w:p w14:paraId="382E2C0A"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5E5C5791"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1798510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96892D1"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BD534A4"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D5153D0"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44094368"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0" w:type="pct"/>
            <w:shd w:val="clear" w:color="auto" w:fill="auto"/>
          </w:tcPr>
          <w:p w14:paraId="326BB56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691A712D"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3674BFDD"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8" w:type="pct"/>
            <w:shd w:val="clear" w:color="auto" w:fill="auto"/>
          </w:tcPr>
          <w:p w14:paraId="37F14612"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3E19F0A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9" w:type="pct"/>
            <w:shd w:val="clear" w:color="auto" w:fill="auto"/>
          </w:tcPr>
          <w:p w14:paraId="04317DBA"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2" w:type="pct"/>
            <w:shd w:val="clear" w:color="auto" w:fill="auto"/>
          </w:tcPr>
          <w:p w14:paraId="79B0FA3F"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32" w:type="pct"/>
            <w:shd w:val="clear" w:color="auto" w:fill="auto"/>
          </w:tcPr>
          <w:p w14:paraId="157D2D23" w14:textId="77777777" w:rsidR="000B2230" w:rsidRPr="009E37D4" w:rsidRDefault="000B2230" w:rsidP="0005653A">
            <w:pPr>
              <w:spacing w:before="0" w:after="0" w:line="240" w:lineRule="auto"/>
              <w:ind w:right="-1"/>
              <w:rPr>
                <w:rFonts w:ascii="Tahoma" w:hAnsi="Tahoma" w:cs="Tahoma"/>
                <w:b/>
                <w:color w:val="FFFFFF" w:themeColor="background1"/>
                <w:sz w:val="2"/>
                <w:szCs w:val="2"/>
              </w:rPr>
            </w:pPr>
          </w:p>
        </w:tc>
        <w:tc>
          <w:tcPr>
            <w:tcW w:w="143" w:type="pct"/>
            <w:shd w:val="clear" w:color="auto" w:fill="auto"/>
          </w:tcPr>
          <w:p w14:paraId="7E396111"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9" w:type="pct"/>
            <w:shd w:val="clear" w:color="auto" w:fill="auto"/>
          </w:tcPr>
          <w:p w14:paraId="7A4DC2B5"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9" w:type="pct"/>
            <w:shd w:val="clear" w:color="auto" w:fill="auto"/>
          </w:tcPr>
          <w:p w14:paraId="14338B93"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9" w:type="pct"/>
            <w:shd w:val="clear" w:color="auto" w:fill="auto"/>
          </w:tcPr>
          <w:p w14:paraId="187E3695"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9" w:type="pct"/>
            <w:shd w:val="clear" w:color="auto" w:fill="auto"/>
          </w:tcPr>
          <w:p w14:paraId="3D00C41A"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9" w:type="pct"/>
            <w:shd w:val="clear" w:color="auto" w:fill="auto"/>
          </w:tcPr>
          <w:p w14:paraId="616FE858"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39" w:type="pct"/>
            <w:shd w:val="clear" w:color="auto" w:fill="auto"/>
          </w:tcPr>
          <w:p w14:paraId="1D315C13"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60" w:type="pct"/>
            <w:shd w:val="clear" w:color="auto" w:fill="auto"/>
          </w:tcPr>
          <w:p w14:paraId="09A61228"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54" w:type="pct"/>
            <w:shd w:val="clear" w:color="auto" w:fill="auto"/>
          </w:tcPr>
          <w:p w14:paraId="4313466C"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55" w:type="pct"/>
            <w:shd w:val="clear" w:color="auto" w:fill="auto"/>
          </w:tcPr>
          <w:p w14:paraId="5581786C" w14:textId="77777777" w:rsidR="000B2230" w:rsidRPr="009E37D4" w:rsidRDefault="000B2230" w:rsidP="0005653A">
            <w:pPr>
              <w:spacing w:before="0" w:after="0" w:line="240" w:lineRule="auto"/>
              <w:ind w:right="-1"/>
              <w:rPr>
                <w:rFonts w:ascii="Tahoma" w:hAnsi="Tahoma" w:cs="Tahoma"/>
                <w:color w:val="FFFFFF" w:themeColor="background1"/>
                <w:sz w:val="2"/>
                <w:szCs w:val="2"/>
              </w:rPr>
            </w:pPr>
          </w:p>
        </w:tc>
        <w:tc>
          <w:tcPr>
            <w:tcW w:w="116" w:type="pct"/>
            <w:shd w:val="clear" w:color="auto" w:fill="auto"/>
          </w:tcPr>
          <w:p w14:paraId="62F5A33F" w14:textId="77777777" w:rsidR="000B2230" w:rsidRPr="009E37D4" w:rsidRDefault="000B2230" w:rsidP="0005653A">
            <w:pPr>
              <w:spacing w:before="0" w:after="0" w:line="240" w:lineRule="auto"/>
              <w:ind w:right="-1"/>
              <w:rPr>
                <w:rFonts w:ascii="Tahoma" w:hAnsi="Tahoma" w:cs="Tahoma"/>
                <w:b/>
                <w:color w:val="E7E6E6" w:themeColor="background2"/>
                <w:sz w:val="2"/>
                <w:szCs w:val="2"/>
              </w:rPr>
            </w:pPr>
          </w:p>
        </w:tc>
      </w:tr>
      <w:tr w:rsidR="000B2230" w:rsidRPr="009E37D4" w14:paraId="5A14B79B" w14:textId="77777777" w:rsidTr="0005653A">
        <w:trPr>
          <w:cantSplit/>
          <w:trHeight w:val="284"/>
        </w:trPr>
        <w:tc>
          <w:tcPr>
            <w:tcW w:w="3306" w:type="pct"/>
            <w:gridSpan w:val="24"/>
            <w:vMerge w:val="restart"/>
            <w:shd w:val="clear" w:color="auto" w:fill="auto"/>
            <w:vAlign w:val="center"/>
          </w:tcPr>
          <w:p w14:paraId="6AC20A9E" w14:textId="77777777" w:rsidR="000B2230" w:rsidRPr="007E2028" w:rsidRDefault="000B2230" w:rsidP="0005653A">
            <w:pPr>
              <w:spacing w:before="0" w:after="0" w:line="240" w:lineRule="auto"/>
              <w:ind w:right="15"/>
              <w:rPr>
                <w:rFonts w:ascii="Tahoma" w:hAnsi="Tahoma" w:cs="Tahoma"/>
                <w:sz w:val="24"/>
                <w:szCs w:val="24"/>
              </w:rPr>
            </w:pPr>
            <w:r w:rsidRPr="00DF5F87">
              <w:rPr>
                <w:rFonts w:ascii="Tahoma" w:hAnsi="Tahoma" w:cs="Tahoma"/>
                <w:sz w:val="24"/>
                <w:szCs w:val="24"/>
              </w:rPr>
              <w:t>Краткое описание обстоятельств происшествия</w:t>
            </w:r>
          </w:p>
        </w:tc>
        <w:tc>
          <w:tcPr>
            <w:tcW w:w="132" w:type="pct"/>
            <w:shd w:val="clear" w:color="auto" w:fill="auto"/>
          </w:tcPr>
          <w:p w14:paraId="311E4EDA" w14:textId="77777777" w:rsidR="000B2230" w:rsidRPr="00FF4886" w:rsidRDefault="000B2230" w:rsidP="0005653A">
            <w:pPr>
              <w:spacing w:before="0" w:after="0" w:line="240" w:lineRule="auto"/>
              <w:ind w:right="15"/>
              <w:rPr>
                <w:rFonts w:ascii="Tahoma" w:hAnsi="Tahoma" w:cs="Tahoma"/>
                <w:sz w:val="2"/>
                <w:szCs w:val="2"/>
              </w:rPr>
            </w:pPr>
          </w:p>
        </w:tc>
        <w:tc>
          <w:tcPr>
            <w:tcW w:w="143" w:type="pct"/>
            <w:shd w:val="clear" w:color="auto" w:fill="auto"/>
          </w:tcPr>
          <w:p w14:paraId="72C3D9E8" w14:textId="77777777" w:rsidR="000B2230" w:rsidRPr="00FF4886" w:rsidRDefault="000B2230" w:rsidP="0005653A">
            <w:pPr>
              <w:spacing w:before="0" w:after="0" w:line="240" w:lineRule="auto"/>
              <w:ind w:left="-113"/>
              <w:rPr>
                <w:rFonts w:ascii="Tahoma" w:hAnsi="Tahoma" w:cs="Tahoma"/>
                <w:sz w:val="2"/>
                <w:szCs w:val="2"/>
              </w:rPr>
            </w:pPr>
          </w:p>
        </w:tc>
        <w:tc>
          <w:tcPr>
            <w:tcW w:w="1420" w:type="pct"/>
            <w:gridSpan w:val="10"/>
            <w:vMerge w:val="restart"/>
            <w:shd w:val="clear" w:color="auto" w:fill="auto"/>
            <w:vAlign w:val="center"/>
          </w:tcPr>
          <w:p w14:paraId="5E8B9BE1" w14:textId="77777777" w:rsidR="000B2230" w:rsidRDefault="000B2230" w:rsidP="0005653A">
            <w:pPr>
              <w:spacing w:before="0" w:after="0" w:line="240" w:lineRule="auto"/>
              <w:ind w:left="-113" w:right="-113"/>
              <w:rPr>
                <w:rFonts w:ascii="Tahoma" w:hAnsi="Tahoma" w:cs="Tahoma"/>
                <w:sz w:val="18"/>
                <w:szCs w:val="16"/>
              </w:rPr>
            </w:pPr>
            <w:r>
              <w:rPr>
                <w:rFonts w:ascii="Tahoma" w:hAnsi="Tahoma" w:cs="Tahoma"/>
                <w:sz w:val="18"/>
                <w:szCs w:val="16"/>
              </w:rPr>
              <w:t>СТРУКТУРНОЕ ПОДРАЗДЕЛЕНИЕ</w:t>
            </w:r>
          </w:p>
          <w:p w14:paraId="2CE7F7A8" w14:textId="77777777" w:rsidR="000B2230" w:rsidRPr="002973C6" w:rsidRDefault="000B2230" w:rsidP="0005653A">
            <w:pPr>
              <w:spacing w:before="0" w:after="0" w:line="240" w:lineRule="auto"/>
              <w:ind w:left="-113" w:right="-113"/>
              <w:rPr>
                <w:rFonts w:ascii="Tahoma" w:hAnsi="Tahoma" w:cs="Tahoma"/>
                <w:sz w:val="18"/>
                <w:szCs w:val="16"/>
              </w:rPr>
            </w:pPr>
          </w:p>
        </w:tc>
      </w:tr>
      <w:tr w:rsidR="000B2230" w:rsidRPr="009E37D4" w14:paraId="26CB6646" w14:textId="77777777" w:rsidTr="0005653A">
        <w:trPr>
          <w:cantSplit/>
          <w:trHeight w:val="283"/>
        </w:trPr>
        <w:tc>
          <w:tcPr>
            <w:tcW w:w="3306" w:type="pct"/>
            <w:gridSpan w:val="24"/>
            <w:vMerge/>
            <w:shd w:val="clear" w:color="auto" w:fill="auto"/>
          </w:tcPr>
          <w:p w14:paraId="67D48B66" w14:textId="77777777" w:rsidR="000B2230" w:rsidRPr="007E2028" w:rsidRDefault="000B2230" w:rsidP="0005653A">
            <w:pPr>
              <w:spacing w:before="0" w:after="0" w:line="240" w:lineRule="auto"/>
              <w:ind w:right="15"/>
              <w:rPr>
                <w:rFonts w:ascii="Tahoma" w:hAnsi="Tahoma" w:cs="Tahoma"/>
                <w:sz w:val="24"/>
                <w:szCs w:val="24"/>
              </w:rPr>
            </w:pPr>
          </w:p>
        </w:tc>
        <w:tc>
          <w:tcPr>
            <w:tcW w:w="132" w:type="pct"/>
            <w:shd w:val="clear" w:color="auto" w:fill="auto"/>
          </w:tcPr>
          <w:p w14:paraId="5FF4BCF1" w14:textId="77777777" w:rsidR="000B2230" w:rsidRPr="00FF4886" w:rsidRDefault="000B2230" w:rsidP="0005653A">
            <w:pPr>
              <w:spacing w:before="0" w:after="0" w:line="240" w:lineRule="auto"/>
              <w:ind w:right="15"/>
              <w:rPr>
                <w:rFonts w:ascii="Tahoma" w:hAnsi="Tahoma" w:cs="Tahoma"/>
                <w:sz w:val="2"/>
                <w:szCs w:val="2"/>
              </w:rPr>
            </w:pPr>
          </w:p>
        </w:tc>
        <w:tc>
          <w:tcPr>
            <w:tcW w:w="143" w:type="pct"/>
            <w:shd w:val="clear" w:color="auto" w:fill="auto"/>
          </w:tcPr>
          <w:p w14:paraId="4B01512D" w14:textId="77777777" w:rsidR="000B2230" w:rsidRPr="00FF4886" w:rsidRDefault="000B2230" w:rsidP="0005653A">
            <w:pPr>
              <w:spacing w:before="0" w:after="0" w:line="240" w:lineRule="auto"/>
              <w:ind w:left="-113"/>
              <w:rPr>
                <w:rFonts w:ascii="Tahoma" w:hAnsi="Tahoma" w:cs="Tahoma"/>
                <w:sz w:val="2"/>
                <w:szCs w:val="2"/>
              </w:rPr>
            </w:pPr>
          </w:p>
        </w:tc>
        <w:tc>
          <w:tcPr>
            <w:tcW w:w="1420" w:type="pct"/>
            <w:gridSpan w:val="10"/>
            <w:vMerge/>
            <w:shd w:val="clear" w:color="auto" w:fill="auto"/>
            <w:vAlign w:val="center"/>
          </w:tcPr>
          <w:p w14:paraId="0C940D35" w14:textId="77777777" w:rsidR="000B2230" w:rsidRPr="002973C6" w:rsidRDefault="000B2230" w:rsidP="0005653A">
            <w:pPr>
              <w:spacing w:before="0" w:after="0" w:line="240" w:lineRule="auto"/>
              <w:ind w:left="-113" w:right="-113"/>
              <w:rPr>
                <w:rFonts w:ascii="Tahoma" w:hAnsi="Tahoma" w:cs="Tahoma"/>
                <w:sz w:val="18"/>
                <w:szCs w:val="16"/>
              </w:rPr>
            </w:pPr>
          </w:p>
        </w:tc>
      </w:tr>
      <w:tr w:rsidR="000B2230" w:rsidRPr="009E37D4" w14:paraId="5ECA82AC" w14:textId="77777777" w:rsidTr="0005653A">
        <w:trPr>
          <w:cantSplit/>
          <w:trHeight w:val="57"/>
        </w:trPr>
        <w:tc>
          <w:tcPr>
            <w:tcW w:w="3306" w:type="pct"/>
            <w:gridSpan w:val="24"/>
            <w:vMerge/>
            <w:shd w:val="clear" w:color="auto" w:fill="auto"/>
          </w:tcPr>
          <w:p w14:paraId="641F51DC"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20945B3C"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767CDF5D" w14:textId="77777777" w:rsidR="000B2230" w:rsidRPr="009E37D4" w:rsidRDefault="000B2230" w:rsidP="0005653A">
            <w:pPr>
              <w:spacing w:before="0" w:after="0" w:line="240" w:lineRule="auto"/>
              <w:ind w:right="-1"/>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2F91F96F"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0E1ADA8A"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373E90FD"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764CFDDE"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02B42430"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53DD06B3" w14:textId="77777777" w:rsidR="000B2230" w:rsidRPr="009E37D4" w:rsidRDefault="000B2230" w:rsidP="0005653A">
            <w:pPr>
              <w:spacing w:before="0" w:after="0" w:line="240" w:lineRule="auto"/>
              <w:ind w:left="-113" w:right="-113"/>
              <w:rPr>
                <w:rFonts w:ascii="Tahoma" w:hAnsi="Tahoma" w:cs="Tahoma"/>
                <w:sz w:val="2"/>
                <w:szCs w:val="2"/>
              </w:rPr>
            </w:pPr>
          </w:p>
        </w:tc>
        <w:tc>
          <w:tcPr>
            <w:tcW w:w="160" w:type="pct"/>
            <w:tcBorders>
              <w:bottom w:val="single" w:sz="4" w:space="0" w:color="7F7F7F" w:themeColor="text1" w:themeTint="80"/>
            </w:tcBorders>
            <w:shd w:val="clear" w:color="auto" w:fill="auto"/>
            <w:vAlign w:val="center"/>
          </w:tcPr>
          <w:p w14:paraId="6156E2E2" w14:textId="77777777" w:rsidR="000B2230" w:rsidRPr="009E37D4" w:rsidRDefault="000B2230" w:rsidP="0005653A">
            <w:pPr>
              <w:spacing w:before="0" w:after="0" w:line="240" w:lineRule="auto"/>
              <w:ind w:left="-113" w:right="-113"/>
              <w:rPr>
                <w:rFonts w:ascii="Tahoma" w:hAnsi="Tahoma" w:cs="Tahoma"/>
                <w:sz w:val="2"/>
                <w:szCs w:val="2"/>
              </w:rPr>
            </w:pPr>
          </w:p>
        </w:tc>
        <w:tc>
          <w:tcPr>
            <w:tcW w:w="154" w:type="pct"/>
            <w:tcBorders>
              <w:bottom w:val="single" w:sz="4" w:space="0" w:color="7F7F7F" w:themeColor="text1" w:themeTint="80"/>
            </w:tcBorders>
            <w:shd w:val="clear" w:color="auto" w:fill="auto"/>
            <w:vAlign w:val="center"/>
          </w:tcPr>
          <w:p w14:paraId="5D4AF17C" w14:textId="77777777" w:rsidR="000B2230" w:rsidRPr="009E37D4" w:rsidRDefault="000B2230" w:rsidP="0005653A">
            <w:pPr>
              <w:spacing w:before="0" w:after="0" w:line="240" w:lineRule="auto"/>
              <w:ind w:left="-113" w:right="-113"/>
              <w:rPr>
                <w:rFonts w:ascii="Tahoma" w:hAnsi="Tahoma" w:cs="Tahoma"/>
                <w:sz w:val="2"/>
                <w:szCs w:val="2"/>
              </w:rPr>
            </w:pPr>
          </w:p>
        </w:tc>
        <w:tc>
          <w:tcPr>
            <w:tcW w:w="155" w:type="pct"/>
            <w:tcBorders>
              <w:bottom w:val="single" w:sz="4" w:space="0" w:color="7F7F7F" w:themeColor="text1" w:themeTint="80"/>
            </w:tcBorders>
            <w:shd w:val="clear" w:color="auto" w:fill="auto"/>
            <w:vAlign w:val="center"/>
          </w:tcPr>
          <w:p w14:paraId="1F1F05C7" w14:textId="77777777" w:rsidR="000B2230" w:rsidRPr="009E37D4" w:rsidRDefault="000B2230" w:rsidP="0005653A">
            <w:pPr>
              <w:spacing w:before="0" w:after="0" w:line="240" w:lineRule="auto"/>
              <w:ind w:left="-113" w:right="-113"/>
              <w:rPr>
                <w:rFonts w:ascii="Tahoma" w:hAnsi="Tahoma" w:cs="Tahoma"/>
                <w:sz w:val="2"/>
                <w:szCs w:val="2"/>
              </w:rPr>
            </w:pPr>
          </w:p>
        </w:tc>
        <w:tc>
          <w:tcPr>
            <w:tcW w:w="116" w:type="pct"/>
            <w:tcBorders>
              <w:bottom w:val="single" w:sz="4" w:space="0" w:color="7F7F7F" w:themeColor="text1" w:themeTint="80"/>
            </w:tcBorders>
            <w:shd w:val="clear" w:color="auto" w:fill="auto"/>
          </w:tcPr>
          <w:p w14:paraId="042D7412"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31C5BEC5" w14:textId="77777777" w:rsidTr="0005653A">
        <w:trPr>
          <w:cantSplit/>
          <w:trHeight w:val="57"/>
        </w:trPr>
        <w:tc>
          <w:tcPr>
            <w:tcW w:w="3306" w:type="pct"/>
            <w:gridSpan w:val="24"/>
            <w:vMerge/>
            <w:shd w:val="clear" w:color="auto" w:fill="auto"/>
          </w:tcPr>
          <w:p w14:paraId="1A03D9CD"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20C754BB"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1A0A59CF" w14:textId="77777777" w:rsidR="000B2230" w:rsidRPr="009E37D4" w:rsidRDefault="000B2230" w:rsidP="0005653A">
            <w:pPr>
              <w:spacing w:before="0" w:after="0" w:line="240" w:lineRule="auto"/>
              <w:ind w:right="-1"/>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1A2425CE"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77CB0DE0"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43E03380"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0B248959"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13B5D8A0"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42443BEE" w14:textId="77777777" w:rsidR="000B2230" w:rsidRPr="009E37D4" w:rsidRDefault="000B2230" w:rsidP="0005653A">
            <w:pPr>
              <w:spacing w:before="0" w:after="0" w:line="240" w:lineRule="auto"/>
              <w:ind w:left="-113" w:right="-113"/>
              <w:rPr>
                <w:rFonts w:ascii="Tahoma" w:hAnsi="Tahoma" w:cs="Tahoma"/>
                <w:sz w:val="2"/>
                <w:szCs w:val="2"/>
              </w:rPr>
            </w:pPr>
          </w:p>
        </w:tc>
        <w:tc>
          <w:tcPr>
            <w:tcW w:w="160" w:type="pct"/>
            <w:tcBorders>
              <w:top w:val="single" w:sz="4" w:space="0" w:color="7F7F7F" w:themeColor="text1" w:themeTint="80"/>
            </w:tcBorders>
            <w:shd w:val="clear" w:color="auto" w:fill="auto"/>
            <w:vAlign w:val="center"/>
          </w:tcPr>
          <w:p w14:paraId="4EBBF014" w14:textId="77777777" w:rsidR="000B2230" w:rsidRPr="009E37D4" w:rsidRDefault="000B2230" w:rsidP="0005653A">
            <w:pPr>
              <w:spacing w:before="0" w:after="0" w:line="240" w:lineRule="auto"/>
              <w:ind w:left="-113" w:right="-113"/>
              <w:rPr>
                <w:rFonts w:ascii="Tahoma" w:hAnsi="Tahoma" w:cs="Tahoma"/>
                <w:sz w:val="2"/>
                <w:szCs w:val="2"/>
              </w:rPr>
            </w:pPr>
          </w:p>
        </w:tc>
        <w:tc>
          <w:tcPr>
            <w:tcW w:w="154" w:type="pct"/>
            <w:tcBorders>
              <w:top w:val="single" w:sz="4" w:space="0" w:color="7F7F7F" w:themeColor="text1" w:themeTint="80"/>
            </w:tcBorders>
            <w:shd w:val="clear" w:color="auto" w:fill="auto"/>
            <w:vAlign w:val="center"/>
          </w:tcPr>
          <w:p w14:paraId="1AF60835" w14:textId="77777777" w:rsidR="000B2230" w:rsidRPr="009E37D4" w:rsidRDefault="000B2230" w:rsidP="0005653A">
            <w:pPr>
              <w:spacing w:before="0" w:after="0" w:line="240" w:lineRule="auto"/>
              <w:ind w:left="-113" w:right="-113"/>
              <w:rPr>
                <w:rFonts w:ascii="Tahoma" w:hAnsi="Tahoma" w:cs="Tahoma"/>
                <w:sz w:val="2"/>
                <w:szCs w:val="2"/>
              </w:rPr>
            </w:pPr>
          </w:p>
        </w:tc>
        <w:tc>
          <w:tcPr>
            <w:tcW w:w="155" w:type="pct"/>
            <w:tcBorders>
              <w:top w:val="single" w:sz="4" w:space="0" w:color="7F7F7F" w:themeColor="text1" w:themeTint="80"/>
            </w:tcBorders>
            <w:shd w:val="clear" w:color="auto" w:fill="auto"/>
            <w:vAlign w:val="center"/>
          </w:tcPr>
          <w:p w14:paraId="6BA5A408" w14:textId="77777777" w:rsidR="000B2230" w:rsidRPr="009E37D4" w:rsidRDefault="000B2230" w:rsidP="0005653A">
            <w:pPr>
              <w:spacing w:before="0" w:after="0" w:line="240" w:lineRule="auto"/>
              <w:ind w:left="-113" w:right="-113"/>
              <w:rPr>
                <w:rFonts w:ascii="Tahoma" w:hAnsi="Tahoma" w:cs="Tahoma"/>
                <w:sz w:val="2"/>
                <w:szCs w:val="2"/>
              </w:rPr>
            </w:pPr>
          </w:p>
        </w:tc>
        <w:tc>
          <w:tcPr>
            <w:tcW w:w="116" w:type="pct"/>
            <w:tcBorders>
              <w:top w:val="single" w:sz="4" w:space="0" w:color="7F7F7F" w:themeColor="text1" w:themeTint="80"/>
            </w:tcBorders>
            <w:shd w:val="clear" w:color="auto" w:fill="auto"/>
          </w:tcPr>
          <w:p w14:paraId="4C92AB62"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1FE128C3" w14:textId="77777777" w:rsidTr="0005653A">
        <w:trPr>
          <w:cantSplit/>
          <w:trHeight w:val="283"/>
        </w:trPr>
        <w:tc>
          <w:tcPr>
            <w:tcW w:w="3306" w:type="pct"/>
            <w:gridSpan w:val="24"/>
            <w:vMerge/>
            <w:shd w:val="clear" w:color="auto" w:fill="auto"/>
          </w:tcPr>
          <w:p w14:paraId="0A346230"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16A77E04"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329A2A3C" w14:textId="77777777" w:rsidR="000B2230" w:rsidRPr="009E37D4" w:rsidRDefault="000B2230" w:rsidP="0005653A">
            <w:pPr>
              <w:spacing w:before="0" w:after="0" w:line="240" w:lineRule="auto"/>
              <w:ind w:right="-1"/>
              <w:rPr>
                <w:rFonts w:ascii="Tahoma" w:hAnsi="Tahoma" w:cs="Tahoma"/>
                <w:sz w:val="2"/>
                <w:szCs w:val="2"/>
              </w:rPr>
            </w:pPr>
          </w:p>
        </w:tc>
        <w:tc>
          <w:tcPr>
            <w:tcW w:w="1420" w:type="pct"/>
            <w:gridSpan w:val="10"/>
            <w:vMerge w:val="restart"/>
            <w:shd w:val="clear" w:color="auto" w:fill="auto"/>
            <w:vAlign w:val="center"/>
          </w:tcPr>
          <w:p w14:paraId="5F52FDE9" w14:textId="77777777" w:rsidR="000B2230" w:rsidRDefault="000B2230" w:rsidP="0005653A">
            <w:pPr>
              <w:spacing w:before="0" w:after="0" w:line="240" w:lineRule="auto"/>
              <w:ind w:left="-113" w:right="-113"/>
              <w:rPr>
                <w:rFonts w:ascii="Tahoma" w:hAnsi="Tahoma" w:cs="Tahoma"/>
                <w:sz w:val="18"/>
                <w:szCs w:val="18"/>
              </w:rPr>
            </w:pPr>
            <w:r>
              <w:rPr>
                <w:rFonts w:ascii="Tahoma" w:hAnsi="Tahoma" w:cs="Tahoma"/>
                <w:sz w:val="18"/>
                <w:szCs w:val="18"/>
              </w:rPr>
              <w:t>ВИД</w:t>
            </w:r>
            <w:r w:rsidRPr="009E37D4">
              <w:rPr>
                <w:rFonts w:ascii="Tahoma" w:hAnsi="Tahoma" w:cs="Tahoma"/>
                <w:sz w:val="18"/>
                <w:szCs w:val="18"/>
              </w:rPr>
              <w:t xml:space="preserve"> ПРОИСШЕСТВИЯ</w:t>
            </w:r>
          </w:p>
          <w:p w14:paraId="0DE3C3BE" w14:textId="77777777" w:rsidR="000B2230" w:rsidRDefault="000B2230" w:rsidP="0005653A">
            <w:pPr>
              <w:spacing w:before="0" w:after="0" w:line="240" w:lineRule="auto"/>
              <w:ind w:left="-113" w:right="-113"/>
              <w:rPr>
                <w:rFonts w:ascii="Tahoma" w:hAnsi="Tahoma" w:cs="Tahoma"/>
                <w:sz w:val="18"/>
                <w:szCs w:val="18"/>
              </w:rPr>
            </w:pPr>
          </w:p>
          <w:p w14:paraId="75D8F94E"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7C97F979" w14:textId="77777777" w:rsidTr="0005653A">
        <w:trPr>
          <w:cantSplit/>
          <w:trHeight w:val="283"/>
        </w:trPr>
        <w:tc>
          <w:tcPr>
            <w:tcW w:w="3306" w:type="pct"/>
            <w:gridSpan w:val="24"/>
            <w:vMerge/>
            <w:shd w:val="clear" w:color="auto" w:fill="auto"/>
          </w:tcPr>
          <w:p w14:paraId="1BE58B65"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50217144"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2E0313CC" w14:textId="77777777" w:rsidR="000B2230" w:rsidRPr="009E37D4" w:rsidRDefault="000B2230" w:rsidP="0005653A">
            <w:pPr>
              <w:spacing w:before="0" w:after="0" w:line="240" w:lineRule="auto"/>
              <w:ind w:right="-1"/>
              <w:rPr>
                <w:rFonts w:ascii="Tahoma" w:hAnsi="Tahoma" w:cs="Tahoma"/>
                <w:sz w:val="2"/>
                <w:szCs w:val="2"/>
              </w:rPr>
            </w:pPr>
          </w:p>
        </w:tc>
        <w:tc>
          <w:tcPr>
            <w:tcW w:w="1420" w:type="pct"/>
            <w:gridSpan w:val="10"/>
            <w:vMerge/>
            <w:shd w:val="clear" w:color="auto" w:fill="auto"/>
            <w:vAlign w:val="center"/>
          </w:tcPr>
          <w:p w14:paraId="471B47A2"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556953B2" w14:textId="77777777" w:rsidTr="0005653A">
        <w:trPr>
          <w:cantSplit/>
          <w:trHeight w:val="57"/>
        </w:trPr>
        <w:tc>
          <w:tcPr>
            <w:tcW w:w="3306" w:type="pct"/>
            <w:gridSpan w:val="24"/>
            <w:vMerge/>
            <w:shd w:val="clear" w:color="auto" w:fill="auto"/>
          </w:tcPr>
          <w:p w14:paraId="6D4A9F2D"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62C963E0"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6309832E" w14:textId="77777777" w:rsidR="000B2230" w:rsidRPr="009E37D4" w:rsidRDefault="000B2230" w:rsidP="0005653A">
            <w:pPr>
              <w:spacing w:before="0" w:after="0" w:line="240" w:lineRule="auto"/>
              <w:ind w:right="-1"/>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7EFA70BF"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68C444F2"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4C95F7F7"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3056A8D5"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0797AEA7"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bottom w:val="single" w:sz="4" w:space="0" w:color="7F7F7F" w:themeColor="text1" w:themeTint="80"/>
            </w:tcBorders>
            <w:shd w:val="clear" w:color="auto" w:fill="auto"/>
            <w:vAlign w:val="center"/>
          </w:tcPr>
          <w:p w14:paraId="6113E3C7" w14:textId="77777777" w:rsidR="000B2230" w:rsidRPr="009E37D4" w:rsidRDefault="000B2230" w:rsidP="0005653A">
            <w:pPr>
              <w:spacing w:before="0" w:after="0" w:line="240" w:lineRule="auto"/>
              <w:ind w:left="-113" w:right="-113"/>
              <w:rPr>
                <w:rFonts w:ascii="Tahoma" w:hAnsi="Tahoma" w:cs="Tahoma"/>
                <w:sz w:val="2"/>
                <w:szCs w:val="2"/>
              </w:rPr>
            </w:pPr>
          </w:p>
        </w:tc>
        <w:tc>
          <w:tcPr>
            <w:tcW w:w="160" w:type="pct"/>
            <w:tcBorders>
              <w:bottom w:val="single" w:sz="4" w:space="0" w:color="7F7F7F" w:themeColor="text1" w:themeTint="80"/>
            </w:tcBorders>
            <w:shd w:val="clear" w:color="auto" w:fill="auto"/>
            <w:vAlign w:val="center"/>
          </w:tcPr>
          <w:p w14:paraId="53164274" w14:textId="77777777" w:rsidR="000B2230" w:rsidRPr="009E37D4" w:rsidRDefault="000B2230" w:rsidP="0005653A">
            <w:pPr>
              <w:spacing w:before="0" w:after="0" w:line="240" w:lineRule="auto"/>
              <w:ind w:left="-113" w:right="-113"/>
              <w:rPr>
                <w:rFonts w:ascii="Tahoma" w:hAnsi="Tahoma" w:cs="Tahoma"/>
                <w:sz w:val="2"/>
                <w:szCs w:val="2"/>
              </w:rPr>
            </w:pPr>
          </w:p>
        </w:tc>
        <w:tc>
          <w:tcPr>
            <w:tcW w:w="154" w:type="pct"/>
            <w:tcBorders>
              <w:bottom w:val="single" w:sz="4" w:space="0" w:color="7F7F7F" w:themeColor="text1" w:themeTint="80"/>
            </w:tcBorders>
            <w:shd w:val="clear" w:color="auto" w:fill="auto"/>
            <w:vAlign w:val="center"/>
          </w:tcPr>
          <w:p w14:paraId="18002AF8" w14:textId="77777777" w:rsidR="000B2230" w:rsidRPr="009E37D4" w:rsidRDefault="000B2230" w:rsidP="0005653A">
            <w:pPr>
              <w:spacing w:before="0" w:after="0" w:line="240" w:lineRule="auto"/>
              <w:ind w:left="-113" w:right="-113"/>
              <w:rPr>
                <w:rFonts w:ascii="Tahoma" w:hAnsi="Tahoma" w:cs="Tahoma"/>
                <w:sz w:val="2"/>
                <w:szCs w:val="2"/>
              </w:rPr>
            </w:pPr>
          </w:p>
        </w:tc>
        <w:tc>
          <w:tcPr>
            <w:tcW w:w="155" w:type="pct"/>
            <w:tcBorders>
              <w:bottom w:val="single" w:sz="4" w:space="0" w:color="7F7F7F" w:themeColor="text1" w:themeTint="80"/>
            </w:tcBorders>
            <w:shd w:val="clear" w:color="auto" w:fill="auto"/>
            <w:vAlign w:val="center"/>
          </w:tcPr>
          <w:p w14:paraId="597D22DD" w14:textId="77777777" w:rsidR="000B2230" w:rsidRPr="009E37D4" w:rsidRDefault="000B2230" w:rsidP="0005653A">
            <w:pPr>
              <w:spacing w:before="0" w:after="0" w:line="240" w:lineRule="auto"/>
              <w:ind w:left="-113" w:right="-113"/>
              <w:rPr>
                <w:rFonts w:ascii="Tahoma" w:hAnsi="Tahoma" w:cs="Tahoma"/>
                <w:sz w:val="2"/>
                <w:szCs w:val="2"/>
              </w:rPr>
            </w:pPr>
          </w:p>
        </w:tc>
        <w:tc>
          <w:tcPr>
            <w:tcW w:w="116" w:type="pct"/>
            <w:tcBorders>
              <w:bottom w:val="single" w:sz="4" w:space="0" w:color="7F7F7F" w:themeColor="text1" w:themeTint="80"/>
            </w:tcBorders>
            <w:shd w:val="clear" w:color="auto" w:fill="auto"/>
          </w:tcPr>
          <w:p w14:paraId="30AF7006"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448DB025" w14:textId="77777777" w:rsidTr="0005653A">
        <w:trPr>
          <w:cantSplit/>
          <w:trHeight w:val="57"/>
        </w:trPr>
        <w:tc>
          <w:tcPr>
            <w:tcW w:w="3306" w:type="pct"/>
            <w:gridSpan w:val="24"/>
            <w:vMerge/>
            <w:shd w:val="clear" w:color="auto" w:fill="auto"/>
          </w:tcPr>
          <w:p w14:paraId="44BCB260" w14:textId="77777777" w:rsidR="000B2230" w:rsidRPr="009E37D4" w:rsidRDefault="000B2230" w:rsidP="0005653A">
            <w:pPr>
              <w:spacing w:before="0" w:after="0" w:line="240" w:lineRule="auto"/>
              <w:ind w:right="-1"/>
              <w:rPr>
                <w:rFonts w:ascii="Tahoma" w:hAnsi="Tahoma" w:cs="Tahoma"/>
                <w:b/>
                <w:sz w:val="2"/>
                <w:szCs w:val="2"/>
              </w:rPr>
            </w:pPr>
          </w:p>
        </w:tc>
        <w:tc>
          <w:tcPr>
            <w:tcW w:w="132" w:type="pct"/>
            <w:shd w:val="clear" w:color="auto" w:fill="auto"/>
          </w:tcPr>
          <w:p w14:paraId="1613D722"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1230E70E" w14:textId="77777777" w:rsidR="000B2230" w:rsidRPr="009E37D4" w:rsidRDefault="000B2230" w:rsidP="0005653A">
            <w:pPr>
              <w:spacing w:before="0" w:after="0" w:line="240" w:lineRule="auto"/>
              <w:ind w:right="-1"/>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791CC44C"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5FA38AFF"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20184E5A"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5F8293E2"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2F701FFE" w14:textId="77777777" w:rsidR="000B2230" w:rsidRPr="009E37D4" w:rsidRDefault="000B2230" w:rsidP="0005653A">
            <w:pPr>
              <w:spacing w:before="0" w:after="0" w:line="240" w:lineRule="auto"/>
              <w:ind w:left="-113" w:right="-113"/>
              <w:rPr>
                <w:rFonts w:ascii="Tahoma" w:hAnsi="Tahoma" w:cs="Tahoma"/>
                <w:sz w:val="2"/>
                <w:szCs w:val="2"/>
              </w:rPr>
            </w:pPr>
          </w:p>
        </w:tc>
        <w:tc>
          <w:tcPr>
            <w:tcW w:w="139" w:type="pct"/>
            <w:tcBorders>
              <w:top w:val="single" w:sz="4" w:space="0" w:color="7F7F7F" w:themeColor="text1" w:themeTint="80"/>
            </w:tcBorders>
            <w:shd w:val="clear" w:color="auto" w:fill="auto"/>
            <w:vAlign w:val="center"/>
          </w:tcPr>
          <w:p w14:paraId="7B881369" w14:textId="77777777" w:rsidR="000B2230" w:rsidRPr="009E37D4" w:rsidRDefault="000B2230" w:rsidP="0005653A">
            <w:pPr>
              <w:spacing w:before="0" w:after="0" w:line="240" w:lineRule="auto"/>
              <w:ind w:left="-113" w:right="-113"/>
              <w:rPr>
                <w:rFonts w:ascii="Tahoma" w:hAnsi="Tahoma" w:cs="Tahoma"/>
                <w:sz w:val="2"/>
                <w:szCs w:val="2"/>
              </w:rPr>
            </w:pPr>
          </w:p>
        </w:tc>
        <w:tc>
          <w:tcPr>
            <w:tcW w:w="160" w:type="pct"/>
            <w:tcBorders>
              <w:top w:val="single" w:sz="4" w:space="0" w:color="7F7F7F" w:themeColor="text1" w:themeTint="80"/>
            </w:tcBorders>
            <w:shd w:val="clear" w:color="auto" w:fill="auto"/>
            <w:vAlign w:val="center"/>
          </w:tcPr>
          <w:p w14:paraId="2E5D8F91" w14:textId="77777777" w:rsidR="000B2230" w:rsidRPr="009E37D4" w:rsidRDefault="000B2230" w:rsidP="0005653A">
            <w:pPr>
              <w:spacing w:before="0" w:after="0" w:line="240" w:lineRule="auto"/>
              <w:ind w:left="-113" w:right="-113"/>
              <w:rPr>
                <w:rFonts w:ascii="Tahoma" w:hAnsi="Tahoma" w:cs="Tahoma"/>
                <w:sz w:val="2"/>
                <w:szCs w:val="2"/>
              </w:rPr>
            </w:pPr>
          </w:p>
        </w:tc>
        <w:tc>
          <w:tcPr>
            <w:tcW w:w="154" w:type="pct"/>
            <w:tcBorders>
              <w:top w:val="single" w:sz="4" w:space="0" w:color="7F7F7F" w:themeColor="text1" w:themeTint="80"/>
            </w:tcBorders>
            <w:shd w:val="clear" w:color="auto" w:fill="auto"/>
            <w:vAlign w:val="center"/>
          </w:tcPr>
          <w:p w14:paraId="56598138" w14:textId="77777777" w:rsidR="000B2230" w:rsidRPr="009E37D4" w:rsidRDefault="000B2230" w:rsidP="0005653A">
            <w:pPr>
              <w:spacing w:before="0" w:after="0" w:line="240" w:lineRule="auto"/>
              <w:ind w:left="-113" w:right="-113"/>
              <w:rPr>
                <w:rFonts w:ascii="Tahoma" w:hAnsi="Tahoma" w:cs="Tahoma"/>
                <w:sz w:val="2"/>
                <w:szCs w:val="2"/>
              </w:rPr>
            </w:pPr>
          </w:p>
        </w:tc>
        <w:tc>
          <w:tcPr>
            <w:tcW w:w="155" w:type="pct"/>
            <w:tcBorders>
              <w:top w:val="single" w:sz="4" w:space="0" w:color="7F7F7F" w:themeColor="text1" w:themeTint="80"/>
            </w:tcBorders>
            <w:shd w:val="clear" w:color="auto" w:fill="auto"/>
            <w:vAlign w:val="center"/>
          </w:tcPr>
          <w:p w14:paraId="42BF2F7D" w14:textId="77777777" w:rsidR="000B2230" w:rsidRPr="009E37D4" w:rsidRDefault="000B2230" w:rsidP="0005653A">
            <w:pPr>
              <w:spacing w:before="0" w:after="0" w:line="240" w:lineRule="auto"/>
              <w:ind w:left="-113" w:right="-113"/>
              <w:rPr>
                <w:rFonts w:ascii="Tahoma" w:hAnsi="Tahoma" w:cs="Tahoma"/>
                <w:sz w:val="2"/>
                <w:szCs w:val="2"/>
              </w:rPr>
            </w:pPr>
          </w:p>
        </w:tc>
        <w:tc>
          <w:tcPr>
            <w:tcW w:w="116" w:type="pct"/>
            <w:tcBorders>
              <w:top w:val="single" w:sz="4" w:space="0" w:color="7F7F7F" w:themeColor="text1" w:themeTint="80"/>
            </w:tcBorders>
            <w:shd w:val="clear" w:color="auto" w:fill="auto"/>
          </w:tcPr>
          <w:p w14:paraId="3B8DA8B3"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3BD147AA" w14:textId="77777777" w:rsidTr="0005653A">
        <w:trPr>
          <w:cantSplit/>
          <w:trHeight w:val="283"/>
        </w:trPr>
        <w:tc>
          <w:tcPr>
            <w:tcW w:w="3306" w:type="pct"/>
            <w:gridSpan w:val="24"/>
            <w:vMerge/>
            <w:shd w:val="clear" w:color="auto" w:fill="auto"/>
          </w:tcPr>
          <w:p w14:paraId="0AAB6279" w14:textId="77777777" w:rsidR="000B2230" w:rsidRPr="009E37D4" w:rsidRDefault="000B2230" w:rsidP="0005653A">
            <w:pPr>
              <w:spacing w:before="0" w:after="0" w:line="240" w:lineRule="auto"/>
              <w:ind w:right="-1"/>
              <w:rPr>
                <w:rFonts w:ascii="Tahoma" w:hAnsi="Tahoma" w:cs="Tahoma"/>
                <w:b/>
                <w:sz w:val="18"/>
                <w:szCs w:val="18"/>
              </w:rPr>
            </w:pPr>
          </w:p>
        </w:tc>
        <w:tc>
          <w:tcPr>
            <w:tcW w:w="132" w:type="pct"/>
            <w:shd w:val="clear" w:color="auto" w:fill="auto"/>
          </w:tcPr>
          <w:p w14:paraId="6BED6610"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0D71772A" w14:textId="77777777" w:rsidR="000B2230" w:rsidRPr="009E37D4" w:rsidRDefault="000B2230" w:rsidP="0005653A">
            <w:pPr>
              <w:spacing w:before="0" w:after="0" w:line="240" w:lineRule="auto"/>
              <w:ind w:right="-1"/>
              <w:rPr>
                <w:rFonts w:ascii="Tahoma" w:hAnsi="Tahoma" w:cs="Tahoma"/>
                <w:sz w:val="2"/>
                <w:szCs w:val="2"/>
              </w:rPr>
            </w:pPr>
          </w:p>
        </w:tc>
        <w:tc>
          <w:tcPr>
            <w:tcW w:w="1420" w:type="pct"/>
            <w:gridSpan w:val="10"/>
            <w:vMerge w:val="restart"/>
            <w:shd w:val="clear" w:color="auto" w:fill="auto"/>
          </w:tcPr>
          <w:p w14:paraId="54F549C4" w14:textId="77777777" w:rsidR="000B2230" w:rsidRDefault="000B2230" w:rsidP="0005653A">
            <w:pPr>
              <w:spacing w:before="0" w:after="0" w:line="240" w:lineRule="auto"/>
              <w:ind w:left="-113" w:right="-113"/>
              <w:rPr>
                <w:rFonts w:ascii="Tahoma" w:hAnsi="Tahoma" w:cs="Tahoma"/>
                <w:sz w:val="18"/>
                <w:szCs w:val="18"/>
              </w:rPr>
            </w:pPr>
            <w:r>
              <w:rPr>
                <w:rFonts w:ascii="Tahoma" w:hAnsi="Tahoma" w:cs="Tahoma"/>
                <w:sz w:val="18"/>
                <w:szCs w:val="18"/>
              </w:rPr>
              <w:t>ТИП РАБОТ</w:t>
            </w:r>
          </w:p>
          <w:p w14:paraId="611BD74B" w14:textId="77777777" w:rsidR="000B2230" w:rsidRDefault="000B2230" w:rsidP="0005653A">
            <w:pPr>
              <w:spacing w:before="0" w:after="0" w:line="240" w:lineRule="auto"/>
              <w:ind w:left="-113" w:right="-113"/>
              <w:rPr>
                <w:rFonts w:ascii="Tahoma" w:hAnsi="Tahoma" w:cs="Tahoma"/>
                <w:sz w:val="18"/>
                <w:szCs w:val="18"/>
              </w:rPr>
            </w:pPr>
          </w:p>
          <w:p w14:paraId="041F3217"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78FECC64" w14:textId="77777777" w:rsidTr="0005653A">
        <w:trPr>
          <w:cantSplit/>
          <w:trHeight w:val="283"/>
        </w:trPr>
        <w:tc>
          <w:tcPr>
            <w:tcW w:w="3306" w:type="pct"/>
            <w:gridSpan w:val="24"/>
            <w:vMerge/>
            <w:shd w:val="clear" w:color="auto" w:fill="auto"/>
          </w:tcPr>
          <w:p w14:paraId="66B71E25" w14:textId="77777777" w:rsidR="000B2230" w:rsidRPr="009E37D4" w:rsidRDefault="000B2230" w:rsidP="0005653A">
            <w:pPr>
              <w:spacing w:before="0" w:after="0" w:line="240" w:lineRule="auto"/>
              <w:ind w:right="-1"/>
              <w:rPr>
                <w:rFonts w:ascii="Tahoma" w:hAnsi="Tahoma" w:cs="Tahoma"/>
                <w:b/>
                <w:sz w:val="18"/>
                <w:szCs w:val="18"/>
              </w:rPr>
            </w:pPr>
          </w:p>
        </w:tc>
        <w:tc>
          <w:tcPr>
            <w:tcW w:w="132" w:type="pct"/>
            <w:shd w:val="clear" w:color="auto" w:fill="auto"/>
          </w:tcPr>
          <w:p w14:paraId="1A0C6608"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68B30CA8" w14:textId="77777777" w:rsidR="000B2230" w:rsidRPr="009E37D4" w:rsidRDefault="000B2230" w:rsidP="0005653A">
            <w:pPr>
              <w:spacing w:before="0" w:after="0" w:line="240" w:lineRule="auto"/>
              <w:ind w:right="-1"/>
              <w:rPr>
                <w:rFonts w:ascii="Tahoma" w:hAnsi="Tahoma" w:cs="Tahoma"/>
                <w:sz w:val="2"/>
                <w:szCs w:val="2"/>
              </w:rPr>
            </w:pPr>
          </w:p>
        </w:tc>
        <w:tc>
          <w:tcPr>
            <w:tcW w:w="1420" w:type="pct"/>
            <w:gridSpan w:val="10"/>
            <w:vMerge/>
            <w:shd w:val="clear" w:color="auto" w:fill="auto"/>
            <w:vAlign w:val="center"/>
          </w:tcPr>
          <w:p w14:paraId="37F97B5F" w14:textId="77777777" w:rsidR="000B2230" w:rsidRPr="009E37D4" w:rsidRDefault="000B2230" w:rsidP="0005653A">
            <w:pPr>
              <w:spacing w:before="0" w:after="0" w:line="240" w:lineRule="auto"/>
              <w:ind w:left="-113" w:right="-113"/>
              <w:rPr>
                <w:rFonts w:ascii="Tahoma" w:hAnsi="Tahoma" w:cs="Tahoma"/>
                <w:b/>
                <w:sz w:val="2"/>
                <w:szCs w:val="2"/>
              </w:rPr>
            </w:pPr>
          </w:p>
        </w:tc>
      </w:tr>
      <w:tr w:rsidR="000B2230" w:rsidRPr="009E37D4" w14:paraId="0CE51246" w14:textId="77777777" w:rsidTr="0005653A">
        <w:trPr>
          <w:cantSplit/>
          <w:trHeight w:val="57"/>
        </w:trPr>
        <w:tc>
          <w:tcPr>
            <w:tcW w:w="3306" w:type="pct"/>
            <w:gridSpan w:val="24"/>
            <w:vMerge/>
            <w:shd w:val="clear" w:color="auto" w:fill="auto"/>
          </w:tcPr>
          <w:p w14:paraId="61F41335" w14:textId="77777777" w:rsidR="000B2230" w:rsidRPr="009E37D4" w:rsidRDefault="000B2230" w:rsidP="0005653A">
            <w:pPr>
              <w:spacing w:before="0" w:after="0" w:line="240" w:lineRule="auto"/>
              <w:ind w:right="-1"/>
              <w:rPr>
                <w:rFonts w:ascii="Tahoma" w:hAnsi="Tahoma" w:cs="Tahoma"/>
                <w:b/>
                <w:sz w:val="18"/>
                <w:szCs w:val="18"/>
              </w:rPr>
            </w:pPr>
          </w:p>
        </w:tc>
        <w:tc>
          <w:tcPr>
            <w:tcW w:w="132" w:type="pct"/>
            <w:shd w:val="clear" w:color="auto" w:fill="auto"/>
          </w:tcPr>
          <w:p w14:paraId="6B91D442" w14:textId="77777777" w:rsidR="000B2230" w:rsidRPr="005D7F86"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5488D96B" w14:textId="77777777" w:rsidR="000B2230" w:rsidRPr="005D7F86" w:rsidRDefault="000B2230" w:rsidP="0005653A">
            <w:pPr>
              <w:spacing w:before="0" w:after="0" w:line="240" w:lineRule="auto"/>
              <w:ind w:right="-1"/>
              <w:rPr>
                <w:rFonts w:ascii="Tahoma" w:hAnsi="Tahoma" w:cs="Tahoma"/>
                <w:sz w:val="2"/>
                <w:szCs w:val="2"/>
              </w:rPr>
            </w:pPr>
          </w:p>
        </w:tc>
        <w:tc>
          <w:tcPr>
            <w:tcW w:w="1420" w:type="pct"/>
            <w:gridSpan w:val="10"/>
            <w:tcBorders>
              <w:bottom w:val="single" w:sz="4" w:space="0" w:color="7F7F7F" w:themeColor="text1" w:themeTint="80"/>
            </w:tcBorders>
            <w:shd w:val="clear" w:color="auto" w:fill="auto"/>
            <w:vAlign w:val="center"/>
          </w:tcPr>
          <w:p w14:paraId="2109B803" w14:textId="77777777" w:rsidR="000B2230" w:rsidRPr="005D7F86" w:rsidRDefault="000B2230" w:rsidP="0005653A">
            <w:pPr>
              <w:spacing w:before="0" w:after="0" w:line="240" w:lineRule="auto"/>
              <w:ind w:left="-113" w:right="-113"/>
              <w:rPr>
                <w:rFonts w:ascii="Tahoma" w:hAnsi="Tahoma" w:cs="Tahoma"/>
                <w:sz w:val="2"/>
                <w:szCs w:val="2"/>
              </w:rPr>
            </w:pPr>
          </w:p>
        </w:tc>
      </w:tr>
      <w:tr w:rsidR="000B2230" w:rsidRPr="009E37D4" w14:paraId="30EAD9CA" w14:textId="77777777" w:rsidTr="0005653A">
        <w:trPr>
          <w:cantSplit/>
          <w:trHeight w:val="57"/>
        </w:trPr>
        <w:tc>
          <w:tcPr>
            <w:tcW w:w="3306" w:type="pct"/>
            <w:gridSpan w:val="24"/>
            <w:vMerge/>
            <w:shd w:val="clear" w:color="auto" w:fill="auto"/>
          </w:tcPr>
          <w:p w14:paraId="4AFAD056" w14:textId="77777777" w:rsidR="000B2230" w:rsidRPr="009E37D4" w:rsidRDefault="000B2230" w:rsidP="0005653A">
            <w:pPr>
              <w:spacing w:before="0" w:after="0" w:line="240" w:lineRule="auto"/>
              <w:ind w:right="-1"/>
              <w:rPr>
                <w:rFonts w:ascii="Tahoma" w:hAnsi="Tahoma" w:cs="Tahoma"/>
                <w:b/>
                <w:sz w:val="18"/>
                <w:szCs w:val="18"/>
              </w:rPr>
            </w:pPr>
          </w:p>
        </w:tc>
        <w:tc>
          <w:tcPr>
            <w:tcW w:w="132" w:type="pct"/>
            <w:shd w:val="clear" w:color="auto" w:fill="auto"/>
          </w:tcPr>
          <w:p w14:paraId="131742F8" w14:textId="77777777" w:rsidR="000B2230" w:rsidRPr="005D7F86"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7E70E1C2" w14:textId="77777777" w:rsidR="000B2230" w:rsidRPr="005D7F86" w:rsidRDefault="000B2230" w:rsidP="0005653A">
            <w:pPr>
              <w:spacing w:before="0" w:after="0" w:line="240" w:lineRule="auto"/>
              <w:ind w:right="-1"/>
              <w:rPr>
                <w:rFonts w:ascii="Tahoma" w:hAnsi="Tahoma" w:cs="Tahoma"/>
                <w:sz w:val="2"/>
                <w:szCs w:val="2"/>
              </w:rPr>
            </w:pPr>
          </w:p>
        </w:tc>
        <w:tc>
          <w:tcPr>
            <w:tcW w:w="1420" w:type="pct"/>
            <w:gridSpan w:val="10"/>
            <w:tcBorders>
              <w:top w:val="single" w:sz="4" w:space="0" w:color="7F7F7F" w:themeColor="text1" w:themeTint="80"/>
            </w:tcBorders>
            <w:shd w:val="clear" w:color="auto" w:fill="auto"/>
            <w:vAlign w:val="center"/>
          </w:tcPr>
          <w:p w14:paraId="4B91BC1F" w14:textId="77777777" w:rsidR="000B2230" w:rsidRPr="005D7F86" w:rsidRDefault="000B2230" w:rsidP="0005653A">
            <w:pPr>
              <w:spacing w:before="0" w:after="0" w:line="240" w:lineRule="auto"/>
              <w:ind w:left="-113" w:right="-113"/>
              <w:rPr>
                <w:rFonts w:ascii="Tahoma" w:hAnsi="Tahoma" w:cs="Tahoma"/>
                <w:sz w:val="2"/>
                <w:szCs w:val="2"/>
              </w:rPr>
            </w:pPr>
          </w:p>
        </w:tc>
      </w:tr>
      <w:tr w:rsidR="000B2230" w:rsidRPr="009E37D4" w14:paraId="302B1C36" w14:textId="77777777" w:rsidTr="0005653A">
        <w:trPr>
          <w:cantSplit/>
          <w:trHeight w:val="283"/>
        </w:trPr>
        <w:tc>
          <w:tcPr>
            <w:tcW w:w="3306" w:type="pct"/>
            <w:gridSpan w:val="24"/>
            <w:vMerge/>
            <w:shd w:val="clear" w:color="auto" w:fill="auto"/>
          </w:tcPr>
          <w:p w14:paraId="3CB1DCC5" w14:textId="77777777" w:rsidR="000B2230" w:rsidRPr="009E37D4" w:rsidRDefault="000B2230" w:rsidP="0005653A">
            <w:pPr>
              <w:spacing w:before="0" w:after="0" w:line="240" w:lineRule="auto"/>
              <w:ind w:right="-1"/>
              <w:rPr>
                <w:rFonts w:ascii="Tahoma" w:hAnsi="Tahoma" w:cs="Tahoma"/>
                <w:b/>
                <w:sz w:val="18"/>
                <w:szCs w:val="18"/>
              </w:rPr>
            </w:pPr>
          </w:p>
        </w:tc>
        <w:tc>
          <w:tcPr>
            <w:tcW w:w="132" w:type="pct"/>
            <w:shd w:val="clear" w:color="auto" w:fill="auto"/>
          </w:tcPr>
          <w:p w14:paraId="0E6F48DC"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5E4AEAD9" w14:textId="77777777" w:rsidR="000B2230" w:rsidRPr="005D7F86" w:rsidRDefault="000B2230" w:rsidP="0005653A">
            <w:pPr>
              <w:spacing w:before="0" w:after="0" w:line="240" w:lineRule="auto"/>
              <w:ind w:right="-1"/>
              <w:rPr>
                <w:rFonts w:ascii="Tahoma" w:hAnsi="Tahoma" w:cs="Tahoma"/>
                <w:sz w:val="2"/>
                <w:szCs w:val="2"/>
              </w:rPr>
            </w:pPr>
          </w:p>
        </w:tc>
        <w:tc>
          <w:tcPr>
            <w:tcW w:w="1420" w:type="pct"/>
            <w:gridSpan w:val="10"/>
            <w:vMerge w:val="restart"/>
            <w:shd w:val="clear" w:color="auto" w:fill="auto"/>
            <w:vAlign w:val="center"/>
          </w:tcPr>
          <w:p w14:paraId="7B20793F" w14:textId="77777777" w:rsidR="000B2230" w:rsidRDefault="000B2230" w:rsidP="0005653A">
            <w:pPr>
              <w:spacing w:before="0" w:after="0" w:line="240" w:lineRule="auto"/>
              <w:ind w:left="-113" w:right="-113"/>
              <w:rPr>
                <w:rFonts w:ascii="Tahoma" w:hAnsi="Tahoma" w:cs="Tahoma"/>
                <w:sz w:val="18"/>
                <w:szCs w:val="18"/>
              </w:rPr>
            </w:pPr>
            <w:r w:rsidRPr="005D7F86">
              <w:rPr>
                <w:rFonts w:ascii="Tahoma" w:hAnsi="Tahoma" w:cs="Tahoma"/>
                <w:sz w:val="18"/>
                <w:szCs w:val="18"/>
              </w:rPr>
              <w:t>ПОСТРАДАВШИЕ</w:t>
            </w:r>
          </w:p>
          <w:p w14:paraId="27D84DBD" w14:textId="77777777" w:rsidR="000B2230" w:rsidRPr="005D7F86" w:rsidRDefault="000B2230" w:rsidP="0005653A">
            <w:pPr>
              <w:spacing w:before="0" w:after="0" w:line="240" w:lineRule="auto"/>
              <w:ind w:left="-113" w:right="-113"/>
              <w:rPr>
                <w:rFonts w:ascii="Tahoma" w:hAnsi="Tahoma" w:cs="Tahoma"/>
                <w:sz w:val="18"/>
                <w:szCs w:val="18"/>
              </w:rPr>
            </w:pPr>
          </w:p>
        </w:tc>
      </w:tr>
      <w:tr w:rsidR="000B2230" w:rsidRPr="009E37D4" w14:paraId="1208804C" w14:textId="77777777" w:rsidTr="0005653A">
        <w:trPr>
          <w:cantSplit/>
          <w:trHeight w:val="157"/>
        </w:trPr>
        <w:tc>
          <w:tcPr>
            <w:tcW w:w="3306" w:type="pct"/>
            <w:gridSpan w:val="24"/>
            <w:vMerge/>
            <w:shd w:val="clear" w:color="auto" w:fill="auto"/>
          </w:tcPr>
          <w:p w14:paraId="00E60136" w14:textId="77777777" w:rsidR="000B2230" w:rsidRPr="009E37D4" w:rsidRDefault="000B2230" w:rsidP="0005653A">
            <w:pPr>
              <w:spacing w:before="0" w:after="0" w:line="240" w:lineRule="auto"/>
              <w:ind w:right="-1"/>
              <w:rPr>
                <w:rFonts w:ascii="Tahoma" w:hAnsi="Tahoma" w:cs="Tahoma"/>
                <w:b/>
                <w:sz w:val="18"/>
                <w:szCs w:val="18"/>
              </w:rPr>
            </w:pPr>
          </w:p>
        </w:tc>
        <w:tc>
          <w:tcPr>
            <w:tcW w:w="132" w:type="pct"/>
            <w:shd w:val="clear" w:color="auto" w:fill="auto"/>
          </w:tcPr>
          <w:p w14:paraId="12C933EF" w14:textId="77777777" w:rsidR="000B2230" w:rsidRPr="009E37D4" w:rsidRDefault="000B2230" w:rsidP="0005653A">
            <w:pPr>
              <w:spacing w:before="0" w:after="0" w:line="240" w:lineRule="auto"/>
              <w:ind w:right="-1"/>
              <w:rPr>
                <w:rFonts w:ascii="Tahoma" w:hAnsi="Tahoma" w:cs="Tahoma"/>
                <w:b/>
                <w:sz w:val="2"/>
                <w:szCs w:val="2"/>
              </w:rPr>
            </w:pPr>
          </w:p>
        </w:tc>
        <w:tc>
          <w:tcPr>
            <w:tcW w:w="143" w:type="pct"/>
            <w:shd w:val="clear" w:color="auto" w:fill="auto"/>
          </w:tcPr>
          <w:p w14:paraId="4BDA1DF5" w14:textId="77777777" w:rsidR="000B2230" w:rsidRPr="005D7F86" w:rsidRDefault="000B2230" w:rsidP="0005653A">
            <w:pPr>
              <w:spacing w:before="0" w:after="0" w:line="240" w:lineRule="auto"/>
              <w:ind w:right="-1"/>
              <w:rPr>
                <w:rFonts w:ascii="Tahoma" w:hAnsi="Tahoma" w:cs="Tahoma"/>
                <w:sz w:val="2"/>
                <w:szCs w:val="2"/>
              </w:rPr>
            </w:pPr>
          </w:p>
        </w:tc>
        <w:tc>
          <w:tcPr>
            <w:tcW w:w="1420" w:type="pct"/>
            <w:gridSpan w:val="10"/>
            <w:vMerge/>
            <w:shd w:val="clear" w:color="auto" w:fill="auto"/>
            <w:vAlign w:val="center"/>
          </w:tcPr>
          <w:p w14:paraId="09BC25F3" w14:textId="77777777" w:rsidR="000B2230" w:rsidRPr="005D7F86" w:rsidRDefault="000B2230" w:rsidP="0005653A">
            <w:pPr>
              <w:spacing w:before="0" w:after="0" w:line="240" w:lineRule="auto"/>
              <w:ind w:right="-1"/>
              <w:rPr>
                <w:rFonts w:ascii="Tahoma" w:hAnsi="Tahoma" w:cs="Tahoma"/>
                <w:sz w:val="2"/>
                <w:szCs w:val="2"/>
              </w:rPr>
            </w:pPr>
          </w:p>
        </w:tc>
      </w:tr>
      <w:tr w:rsidR="000B2230" w:rsidRPr="009E37D4" w14:paraId="0D4B5AA3" w14:textId="77777777" w:rsidTr="0005653A">
        <w:trPr>
          <w:cantSplit/>
          <w:trHeight w:val="283"/>
        </w:trPr>
        <w:tc>
          <w:tcPr>
            <w:tcW w:w="127" w:type="pct"/>
            <w:shd w:val="clear" w:color="auto" w:fill="auto"/>
          </w:tcPr>
          <w:p w14:paraId="6B2E8CB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3DA4A8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869563D"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1C1E2320"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4B36489C"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7C8C552C"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2EAC6448"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268FFC31"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CCABC1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89DB0F8"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tcPr>
          <w:p w14:paraId="249AD703"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63375B6A"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DBADCB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64B2C90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9D5E163"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D346B61"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F084EF7"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3CCA34B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45457C6"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2B808D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0939007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AD4C56D"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7FA6D6C3"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3E89F3E5"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4D5E782D"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3C3523F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DB1E83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D25666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ED59B7C"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3BAD4B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18037B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EE563C2"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3130D6E1"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39B04D11"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3B8966C5"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213870C8"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32E2B7C2" w14:textId="77777777" w:rsidTr="000B2230">
        <w:trPr>
          <w:cantSplit/>
          <w:trHeight w:val="682"/>
        </w:trPr>
        <w:tc>
          <w:tcPr>
            <w:tcW w:w="5000" w:type="pct"/>
            <w:gridSpan w:val="36"/>
            <w:shd w:val="clear" w:color="auto" w:fill="auto"/>
          </w:tcPr>
          <w:p w14:paraId="1EE0D89D" w14:textId="77777777" w:rsidR="000B2230" w:rsidRPr="009E37D4" w:rsidRDefault="000B2230" w:rsidP="0005653A">
            <w:pPr>
              <w:spacing w:before="0" w:after="0" w:line="240" w:lineRule="auto"/>
              <w:ind w:right="-113"/>
              <w:jc w:val="center"/>
              <w:rPr>
                <w:rFonts w:ascii="Tahoma" w:hAnsi="Tahoma" w:cs="Tahoma"/>
                <w:b/>
                <w:sz w:val="16"/>
                <w:szCs w:val="16"/>
              </w:rPr>
            </w:pPr>
          </w:p>
        </w:tc>
      </w:tr>
      <w:tr w:rsidR="000B2230" w:rsidRPr="009E37D4" w14:paraId="0D9B6114" w14:textId="77777777" w:rsidTr="0005653A">
        <w:trPr>
          <w:cantSplit/>
          <w:trHeight w:val="283"/>
        </w:trPr>
        <w:tc>
          <w:tcPr>
            <w:tcW w:w="5000" w:type="pct"/>
            <w:gridSpan w:val="36"/>
            <w:shd w:val="clear" w:color="auto" w:fill="auto"/>
            <w:vAlign w:val="center"/>
          </w:tcPr>
          <w:p w14:paraId="3EB05436" w14:textId="77777777" w:rsidR="000B2230" w:rsidRPr="0014588D" w:rsidRDefault="000B2230" w:rsidP="0005653A">
            <w:pPr>
              <w:spacing w:before="0" w:after="0" w:line="240" w:lineRule="auto"/>
              <w:ind w:left="-113" w:right="-113"/>
              <w:jc w:val="center"/>
              <w:rPr>
                <w:rFonts w:ascii="Tahoma" w:hAnsi="Tahoma" w:cs="Tahoma"/>
              </w:rPr>
            </w:pPr>
            <w:r>
              <w:rPr>
                <w:rFonts w:ascii="Tahoma" w:hAnsi="Tahoma" w:cs="Tahoma"/>
              </w:rPr>
              <w:t>Подпись к фотографии</w:t>
            </w:r>
          </w:p>
        </w:tc>
      </w:tr>
      <w:tr w:rsidR="000B2230" w:rsidRPr="009E37D4" w14:paraId="1D96DF9B" w14:textId="77777777" w:rsidTr="0005653A">
        <w:trPr>
          <w:cantSplit/>
          <w:trHeight w:val="227"/>
        </w:trPr>
        <w:tc>
          <w:tcPr>
            <w:tcW w:w="127" w:type="pct"/>
            <w:shd w:val="clear" w:color="auto" w:fill="auto"/>
            <w:vAlign w:val="center"/>
          </w:tcPr>
          <w:p w14:paraId="1CE7FE5B"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0B15A47B"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9" w:type="pct"/>
            <w:tcBorders>
              <w:left w:val="nil"/>
            </w:tcBorders>
            <w:shd w:val="clear" w:color="auto" w:fill="auto"/>
          </w:tcPr>
          <w:p w14:paraId="5853B7BB"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1EBC71DA"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3E6887C5"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4B2D66A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27C82FEC"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45E331FF"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801E57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BCDF528"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tcPr>
          <w:p w14:paraId="6742C5F6"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07B164AF"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B7039C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B658DF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620319AF"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BFD453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E540A85"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6924601D"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3882389"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08C800EF"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BD89335"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E9455E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BB096A5"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20903154"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56C120E1"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4A174EE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7B39B9D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709C795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DE752C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E5F45E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8089B4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D3B0621"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3C67176D"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59FA789A"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78F19B23"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67D97CD5"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7CBC9FE5" w14:textId="77777777" w:rsidTr="0005653A">
        <w:trPr>
          <w:cantSplit/>
          <w:trHeight w:val="283"/>
        </w:trPr>
        <w:tc>
          <w:tcPr>
            <w:tcW w:w="1783" w:type="pct"/>
            <w:gridSpan w:val="13"/>
            <w:shd w:val="clear" w:color="auto" w:fill="7F7F7F" w:themeFill="text1" w:themeFillTint="80"/>
            <w:vAlign w:val="center"/>
          </w:tcPr>
          <w:p w14:paraId="400D0A2F" w14:textId="77777777" w:rsidR="000B2230" w:rsidRPr="00996E38" w:rsidRDefault="000B2230" w:rsidP="0005653A">
            <w:pPr>
              <w:spacing w:before="0" w:after="0" w:line="240" w:lineRule="auto"/>
              <w:rPr>
                <w:rFonts w:ascii="Tahoma" w:hAnsi="Tahoma" w:cs="Tahoma"/>
                <w:b/>
                <w:color w:val="FFFFFF" w:themeColor="background1"/>
                <w:sz w:val="16"/>
                <w:szCs w:val="16"/>
              </w:rPr>
            </w:pPr>
            <w:r w:rsidRPr="00996E38">
              <w:rPr>
                <w:rFonts w:ascii="Tahoma" w:hAnsi="Tahoma" w:cs="Tahoma"/>
                <w:color w:val="FFFFFF" w:themeColor="background1"/>
                <w:sz w:val="24"/>
                <w:szCs w:val="24"/>
              </w:rPr>
              <w:t>ПРЕДВАРИТЕЛЬНЫЕ ПРИЧИНЫ</w:t>
            </w:r>
          </w:p>
        </w:tc>
        <w:tc>
          <w:tcPr>
            <w:tcW w:w="138" w:type="pct"/>
            <w:shd w:val="clear" w:color="auto" w:fill="auto"/>
          </w:tcPr>
          <w:p w14:paraId="4F4C94D9"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47F738A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2442C43"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C62F3E3"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3B33148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1A70FFA"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11CC59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7D5B8B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D1BB2B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AA43B40"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5981CA22"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633469EB"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6CD047F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D65C8A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4CF037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4C39A9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F0E172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A9A0E0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318EF7F"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0EA8A385"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7695EA9F"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7056D6A3"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4E75153D"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66BD7BE4" w14:textId="77777777" w:rsidTr="0005653A">
        <w:trPr>
          <w:cantSplit/>
          <w:trHeight w:val="283"/>
        </w:trPr>
        <w:tc>
          <w:tcPr>
            <w:tcW w:w="127" w:type="pct"/>
            <w:shd w:val="clear" w:color="auto" w:fill="auto"/>
            <w:vAlign w:val="center"/>
          </w:tcPr>
          <w:p w14:paraId="6B4F131E"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539D5AB6"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9" w:type="pct"/>
            <w:tcBorders>
              <w:left w:val="nil"/>
            </w:tcBorders>
            <w:shd w:val="clear" w:color="auto" w:fill="auto"/>
            <w:vAlign w:val="center"/>
          </w:tcPr>
          <w:p w14:paraId="56ADD8D9"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6664E9C7"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4869552E"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0BF5900B"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66A3B0AA"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30BD4C37"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6921A761"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B1F266E"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vAlign w:val="center"/>
          </w:tcPr>
          <w:p w14:paraId="05121CE9"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22EBCD0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B25F3E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0A0A43F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6DD9E1D"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3F079A66"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21BB090F"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vAlign w:val="center"/>
          </w:tcPr>
          <w:p w14:paraId="1F573B4D"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08AAAF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12CD0C0A"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5F53948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2474ED8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34C95DFD"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vAlign w:val="center"/>
          </w:tcPr>
          <w:p w14:paraId="2C2775BF"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vAlign w:val="center"/>
          </w:tcPr>
          <w:p w14:paraId="00DCFB21"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vAlign w:val="center"/>
          </w:tcPr>
          <w:p w14:paraId="389AD331"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26A4CD1B"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1B5D3CA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62EBD2B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0BFEA0DA"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26D88C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7F256CB2"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vAlign w:val="center"/>
          </w:tcPr>
          <w:p w14:paraId="59C7D529"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vAlign w:val="center"/>
          </w:tcPr>
          <w:p w14:paraId="62496055"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vAlign w:val="center"/>
          </w:tcPr>
          <w:p w14:paraId="34017FEF"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vAlign w:val="center"/>
          </w:tcPr>
          <w:p w14:paraId="3895D29C"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481822D7" w14:textId="77777777" w:rsidTr="0005653A">
        <w:trPr>
          <w:cantSplit/>
          <w:trHeight w:val="283"/>
        </w:trPr>
        <w:sdt>
          <w:sdtPr>
            <w:rPr>
              <w:rFonts w:ascii="Arial" w:hAnsi="Arial" w:cs="Arial"/>
              <w:b/>
              <w:sz w:val="24"/>
              <w:szCs w:val="24"/>
            </w:rPr>
            <w:id w:val="1257180182"/>
            <w:placeholder>
              <w:docPart w:val="7C12D949C7214A4D9E08C665FF2D0502"/>
            </w:placeholder>
            <w:comboBox>
              <w:listItem w:displayText="●" w:value="●"/>
              <w:listItem w:displayText=" " w:value=" "/>
            </w:comboBox>
          </w:sdtPr>
          <w:sdtEndPr/>
          <w:sdtContent>
            <w:tc>
              <w:tcPr>
                <w:tcW w:w="265" w:type="pct"/>
                <w:gridSpan w:val="2"/>
                <w:shd w:val="clear" w:color="auto" w:fill="auto"/>
                <w:vAlign w:val="center"/>
              </w:tcPr>
              <w:p w14:paraId="0E46D623" w14:textId="77777777" w:rsidR="000B2230" w:rsidRPr="009E37D4" w:rsidRDefault="000B2230" w:rsidP="0005653A">
                <w:pPr>
                  <w:spacing w:before="0" w:after="0" w:line="240" w:lineRule="auto"/>
                  <w:ind w:right="-1"/>
                  <w:jc w:val="center"/>
                  <w:rPr>
                    <w:rFonts w:ascii="Tahoma" w:hAnsi="Tahoma" w:cs="Tahoma"/>
                    <w:b/>
                    <w:sz w:val="16"/>
                    <w:szCs w:val="16"/>
                  </w:rPr>
                </w:pPr>
                <w:r>
                  <w:rPr>
                    <w:rFonts w:ascii="Arial" w:hAnsi="Arial" w:cs="Arial"/>
                    <w:b/>
                    <w:sz w:val="24"/>
                    <w:szCs w:val="24"/>
                  </w:rPr>
                  <w:t>●</w:t>
                </w:r>
              </w:p>
            </w:tc>
          </w:sdtContent>
        </w:sdt>
        <w:tc>
          <w:tcPr>
            <w:tcW w:w="4735" w:type="pct"/>
            <w:gridSpan w:val="34"/>
            <w:tcBorders>
              <w:left w:val="nil"/>
            </w:tcBorders>
            <w:shd w:val="clear" w:color="auto" w:fill="auto"/>
            <w:vAlign w:val="center"/>
          </w:tcPr>
          <w:p w14:paraId="4E91BD4D" w14:textId="77777777" w:rsidR="000B2230" w:rsidRPr="004B2CB4" w:rsidRDefault="000B2230" w:rsidP="0005653A">
            <w:pPr>
              <w:spacing w:before="0" w:after="0" w:line="240" w:lineRule="auto"/>
              <w:ind w:right="-1"/>
              <w:rPr>
                <w:rFonts w:ascii="Tahoma" w:hAnsi="Tahoma" w:cs="Tahoma"/>
                <w:sz w:val="24"/>
                <w:szCs w:val="24"/>
              </w:rPr>
            </w:pPr>
            <w:r w:rsidRPr="004B2CB4">
              <w:rPr>
                <w:rFonts w:ascii="Tahoma" w:hAnsi="Tahoma" w:cs="Tahoma"/>
                <w:sz w:val="24"/>
                <w:szCs w:val="24"/>
              </w:rPr>
              <w:t>Непосредственные причины происшествия (опасные действия / опасные условия)</w:t>
            </w:r>
          </w:p>
        </w:tc>
      </w:tr>
      <w:tr w:rsidR="000B2230" w:rsidRPr="009E37D4" w14:paraId="38064A26" w14:textId="77777777" w:rsidTr="0005653A">
        <w:trPr>
          <w:cantSplit/>
          <w:trHeight w:val="170"/>
        </w:trPr>
        <w:tc>
          <w:tcPr>
            <w:tcW w:w="127" w:type="pct"/>
            <w:shd w:val="clear" w:color="auto" w:fill="auto"/>
            <w:vAlign w:val="center"/>
          </w:tcPr>
          <w:p w14:paraId="60FD7336"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7639C80A"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9" w:type="pct"/>
            <w:tcBorders>
              <w:left w:val="nil"/>
            </w:tcBorders>
            <w:shd w:val="clear" w:color="auto" w:fill="auto"/>
            <w:vAlign w:val="center"/>
          </w:tcPr>
          <w:p w14:paraId="21BC1747"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47D5CB25"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6FDF27CD"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5F06C9C0"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2276A258"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3C3ECA6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FE7D9B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0C980478"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vAlign w:val="center"/>
          </w:tcPr>
          <w:p w14:paraId="3EF031E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1FB7619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5928465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9200319"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5C23C17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62C1643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302E9375"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vAlign w:val="center"/>
          </w:tcPr>
          <w:p w14:paraId="05DBC48D"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5B100EE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121921F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6938DD5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5903FED"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9F14176"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vAlign w:val="center"/>
          </w:tcPr>
          <w:p w14:paraId="476927F4"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vAlign w:val="center"/>
          </w:tcPr>
          <w:p w14:paraId="282E9E8C"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vAlign w:val="center"/>
          </w:tcPr>
          <w:p w14:paraId="1F8531B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53D0C638"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0B51278A"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366A0C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53324B8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B8963F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70CC2130"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vAlign w:val="center"/>
          </w:tcPr>
          <w:p w14:paraId="62222C51"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vAlign w:val="center"/>
          </w:tcPr>
          <w:p w14:paraId="540AFF42"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vAlign w:val="center"/>
          </w:tcPr>
          <w:p w14:paraId="44EF6D07"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vAlign w:val="center"/>
          </w:tcPr>
          <w:p w14:paraId="30368E85"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723CAC3D" w14:textId="77777777" w:rsidTr="0005653A">
        <w:trPr>
          <w:cantSplit/>
          <w:trHeight w:val="283"/>
        </w:trPr>
        <w:sdt>
          <w:sdtPr>
            <w:rPr>
              <w:rFonts w:ascii="Arial" w:hAnsi="Arial" w:cs="Arial"/>
              <w:b/>
              <w:sz w:val="24"/>
              <w:szCs w:val="24"/>
            </w:rPr>
            <w:id w:val="-424339015"/>
            <w:placeholder>
              <w:docPart w:val="73DD0000DE12410BBA56121DADC239B6"/>
            </w:placeholder>
            <w:comboBox>
              <w:listItem w:displayText="●" w:value="●"/>
              <w:listItem w:displayText=" " w:value=" "/>
            </w:comboBox>
          </w:sdtPr>
          <w:sdtEndPr/>
          <w:sdtContent>
            <w:tc>
              <w:tcPr>
                <w:tcW w:w="265" w:type="pct"/>
                <w:gridSpan w:val="2"/>
                <w:shd w:val="clear" w:color="auto" w:fill="auto"/>
                <w:vAlign w:val="center"/>
              </w:tcPr>
              <w:p w14:paraId="645778BB" w14:textId="77777777" w:rsidR="000B2230" w:rsidRPr="009E37D4" w:rsidRDefault="000B2230" w:rsidP="0005653A">
                <w:pPr>
                  <w:spacing w:before="0" w:after="0" w:line="240" w:lineRule="auto"/>
                  <w:ind w:right="-1"/>
                  <w:jc w:val="center"/>
                  <w:rPr>
                    <w:rFonts w:ascii="Tahoma" w:hAnsi="Tahoma" w:cs="Tahoma"/>
                    <w:b/>
                    <w:sz w:val="16"/>
                    <w:szCs w:val="16"/>
                  </w:rPr>
                </w:pPr>
                <w:r>
                  <w:rPr>
                    <w:rFonts w:ascii="Arial" w:hAnsi="Arial" w:cs="Arial"/>
                    <w:b/>
                    <w:sz w:val="24"/>
                    <w:szCs w:val="24"/>
                  </w:rPr>
                  <w:t>●</w:t>
                </w:r>
              </w:p>
            </w:tc>
          </w:sdtContent>
        </w:sdt>
        <w:tc>
          <w:tcPr>
            <w:tcW w:w="4735" w:type="pct"/>
            <w:gridSpan w:val="34"/>
            <w:tcBorders>
              <w:left w:val="nil"/>
            </w:tcBorders>
            <w:shd w:val="clear" w:color="auto" w:fill="auto"/>
            <w:vAlign w:val="center"/>
          </w:tcPr>
          <w:p w14:paraId="0ABF917A" w14:textId="77777777" w:rsidR="000B2230" w:rsidRPr="004B2CB4" w:rsidRDefault="000B2230" w:rsidP="0005653A">
            <w:pPr>
              <w:spacing w:before="0" w:after="0" w:line="240" w:lineRule="auto"/>
              <w:ind w:right="-1"/>
              <w:rPr>
                <w:rFonts w:ascii="Tahoma" w:hAnsi="Tahoma" w:cs="Tahoma"/>
                <w:sz w:val="24"/>
                <w:szCs w:val="24"/>
              </w:rPr>
            </w:pPr>
            <w:r>
              <w:rPr>
                <w:rFonts w:ascii="Tahoma" w:hAnsi="Tahoma" w:cs="Tahoma"/>
                <w:sz w:val="24"/>
                <w:szCs w:val="24"/>
              </w:rPr>
              <w:t>Основные причины происшествия</w:t>
            </w:r>
          </w:p>
        </w:tc>
      </w:tr>
      <w:tr w:rsidR="000B2230" w:rsidRPr="009E37D4" w14:paraId="5C3BC3E2" w14:textId="77777777" w:rsidTr="0005653A">
        <w:trPr>
          <w:cantSplit/>
          <w:trHeight w:val="170"/>
        </w:trPr>
        <w:tc>
          <w:tcPr>
            <w:tcW w:w="127" w:type="pct"/>
            <w:shd w:val="clear" w:color="auto" w:fill="auto"/>
            <w:vAlign w:val="center"/>
          </w:tcPr>
          <w:p w14:paraId="1CA8A5D6"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0CEEB805"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9" w:type="pct"/>
            <w:tcBorders>
              <w:left w:val="nil"/>
            </w:tcBorders>
            <w:shd w:val="clear" w:color="auto" w:fill="auto"/>
            <w:vAlign w:val="center"/>
          </w:tcPr>
          <w:p w14:paraId="3D1650EA"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1C2AE43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34820F90"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7C9BCB45"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7FD20C9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383A579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313E5DF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40A7DC71"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vAlign w:val="center"/>
          </w:tcPr>
          <w:p w14:paraId="02C0C3B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382186E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940CE3D"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635033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AC8C44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031E77D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2E9293C"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vAlign w:val="center"/>
          </w:tcPr>
          <w:p w14:paraId="05DFB56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23DCE6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82558C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5BCADB9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1058581A"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2838A228"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vAlign w:val="center"/>
          </w:tcPr>
          <w:p w14:paraId="1FB1A1AA"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vAlign w:val="center"/>
          </w:tcPr>
          <w:p w14:paraId="7C93B505"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vAlign w:val="center"/>
          </w:tcPr>
          <w:p w14:paraId="49947ED8"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60D3126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1C754BB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5AE6669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53FAE17C"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5AA92D15"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27337312"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vAlign w:val="center"/>
          </w:tcPr>
          <w:p w14:paraId="7BD2375A"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vAlign w:val="center"/>
          </w:tcPr>
          <w:p w14:paraId="4AA27247"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vAlign w:val="center"/>
          </w:tcPr>
          <w:p w14:paraId="5506EDED"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vAlign w:val="center"/>
          </w:tcPr>
          <w:p w14:paraId="05E278AA"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7A855232" w14:textId="77777777" w:rsidTr="0005653A">
        <w:trPr>
          <w:cantSplit/>
          <w:trHeight w:val="283"/>
        </w:trPr>
        <w:sdt>
          <w:sdtPr>
            <w:rPr>
              <w:rFonts w:ascii="Arial" w:hAnsi="Arial" w:cs="Arial"/>
              <w:b/>
              <w:sz w:val="24"/>
              <w:szCs w:val="24"/>
            </w:rPr>
            <w:id w:val="382836642"/>
            <w:placeholder>
              <w:docPart w:val="C88A7DCA4F5343BC8F7559F1D0B09092"/>
            </w:placeholder>
            <w:comboBox>
              <w:listItem w:displayText="●" w:value="●"/>
              <w:listItem w:displayText=" " w:value=" "/>
            </w:comboBox>
          </w:sdtPr>
          <w:sdtEndPr/>
          <w:sdtContent>
            <w:tc>
              <w:tcPr>
                <w:tcW w:w="265" w:type="pct"/>
                <w:gridSpan w:val="2"/>
                <w:shd w:val="clear" w:color="auto" w:fill="auto"/>
                <w:vAlign w:val="center"/>
              </w:tcPr>
              <w:p w14:paraId="7BD6A2CB" w14:textId="77777777" w:rsidR="000B2230" w:rsidRPr="009E37D4" w:rsidRDefault="000B2230" w:rsidP="0005653A">
                <w:pPr>
                  <w:spacing w:before="0" w:after="0" w:line="240" w:lineRule="auto"/>
                  <w:ind w:right="-1"/>
                  <w:jc w:val="center"/>
                  <w:rPr>
                    <w:rFonts w:ascii="Tahoma" w:hAnsi="Tahoma" w:cs="Tahoma"/>
                    <w:b/>
                    <w:sz w:val="16"/>
                    <w:szCs w:val="16"/>
                  </w:rPr>
                </w:pPr>
                <w:r>
                  <w:rPr>
                    <w:rFonts w:ascii="Arial" w:hAnsi="Arial" w:cs="Arial"/>
                    <w:b/>
                    <w:sz w:val="24"/>
                    <w:szCs w:val="24"/>
                  </w:rPr>
                  <w:t>●</w:t>
                </w:r>
              </w:p>
            </w:tc>
          </w:sdtContent>
        </w:sdt>
        <w:tc>
          <w:tcPr>
            <w:tcW w:w="4735" w:type="pct"/>
            <w:gridSpan w:val="34"/>
            <w:tcBorders>
              <w:left w:val="nil"/>
            </w:tcBorders>
            <w:shd w:val="clear" w:color="auto" w:fill="auto"/>
            <w:vAlign w:val="center"/>
          </w:tcPr>
          <w:p w14:paraId="743042F3" w14:textId="77777777" w:rsidR="000B2230" w:rsidRPr="004B2CB4" w:rsidRDefault="000B2230" w:rsidP="0005653A">
            <w:pPr>
              <w:spacing w:before="0" w:after="0" w:line="240" w:lineRule="auto"/>
              <w:ind w:right="-1"/>
              <w:rPr>
                <w:rFonts w:ascii="Tahoma" w:hAnsi="Tahoma" w:cs="Tahoma"/>
                <w:sz w:val="24"/>
                <w:szCs w:val="24"/>
              </w:rPr>
            </w:pPr>
          </w:p>
        </w:tc>
      </w:tr>
      <w:tr w:rsidR="000B2230" w:rsidRPr="009E37D4" w14:paraId="4832096A" w14:textId="77777777" w:rsidTr="0005653A">
        <w:trPr>
          <w:cantSplit/>
          <w:trHeight w:val="283"/>
        </w:trPr>
        <w:tc>
          <w:tcPr>
            <w:tcW w:w="127" w:type="pct"/>
            <w:shd w:val="clear" w:color="auto" w:fill="auto"/>
            <w:vAlign w:val="center"/>
          </w:tcPr>
          <w:p w14:paraId="67AF33FC"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476A3312"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9" w:type="pct"/>
            <w:tcBorders>
              <w:left w:val="nil"/>
            </w:tcBorders>
            <w:shd w:val="clear" w:color="auto" w:fill="auto"/>
            <w:vAlign w:val="center"/>
          </w:tcPr>
          <w:p w14:paraId="5036224A"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47CE482D"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4FB3B146"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vAlign w:val="center"/>
          </w:tcPr>
          <w:p w14:paraId="3BA4BCD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39ED9252"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vAlign w:val="center"/>
          </w:tcPr>
          <w:p w14:paraId="6A13242F"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B601B7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310A1F10"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vAlign w:val="center"/>
          </w:tcPr>
          <w:p w14:paraId="6C566E4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AD1358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56FEEAE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0C85C97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038E297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7FD91776"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665FF48"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vAlign w:val="center"/>
          </w:tcPr>
          <w:p w14:paraId="51FF38E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47370E9F"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2638CAA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vAlign w:val="center"/>
          </w:tcPr>
          <w:p w14:paraId="6BC2F075"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308FB48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140CD0BF"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vAlign w:val="center"/>
          </w:tcPr>
          <w:p w14:paraId="4AB0E9FB"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vAlign w:val="center"/>
          </w:tcPr>
          <w:p w14:paraId="000D1DAD"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vAlign w:val="center"/>
          </w:tcPr>
          <w:p w14:paraId="1238210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0E57152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3DD469D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18ECFC2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5691F10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37D98938"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vAlign w:val="center"/>
          </w:tcPr>
          <w:p w14:paraId="2F71E8BC"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vAlign w:val="center"/>
          </w:tcPr>
          <w:p w14:paraId="3FFA4166"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vAlign w:val="center"/>
          </w:tcPr>
          <w:p w14:paraId="7EABBC5E"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vAlign w:val="center"/>
          </w:tcPr>
          <w:p w14:paraId="1D666BF2"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vAlign w:val="center"/>
          </w:tcPr>
          <w:p w14:paraId="7D47D7E3"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7B764B" w14:paraId="284AEEB0" w14:textId="77777777" w:rsidTr="0005653A">
        <w:trPr>
          <w:cantSplit/>
          <w:trHeight w:val="283"/>
        </w:trPr>
        <w:tc>
          <w:tcPr>
            <w:tcW w:w="949" w:type="pct"/>
            <w:gridSpan w:val="7"/>
            <w:shd w:val="clear" w:color="auto" w:fill="7F7F7F" w:themeFill="text1" w:themeFillTint="80"/>
          </w:tcPr>
          <w:p w14:paraId="429FFB5A" w14:textId="77777777" w:rsidR="000B2230" w:rsidRPr="00996E38" w:rsidRDefault="000B2230" w:rsidP="0005653A">
            <w:pPr>
              <w:spacing w:before="0" w:after="0" w:line="240" w:lineRule="auto"/>
              <w:rPr>
                <w:rFonts w:ascii="Tahoma" w:hAnsi="Tahoma" w:cs="Tahoma"/>
                <w:color w:val="FFFFFF" w:themeColor="background1"/>
                <w:sz w:val="16"/>
                <w:szCs w:val="16"/>
              </w:rPr>
            </w:pPr>
            <w:r w:rsidRPr="00996E38">
              <w:rPr>
                <w:rFonts w:ascii="Tahoma" w:hAnsi="Tahoma" w:cs="Tahoma"/>
                <w:color w:val="FFFFFF" w:themeColor="background1"/>
                <w:sz w:val="24"/>
                <w:szCs w:val="24"/>
              </w:rPr>
              <w:t>МЕРОПРИЯТИЯ</w:t>
            </w:r>
          </w:p>
        </w:tc>
        <w:tc>
          <w:tcPr>
            <w:tcW w:w="137" w:type="pct"/>
            <w:shd w:val="clear" w:color="auto" w:fill="auto"/>
          </w:tcPr>
          <w:p w14:paraId="0E7A8F5A" w14:textId="77777777" w:rsidR="000B2230" w:rsidRPr="007B764B" w:rsidRDefault="000B2230" w:rsidP="0005653A">
            <w:pPr>
              <w:spacing w:before="0" w:after="0" w:line="240" w:lineRule="auto"/>
              <w:rPr>
                <w:rFonts w:ascii="Tahoma" w:hAnsi="Tahoma" w:cs="Tahoma"/>
                <w:color w:val="0083CE"/>
                <w:sz w:val="16"/>
                <w:szCs w:val="16"/>
              </w:rPr>
            </w:pPr>
          </w:p>
        </w:tc>
        <w:tc>
          <w:tcPr>
            <w:tcW w:w="1388" w:type="pct"/>
            <w:gridSpan w:val="10"/>
            <w:shd w:val="clear" w:color="auto" w:fill="auto"/>
          </w:tcPr>
          <w:p w14:paraId="0EDA3981" w14:textId="77777777" w:rsidR="000B2230" w:rsidRPr="007B764B" w:rsidRDefault="000B2230" w:rsidP="0005653A">
            <w:pPr>
              <w:spacing w:before="0" w:after="0" w:line="240" w:lineRule="auto"/>
              <w:rPr>
                <w:rFonts w:ascii="Tahoma" w:hAnsi="Tahoma" w:cs="Tahoma"/>
                <w:color w:val="0083CE"/>
                <w:sz w:val="16"/>
                <w:szCs w:val="16"/>
              </w:rPr>
            </w:pPr>
          </w:p>
        </w:tc>
        <w:tc>
          <w:tcPr>
            <w:tcW w:w="138" w:type="pct"/>
            <w:shd w:val="clear" w:color="auto" w:fill="auto"/>
          </w:tcPr>
          <w:p w14:paraId="64DCBA1D" w14:textId="77777777" w:rsidR="000B2230" w:rsidRPr="007B764B"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02DCE9D8" w14:textId="77777777" w:rsidR="000B2230" w:rsidRPr="007B764B"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003A7E2"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74C6D95"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A14CDDD" w14:textId="77777777" w:rsidR="000B2230" w:rsidRPr="007B764B"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7B2A5DDD" w14:textId="77777777" w:rsidR="000B2230" w:rsidRPr="007B764B"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235FEB89" w14:textId="77777777" w:rsidR="000B2230" w:rsidRPr="007B764B"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31DBB12D"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428CCFC"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C4CBDE2"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71D54E0"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B4E040B"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AFDFEB4" w14:textId="77777777" w:rsidR="000B2230" w:rsidRPr="007B764B"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D20F7A9" w14:textId="77777777" w:rsidR="000B2230" w:rsidRPr="007B764B"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24C9F80C" w14:textId="77777777" w:rsidR="000B2230" w:rsidRPr="007B764B"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733D9C54" w14:textId="77777777" w:rsidR="000B2230" w:rsidRPr="007B764B"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1DA336A8" w14:textId="77777777" w:rsidR="000B2230" w:rsidRPr="007B764B"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1974937D" w14:textId="77777777" w:rsidR="000B2230" w:rsidRPr="007B764B" w:rsidRDefault="000B2230" w:rsidP="0005653A">
            <w:pPr>
              <w:spacing w:before="0" w:after="0" w:line="240" w:lineRule="auto"/>
              <w:ind w:right="-1"/>
              <w:rPr>
                <w:rFonts w:ascii="Tahoma" w:hAnsi="Tahoma" w:cs="Tahoma"/>
                <w:b/>
                <w:sz w:val="16"/>
                <w:szCs w:val="16"/>
              </w:rPr>
            </w:pPr>
          </w:p>
        </w:tc>
      </w:tr>
      <w:tr w:rsidR="000B2230" w:rsidRPr="009E37D4" w14:paraId="641FC712" w14:textId="77777777" w:rsidTr="0005653A">
        <w:trPr>
          <w:cantSplit/>
          <w:trHeight w:val="283"/>
        </w:trPr>
        <w:tc>
          <w:tcPr>
            <w:tcW w:w="127" w:type="pct"/>
            <w:shd w:val="clear" w:color="auto" w:fill="auto"/>
            <w:vAlign w:val="center"/>
          </w:tcPr>
          <w:p w14:paraId="5DB3AC54"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50E6FCEA" w14:textId="77777777" w:rsidR="000B2230" w:rsidRPr="009E37D4" w:rsidRDefault="000B2230" w:rsidP="0005653A">
            <w:pPr>
              <w:spacing w:before="0" w:after="0" w:line="240" w:lineRule="auto"/>
              <w:ind w:right="-1"/>
              <w:jc w:val="center"/>
              <w:rPr>
                <w:rFonts w:ascii="Tahoma" w:hAnsi="Tahoma" w:cs="Tahoma"/>
                <w:sz w:val="16"/>
                <w:szCs w:val="16"/>
              </w:rPr>
            </w:pPr>
          </w:p>
        </w:tc>
        <w:tc>
          <w:tcPr>
            <w:tcW w:w="139" w:type="pct"/>
            <w:shd w:val="clear" w:color="auto" w:fill="auto"/>
          </w:tcPr>
          <w:p w14:paraId="48817426" w14:textId="77777777" w:rsidR="000B2230" w:rsidRPr="009E37D4" w:rsidRDefault="000B2230" w:rsidP="0005653A">
            <w:pPr>
              <w:spacing w:before="0" w:after="0" w:line="240" w:lineRule="auto"/>
              <w:ind w:right="-1"/>
              <w:rPr>
                <w:rFonts w:ascii="Tahoma" w:hAnsi="Tahoma" w:cs="Tahoma"/>
                <w:sz w:val="16"/>
                <w:szCs w:val="16"/>
              </w:rPr>
            </w:pPr>
          </w:p>
        </w:tc>
        <w:tc>
          <w:tcPr>
            <w:tcW w:w="136" w:type="pct"/>
            <w:shd w:val="clear" w:color="auto" w:fill="auto"/>
          </w:tcPr>
          <w:p w14:paraId="2951B92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3F392E30"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0FADCE8B"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19D95B94"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429AEF4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4CD9EDE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F8792F9"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tcPr>
          <w:p w14:paraId="6F1E4A2C"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810738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A2C80C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0854DC1D"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A8CF02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4BE58A57"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FF90FB6"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50DC865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71BA867"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B18529B"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F25E05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B1B85BA"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49E6058A"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186F583A"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02985B6D"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29F81A79"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E1C5E71"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15FCE4D"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37A0AC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BFB837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AEEBDDA"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3F61D53"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23CFDDC8"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787C1952"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4BE44C8F"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1059E7D6"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588AFA89" w14:textId="77777777" w:rsidTr="0005653A">
        <w:trPr>
          <w:cantSplit/>
          <w:trHeight w:val="283"/>
        </w:trPr>
        <w:tc>
          <w:tcPr>
            <w:tcW w:w="265" w:type="pct"/>
            <w:gridSpan w:val="2"/>
            <w:shd w:val="clear" w:color="auto" w:fill="auto"/>
            <w:vAlign w:val="center"/>
          </w:tcPr>
          <w:p w14:paraId="3224DE93" w14:textId="77777777" w:rsidR="000B2230" w:rsidRPr="0036504D" w:rsidRDefault="000B2230" w:rsidP="0005653A">
            <w:pPr>
              <w:spacing w:before="0" w:after="0" w:line="240" w:lineRule="auto"/>
              <w:ind w:right="-1"/>
              <w:jc w:val="center"/>
              <w:rPr>
                <w:rFonts w:ascii="Tahoma" w:hAnsi="Tahoma" w:cs="Tahoma"/>
                <w:sz w:val="52"/>
                <w:szCs w:val="52"/>
              </w:rPr>
            </w:pPr>
            <w:r w:rsidRPr="0036504D">
              <w:rPr>
                <w:rFonts w:ascii="Tahoma" w:hAnsi="Tahoma" w:cs="Tahoma"/>
                <w:sz w:val="52"/>
                <w:szCs w:val="52"/>
              </w:rPr>
              <w:t>1</w:t>
            </w:r>
          </w:p>
        </w:tc>
        <w:tc>
          <w:tcPr>
            <w:tcW w:w="4735" w:type="pct"/>
            <w:gridSpan w:val="34"/>
            <w:shd w:val="clear" w:color="auto" w:fill="auto"/>
            <w:vAlign w:val="center"/>
          </w:tcPr>
          <w:p w14:paraId="4B7B697F" w14:textId="77777777" w:rsidR="000B2230" w:rsidRPr="00D4761F" w:rsidRDefault="000B2230" w:rsidP="0005653A">
            <w:pPr>
              <w:spacing w:before="0" w:after="0" w:line="240" w:lineRule="auto"/>
              <w:ind w:right="-1"/>
              <w:rPr>
                <w:rFonts w:ascii="Tahoma" w:hAnsi="Tahoma" w:cs="Tahoma"/>
                <w:sz w:val="24"/>
                <w:szCs w:val="16"/>
              </w:rPr>
            </w:pPr>
            <w:r>
              <w:rPr>
                <w:rFonts w:ascii="Tahoma" w:hAnsi="Tahoma" w:cs="Tahoma"/>
                <w:sz w:val="24"/>
                <w:szCs w:val="16"/>
              </w:rPr>
              <w:t>Описание оперативных действий</w:t>
            </w:r>
          </w:p>
        </w:tc>
      </w:tr>
      <w:tr w:rsidR="000B2230" w:rsidRPr="009E37D4" w14:paraId="09585DE5" w14:textId="77777777" w:rsidTr="0005653A">
        <w:trPr>
          <w:cantSplit/>
          <w:trHeight w:val="170"/>
        </w:trPr>
        <w:tc>
          <w:tcPr>
            <w:tcW w:w="127" w:type="pct"/>
            <w:shd w:val="clear" w:color="auto" w:fill="auto"/>
            <w:vAlign w:val="center"/>
          </w:tcPr>
          <w:p w14:paraId="66BA4BF5"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1400EF51" w14:textId="77777777" w:rsidR="000B2230" w:rsidRPr="009E37D4" w:rsidRDefault="000B2230" w:rsidP="0005653A">
            <w:pPr>
              <w:spacing w:before="0" w:after="0" w:line="240" w:lineRule="auto"/>
              <w:ind w:right="-1"/>
              <w:jc w:val="center"/>
              <w:rPr>
                <w:rFonts w:ascii="Tahoma" w:hAnsi="Tahoma" w:cs="Tahoma"/>
                <w:sz w:val="16"/>
                <w:szCs w:val="16"/>
              </w:rPr>
            </w:pPr>
          </w:p>
        </w:tc>
        <w:tc>
          <w:tcPr>
            <w:tcW w:w="139" w:type="pct"/>
            <w:shd w:val="clear" w:color="auto" w:fill="auto"/>
            <w:vAlign w:val="center"/>
          </w:tcPr>
          <w:p w14:paraId="02E9ACD4" w14:textId="77777777" w:rsidR="000B2230" w:rsidRPr="009E37D4" w:rsidRDefault="000B2230" w:rsidP="0005653A">
            <w:pPr>
              <w:spacing w:before="0" w:after="0" w:line="240" w:lineRule="auto"/>
              <w:ind w:right="-1"/>
              <w:rPr>
                <w:rFonts w:ascii="Tahoma" w:hAnsi="Tahoma" w:cs="Tahoma"/>
                <w:sz w:val="16"/>
                <w:szCs w:val="16"/>
              </w:rPr>
            </w:pPr>
          </w:p>
        </w:tc>
        <w:tc>
          <w:tcPr>
            <w:tcW w:w="136" w:type="pct"/>
            <w:shd w:val="clear" w:color="auto" w:fill="auto"/>
          </w:tcPr>
          <w:p w14:paraId="5997EF8B"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34CD9FFC"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4F7F5406"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62C73CF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107B11A6"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C60C41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74F04A4"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tcPr>
          <w:p w14:paraId="7D71C517"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10A3086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9872E37" w14:textId="77777777" w:rsidR="000B2230" w:rsidRPr="009E37D4" w:rsidRDefault="000B2230" w:rsidP="0005653A">
            <w:pPr>
              <w:spacing w:before="0" w:after="0" w:line="240" w:lineRule="auto"/>
              <w:ind w:right="-1"/>
              <w:rPr>
                <w:rFonts w:ascii="Tahoma" w:hAnsi="Tahoma" w:cs="Tahoma"/>
                <w:sz w:val="16"/>
                <w:szCs w:val="16"/>
              </w:rPr>
            </w:pPr>
          </w:p>
        </w:tc>
        <w:tc>
          <w:tcPr>
            <w:tcW w:w="138" w:type="pct"/>
            <w:shd w:val="clear" w:color="auto" w:fill="auto"/>
          </w:tcPr>
          <w:p w14:paraId="3204CE0C" w14:textId="77777777" w:rsidR="000B2230" w:rsidRPr="009E37D4" w:rsidRDefault="000B2230" w:rsidP="0005653A">
            <w:pPr>
              <w:spacing w:before="0" w:after="0" w:line="240" w:lineRule="auto"/>
              <w:ind w:right="-1"/>
              <w:rPr>
                <w:rFonts w:ascii="Tahoma" w:hAnsi="Tahoma" w:cs="Tahoma"/>
                <w:sz w:val="16"/>
                <w:szCs w:val="16"/>
              </w:rPr>
            </w:pPr>
          </w:p>
        </w:tc>
        <w:tc>
          <w:tcPr>
            <w:tcW w:w="138" w:type="pct"/>
            <w:shd w:val="clear" w:color="auto" w:fill="auto"/>
          </w:tcPr>
          <w:p w14:paraId="7D61629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1C0F6E6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170C4150"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4C325B4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42E38123"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CDE023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C07E46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5D216E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57C4E9A4"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384416FD"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2732BCA8"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607C3D3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9454C10"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283B691"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1FF875B"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2F88E1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470E97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ABA6362"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0B8393ED"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51CE9F19"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7EBA5E2A"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4EBB7A87"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6DC835AE" w14:textId="77777777" w:rsidTr="0005653A">
        <w:trPr>
          <w:cantSplit/>
          <w:trHeight w:val="283"/>
        </w:trPr>
        <w:tc>
          <w:tcPr>
            <w:tcW w:w="265" w:type="pct"/>
            <w:gridSpan w:val="2"/>
            <w:shd w:val="clear" w:color="auto" w:fill="auto"/>
            <w:vAlign w:val="center"/>
          </w:tcPr>
          <w:p w14:paraId="1E16CD4B" w14:textId="77777777" w:rsidR="000B2230" w:rsidRPr="0036504D" w:rsidRDefault="000B2230" w:rsidP="0005653A">
            <w:pPr>
              <w:spacing w:before="0" w:after="0" w:line="240" w:lineRule="auto"/>
              <w:ind w:right="-1"/>
              <w:jc w:val="center"/>
              <w:rPr>
                <w:rFonts w:ascii="Tahoma" w:hAnsi="Tahoma" w:cs="Tahoma"/>
                <w:sz w:val="52"/>
                <w:szCs w:val="52"/>
              </w:rPr>
            </w:pPr>
            <w:r w:rsidRPr="0036504D">
              <w:rPr>
                <w:rFonts w:ascii="Tahoma" w:hAnsi="Tahoma" w:cs="Tahoma"/>
                <w:sz w:val="52"/>
                <w:szCs w:val="52"/>
              </w:rPr>
              <w:t>2</w:t>
            </w:r>
          </w:p>
        </w:tc>
        <w:tc>
          <w:tcPr>
            <w:tcW w:w="4735" w:type="pct"/>
            <w:gridSpan w:val="34"/>
            <w:shd w:val="clear" w:color="auto" w:fill="auto"/>
            <w:vAlign w:val="center"/>
          </w:tcPr>
          <w:p w14:paraId="6BCE8B70" w14:textId="77777777" w:rsidR="000B2230" w:rsidRPr="00CE4454" w:rsidRDefault="000B2230" w:rsidP="0005653A">
            <w:pPr>
              <w:spacing w:before="0" w:after="0" w:line="240" w:lineRule="auto"/>
              <w:ind w:right="-1"/>
              <w:rPr>
                <w:rFonts w:ascii="Tahoma" w:hAnsi="Tahoma" w:cs="Tahoma"/>
                <w:sz w:val="24"/>
                <w:szCs w:val="16"/>
              </w:rPr>
            </w:pPr>
          </w:p>
        </w:tc>
      </w:tr>
      <w:tr w:rsidR="000B2230" w:rsidRPr="009E37D4" w14:paraId="238C65C7" w14:textId="77777777" w:rsidTr="0005653A">
        <w:trPr>
          <w:cantSplit/>
          <w:trHeight w:val="170"/>
        </w:trPr>
        <w:tc>
          <w:tcPr>
            <w:tcW w:w="127" w:type="pct"/>
            <w:shd w:val="clear" w:color="auto" w:fill="auto"/>
            <w:vAlign w:val="center"/>
          </w:tcPr>
          <w:p w14:paraId="34C046ED"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4F6DCF88" w14:textId="77777777" w:rsidR="000B2230" w:rsidRPr="009E37D4" w:rsidRDefault="000B2230" w:rsidP="0005653A">
            <w:pPr>
              <w:spacing w:before="0" w:after="0" w:line="240" w:lineRule="auto"/>
              <w:ind w:right="-1"/>
              <w:jc w:val="center"/>
              <w:rPr>
                <w:rFonts w:ascii="Tahoma" w:hAnsi="Tahoma" w:cs="Tahoma"/>
                <w:sz w:val="16"/>
                <w:szCs w:val="16"/>
              </w:rPr>
            </w:pPr>
          </w:p>
        </w:tc>
        <w:tc>
          <w:tcPr>
            <w:tcW w:w="139" w:type="pct"/>
            <w:shd w:val="clear" w:color="auto" w:fill="auto"/>
            <w:vAlign w:val="center"/>
          </w:tcPr>
          <w:p w14:paraId="42BF81A7" w14:textId="77777777" w:rsidR="000B2230" w:rsidRPr="009E37D4" w:rsidRDefault="000B2230" w:rsidP="0005653A">
            <w:pPr>
              <w:spacing w:before="0" w:after="0" w:line="240" w:lineRule="auto"/>
              <w:ind w:right="-1"/>
              <w:rPr>
                <w:rFonts w:ascii="Tahoma" w:hAnsi="Tahoma" w:cs="Tahoma"/>
                <w:sz w:val="16"/>
                <w:szCs w:val="16"/>
              </w:rPr>
            </w:pPr>
          </w:p>
        </w:tc>
        <w:tc>
          <w:tcPr>
            <w:tcW w:w="136" w:type="pct"/>
            <w:shd w:val="clear" w:color="auto" w:fill="auto"/>
          </w:tcPr>
          <w:p w14:paraId="47DDB710"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1FC4C106"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5A2DBF59"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28128DB4"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6AD2FA18"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AD1646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E059CA9"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tcPr>
          <w:p w14:paraId="0857BFB0"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961709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1A285C45" w14:textId="77777777" w:rsidR="000B2230" w:rsidRPr="009E37D4" w:rsidRDefault="000B2230" w:rsidP="0005653A">
            <w:pPr>
              <w:spacing w:before="0" w:after="0" w:line="240" w:lineRule="auto"/>
              <w:ind w:right="-1"/>
              <w:rPr>
                <w:rFonts w:ascii="Tahoma" w:hAnsi="Tahoma" w:cs="Tahoma"/>
                <w:sz w:val="16"/>
                <w:szCs w:val="16"/>
              </w:rPr>
            </w:pPr>
          </w:p>
        </w:tc>
        <w:tc>
          <w:tcPr>
            <w:tcW w:w="138" w:type="pct"/>
            <w:shd w:val="clear" w:color="auto" w:fill="auto"/>
          </w:tcPr>
          <w:p w14:paraId="196884A2" w14:textId="77777777" w:rsidR="000B2230" w:rsidRPr="009E37D4" w:rsidRDefault="000B2230" w:rsidP="0005653A">
            <w:pPr>
              <w:spacing w:before="0" w:after="0" w:line="240" w:lineRule="auto"/>
              <w:ind w:right="-1"/>
              <w:rPr>
                <w:rFonts w:ascii="Tahoma" w:hAnsi="Tahoma" w:cs="Tahoma"/>
                <w:sz w:val="16"/>
                <w:szCs w:val="16"/>
              </w:rPr>
            </w:pPr>
          </w:p>
        </w:tc>
        <w:tc>
          <w:tcPr>
            <w:tcW w:w="138" w:type="pct"/>
            <w:shd w:val="clear" w:color="auto" w:fill="auto"/>
          </w:tcPr>
          <w:p w14:paraId="59B4EBDA"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0CC90275"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16700A70"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634D2C8C"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2B2EA1A"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44CBA8DC"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419C95A"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7C4E5BD5"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525E7EC"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7A3F3826"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665A0DD4"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27D159F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574BA9C"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A27CBC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3C0D08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70DB3D4"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3B87022"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45B290F5"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6E6FE137"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551FEF7E"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45339FFF"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688DD0B4" w14:textId="77777777" w:rsidR="000B2230" w:rsidRPr="009E37D4" w:rsidRDefault="000B2230" w:rsidP="0005653A">
            <w:pPr>
              <w:spacing w:before="0" w:after="0" w:line="240" w:lineRule="auto"/>
              <w:ind w:right="-1"/>
              <w:rPr>
                <w:rFonts w:ascii="Tahoma" w:hAnsi="Tahoma" w:cs="Tahoma"/>
                <w:b/>
                <w:sz w:val="16"/>
                <w:szCs w:val="16"/>
              </w:rPr>
            </w:pPr>
          </w:p>
        </w:tc>
      </w:tr>
      <w:tr w:rsidR="000B2230" w:rsidRPr="009E37D4" w14:paraId="3334EAA6" w14:textId="77777777" w:rsidTr="0005653A">
        <w:trPr>
          <w:cantSplit/>
          <w:trHeight w:val="170"/>
        </w:trPr>
        <w:tc>
          <w:tcPr>
            <w:tcW w:w="265" w:type="pct"/>
            <w:gridSpan w:val="2"/>
            <w:shd w:val="clear" w:color="auto" w:fill="auto"/>
            <w:vAlign w:val="center"/>
          </w:tcPr>
          <w:p w14:paraId="5C295BB5" w14:textId="77777777" w:rsidR="000B2230" w:rsidRPr="0036504D" w:rsidRDefault="000B2230" w:rsidP="0005653A">
            <w:pPr>
              <w:spacing w:before="0" w:after="0" w:line="240" w:lineRule="auto"/>
              <w:ind w:right="-1"/>
              <w:jc w:val="center"/>
              <w:rPr>
                <w:rFonts w:ascii="Tahoma" w:hAnsi="Tahoma" w:cs="Tahoma"/>
                <w:sz w:val="52"/>
                <w:szCs w:val="52"/>
              </w:rPr>
            </w:pPr>
            <w:r>
              <w:rPr>
                <w:rFonts w:ascii="Tahoma" w:hAnsi="Tahoma" w:cs="Tahoma"/>
                <w:sz w:val="52"/>
                <w:szCs w:val="52"/>
              </w:rPr>
              <w:t>3</w:t>
            </w:r>
          </w:p>
        </w:tc>
        <w:tc>
          <w:tcPr>
            <w:tcW w:w="4735" w:type="pct"/>
            <w:gridSpan w:val="34"/>
            <w:shd w:val="clear" w:color="auto" w:fill="auto"/>
            <w:vAlign w:val="center"/>
          </w:tcPr>
          <w:p w14:paraId="39B0157B" w14:textId="77777777" w:rsidR="000B2230" w:rsidRPr="00FF4886" w:rsidRDefault="000B2230" w:rsidP="0005653A">
            <w:pPr>
              <w:spacing w:before="0" w:after="0" w:line="240" w:lineRule="auto"/>
              <w:ind w:right="-1"/>
              <w:rPr>
                <w:rFonts w:ascii="Tahoma" w:hAnsi="Tahoma" w:cs="Tahoma"/>
                <w:sz w:val="24"/>
                <w:szCs w:val="16"/>
              </w:rPr>
            </w:pPr>
          </w:p>
        </w:tc>
      </w:tr>
      <w:tr w:rsidR="000B2230" w:rsidRPr="009E37D4" w14:paraId="03C1C991" w14:textId="77777777" w:rsidTr="0005653A">
        <w:trPr>
          <w:cantSplit/>
          <w:trHeight w:val="170"/>
        </w:trPr>
        <w:tc>
          <w:tcPr>
            <w:tcW w:w="127" w:type="pct"/>
            <w:shd w:val="clear" w:color="auto" w:fill="auto"/>
            <w:vAlign w:val="center"/>
          </w:tcPr>
          <w:p w14:paraId="101AA96A" w14:textId="77777777" w:rsidR="000B2230" w:rsidRPr="009E37D4" w:rsidRDefault="000B2230" w:rsidP="0005653A">
            <w:pPr>
              <w:spacing w:before="0" w:after="0" w:line="240" w:lineRule="auto"/>
              <w:ind w:right="-1"/>
              <w:jc w:val="center"/>
              <w:rPr>
                <w:rFonts w:ascii="Tahoma" w:hAnsi="Tahoma" w:cs="Tahoma"/>
                <w:b/>
                <w:sz w:val="16"/>
                <w:szCs w:val="16"/>
              </w:rPr>
            </w:pPr>
          </w:p>
        </w:tc>
        <w:tc>
          <w:tcPr>
            <w:tcW w:w="138" w:type="pct"/>
            <w:shd w:val="clear" w:color="auto" w:fill="auto"/>
            <w:vAlign w:val="center"/>
          </w:tcPr>
          <w:p w14:paraId="69E20971" w14:textId="77777777" w:rsidR="000B2230" w:rsidRPr="009E37D4" w:rsidRDefault="000B2230" w:rsidP="0005653A">
            <w:pPr>
              <w:spacing w:before="0" w:after="0" w:line="240" w:lineRule="auto"/>
              <w:ind w:right="-1"/>
              <w:jc w:val="center"/>
              <w:rPr>
                <w:rFonts w:ascii="Tahoma" w:hAnsi="Tahoma" w:cs="Tahoma"/>
                <w:sz w:val="16"/>
                <w:szCs w:val="16"/>
              </w:rPr>
            </w:pPr>
          </w:p>
        </w:tc>
        <w:tc>
          <w:tcPr>
            <w:tcW w:w="139" w:type="pct"/>
            <w:shd w:val="clear" w:color="auto" w:fill="auto"/>
            <w:vAlign w:val="center"/>
          </w:tcPr>
          <w:p w14:paraId="1F912E43" w14:textId="77777777" w:rsidR="000B2230" w:rsidRPr="009E37D4" w:rsidRDefault="000B2230" w:rsidP="0005653A">
            <w:pPr>
              <w:spacing w:before="0" w:after="0" w:line="240" w:lineRule="auto"/>
              <w:ind w:right="-1"/>
              <w:rPr>
                <w:rFonts w:ascii="Tahoma" w:hAnsi="Tahoma" w:cs="Tahoma"/>
                <w:sz w:val="16"/>
                <w:szCs w:val="16"/>
              </w:rPr>
            </w:pPr>
          </w:p>
        </w:tc>
        <w:tc>
          <w:tcPr>
            <w:tcW w:w="136" w:type="pct"/>
            <w:shd w:val="clear" w:color="auto" w:fill="auto"/>
          </w:tcPr>
          <w:p w14:paraId="1FA87DA2"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1DE879A9" w14:textId="77777777" w:rsidR="000B2230" w:rsidRPr="009E37D4" w:rsidRDefault="000B2230" w:rsidP="0005653A">
            <w:pPr>
              <w:spacing w:before="0" w:after="0" w:line="240" w:lineRule="auto"/>
              <w:ind w:right="-1"/>
              <w:rPr>
                <w:rFonts w:ascii="Tahoma" w:hAnsi="Tahoma" w:cs="Tahoma"/>
                <w:b/>
                <w:sz w:val="16"/>
                <w:szCs w:val="16"/>
              </w:rPr>
            </w:pPr>
          </w:p>
        </w:tc>
        <w:tc>
          <w:tcPr>
            <w:tcW w:w="136" w:type="pct"/>
            <w:shd w:val="clear" w:color="auto" w:fill="auto"/>
          </w:tcPr>
          <w:p w14:paraId="7A8FF8A5"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0042D140" w14:textId="77777777" w:rsidR="000B2230" w:rsidRPr="009E37D4" w:rsidRDefault="000B2230" w:rsidP="0005653A">
            <w:pPr>
              <w:spacing w:before="0" w:after="0" w:line="240" w:lineRule="auto"/>
              <w:ind w:right="-1"/>
              <w:rPr>
                <w:rFonts w:ascii="Tahoma" w:hAnsi="Tahoma" w:cs="Tahoma"/>
                <w:b/>
                <w:sz w:val="16"/>
                <w:szCs w:val="16"/>
              </w:rPr>
            </w:pPr>
          </w:p>
        </w:tc>
        <w:tc>
          <w:tcPr>
            <w:tcW w:w="137" w:type="pct"/>
            <w:shd w:val="clear" w:color="auto" w:fill="auto"/>
          </w:tcPr>
          <w:p w14:paraId="1E6228B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6C1C61C"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42D9F42B" w14:textId="77777777" w:rsidR="000B2230" w:rsidRPr="009E37D4" w:rsidRDefault="000B2230" w:rsidP="0005653A">
            <w:pPr>
              <w:spacing w:before="0" w:after="0" w:line="240" w:lineRule="auto"/>
              <w:ind w:right="-1"/>
              <w:rPr>
                <w:rFonts w:ascii="Tahoma" w:hAnsi="Tahoma" w:cs="Tahoma"/>
                <w:b/>
                <w:sz w:val="16"/>
                <w:szCs w:val="16"/>
              </w:rPr>
            </w:pPr>
          </w:p>
        </w:tc>
        <w:tc>
          <w:tcPr>
            <w:tcW w:w="146" w:type="pct"/>
            <w:shd w:val="clear" w:color="auto" w:fill="auto"/>
          </w:tcPr>
          <w:p w14:paraId="3E78E0D9"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E56CCC2"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2FA05D8" w14:textId="77777777" w:rsidR="000B2230" w:rsidRPr="009E37D4" w:rsidRDefault="000B2230" w:rsidP="0005653A">
            <w:pPr>
              <w:spacing w:before="0" w:after="0" w:line="240" w:lineRule="auto"/>
              <w:ind w:right="-1"/>
              <w:rPr>
                <w:rFonts w:ascii="Tahoma" w:hAnsi="Tahoma" w:cs="Tahoma"/>
                <w:sz w:val="16"/>
                <w:szCs w:val="16"/>
              </w:rPr>
            </w:pPr>
          </w:p>
        </w:tc>
        <w:tc>
          <w:tcPr>
            <w:tcW w:w="138" w:type="pct"/>
            <w:shd w:val="clear" w:color="auto" w:fill="auto"/>
          </w:tcPr>
          <w:p w14:paraId="6CBF015D" w14:textId="77777777" w:rsidR="000B2230" w:rsidRPr="009E37D4" w:rsidRDefault="000B2230" w:rsidP="0005653A">
            <w:pPr>
              <w:spacing w:before="0" w:after="0" w:line="240" w:lineRule="auto"/>
              <w:ind w:right="-1"/>
              <w:rPr>
                <w:rFonts w:ascii="Tahoma" w:hAnsi="Tahoma" w:cs="Tahoma"/>
                <w:sz w:val="16"/>
                <w:szCs w:val="16"/>
              </w:rPr>
            </w:pPr>
          </w:p>
        </w:tc>
        <w:tc>
          <w:tcPr>
            <w:tcW w:w="138" w:type="pct"/>
            <w:shd w:val="clear" w:color="auto" w:fill="auto"/>
          </w:tcPr>
          <w:p w14:paraId="76A43B1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157B567E"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37B1ECBA" w14:textId="77777777" w:rsidR="000B2230" w:rsidRPr="009E37D4" w:rsidRDefault="000B2230" w:rsidP="0005653A">
            <w:pPr>
              <w:spacing w:before="0" w:after="0" w:line="240" w:lineRule="auto"/>
              <w:ind w:right="-1"/>
              <w:rPr>
                <w:rFonts w:ascii="Tahoma" w:hAnsi="Tahoma" w:cs="Tahoma"/>
                <w:b/>
                <w:sz w:val="16"/>
                <w:szCs w:val="16"/>
              </w:rPr>
            </w:pPr>
          </w:p>
        </w:tc>
        <w:tc>
          <w:tcPr>
            <w:tcW w:w="140" w:type="pct"/>
            <w:shd w:val="clear" w:color="auto" w:fill="auto"/>
          </w:tcPr>
          <w:p w14:paraId="3FD363F4"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2BAE4CF3"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58CAE0CA" w14:textId="77777777" w:rsidR="000B2230" w:rsidRPr="009E37D4" w:rsidRDefault="000B2230" w:rsidP="0005653A">
            <w:pPr>
              <w:spacing w:before="0" w:after="0" w:line="240" w:lineRule="auto"/>
              <w:ind w:right="-1"/>
              <w:rPr>
                <w:rFonts w:ascii="Tahoma" w:hAnsi="Tahoma" w:cs="Tahoma"/>
                <w:b/>
                <w:sz w:val="16"/>
                <w:szCs w:val="16"/>
              </w:rPr>
            </w:pPr>
          </w:p>
        </w:tc>
        <w:tc>
          <w:tcPr>
            <w:tcW w:w="138" w:type="pct"/>
            <w:shd w:val="clear" w:color="auto" w:fill="auto"/>
          </w:tcPr>
          <w:p w14:paraId="7A1E8F67"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1706373"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4FA3DE29" w14:textId="77777777" w:rsidR="000B2230" w:rsidRPr="009E37D4" w:rsidRDefault="000B2230" w:rsidP="0005653A">
            <w:pPr>
              <w:spacing w:before="0" w:after="0" w:line="240" w:lineRule="auto"/>
              <w:ind w:right="-1"/>
              <w:rPr>
                <w:rFonts w:ascii="Tahoma" w:hAnsi="Tahoma" w:cs="Tahoma"/>
                <w:b/>
                <w:sz w:val="16"/>
                <w:szCs w:val="16"/>
              </w:rPr>
            </w:pPr>
          </w:p>
        </w:tc>
        <w:tc>
          <w:tcPr>
            <w:tcW w:w="142" w:type="pct"/>
            <w:shd w:val="clear" w:color="auto" w:fill="auto"/>
          </w:tcPr>
          <w:p w14:paraId="5C8EAB41" w14:textId="77777777" w:rsidR="000B2230" w:rsidRPr="009E37D4" w:rsidRDefault="000B2230" w:rsidP="0005653A">
            <w:pPr>
              <w:spacing w:before="0" w:after="0" w:line="240" w:lineRule="auto"/>
              <w:ind w:right="-1"/>
              <w:rPr>
                <w:rFonts w:ascii="Tahoma" w:hAnsi="Tahoma" w:cs="Tahoma"/>
                <w:b/>
                <w:sz w:val="16"/>
                <w:szCs w:val="16"/>
              </w:rPr>
            </w:pPr>
          </w:p>
        </w:tc>
        <w:tc>
          <w:tcPr>
            <w:tcW w:w="132" w:type="pct"/>
            <w:shd w:val="clear" w:color="auto" w:fill="auto"/>
          </w:tcPr>
          <w:p w14:paraId="684CB22E" w14:textId="77777777" w:rsidR="000B2230" w:rsidRPr="009E37D4" w:rsidRDefault="000B2230" w:rsidP="0005653A">
            <w:pPr>
              <w:spacing w:before="0" w:after="0" w:line="240" w:lineRule="auto"/>
              <w:ind w:right="-1"/>
              <w:rPr>
                <w:rFonts w:ascii="Tahoma" w:hAnsi="Tahoma" w:cs="Tahoma"/>
                <w:b/>
                <w:sz w:val="16"/>
                <w:szCs w:val="16"/>
              </w:rPr>
            </w:pPr>
          </w:p>
        </w:tc>
        <w:tc>
          <w:tcPr>
            <w:tcW w:w="143" w:type="pct"/>
            <w:shd w:val="clear" w:color="auto" w:fill="auto"/>
          </w:tcPr>
          <w:p w14:paraId="615C792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33A1DE2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63D5904E"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30DFB5F"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1A7128BB"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023450C6" w14:textId="77777777" w:rsidR="000B2230" w:rsidRPr="009E37D4" w:rsidRDefault="000B2230" w:rsidP="0005653A">
            <w:pPr>
              <w:spacing w:before="0" w:after="0" w:line="240" w:lineRule="auto"/>
              <w:ind w:right="-1"/>
              <w:rPr>
                <w:rFonts w:ascii="Tahoma" w:hAnsi="Tahoma" w:cs="Tahoma"/>
                <w:b/>
                <w:sz w:val="16"/>
                <w:szCs w:val="16"/>
              </w:rPr>
            </w:pPr>
          </w:p>
        </w:tc>
        <w:tc>
          <w:tcPr>
            <w:tcW w:w="139" w:type="pct"/>
            <w:shd w:val="clear" w:color="auto" w:fill="auto"/>
          </w:tcPr>
          <w:p w14:paraId="2C0B704E" w14:textId="77777777" w:rsidR="000B2230" w:rsidRPr="009E37D4" w:rsidRDefault="000B2230" w:rsidP="0005653A">
            <w:pPr>
              <w:spacing w:before="0" w:after="0" w:line="240" w:lineRule="auto"/>
              <w:ind w:right="-1"/>
              <w:rPr>
                <w:rFonts w:ascii="Tahoma" w:hAnsi="Tahoma" w:cs="Tahoma"/>
                <w:b/>
                <w:sz w:val="16"/>
                <w:szCs w:val="16"/>
              </w:rPr>
            </w:pPr>
          </w:p>
        </w:tc>
        <w:tc>
          <w:tcPr>
            <w:tcW w:w="160" w:type="pct"/>
            <w:shd w:val="clear" w:color="auto" w:fill="auto"/>
          </w:tcPr>
          <w:p w14:paraId="4DE038E7" w14:textId="77777777" w:rsidR="000B2230" w:rsidRPr="009E37D4" w:rsidRDefault="000B2230" w:rsidP="0005653A">
            <w:pPr>
              <w:spacing w:before="0" w:after="0" w:line="240" w:lineRule="auto"/>
              <w:ind w:right="-1"/>
              <w:rPr>
                <w:rFonts w:ascii="Tahoma" w:hAnsi="Tahoma" w:cs="Tahoma"/>
                <w:b/>
                <w:sz w:val="16"/>
                <w:szCs w:val="16"/>
              </w:rPr>
            </w:pPr>
          </w:p>
        </w:tc>
        <w:tc>
          <w:tcPr>
            <w:tcW w:w="154" w:type="pct"/>
            <w:shd w:val="clear" w:color="auto" w:fill="auto"/>
          </w:tcPr>
          <w:p w14:paraId="2DF3DB39" w14:textId="77777777" w:rsidR="000B2230" w:rsidRPr="009E37D4" w:rsidRDefault="000B2230" w:rsidP="0005653A">
            <w:pPr>
              <w:spacing w:before="0" w:after="0" w:line="240" w:lineRule="auto"/>
              <w:ind w:right="-1"/>
              <w:rPr>
                <w:rFonts w:ascii="Tahoma" w:hAnsi="Tahoma" w:cs="Tahoma"/>
                <w:b/>
                <w:sz w:val="16"/>
                <w:szCs w:val="16"/>
              </w:rPr>
            </w:pPr>
          </w:p>
        </w:tc>
        <w:tc>
          <w:tcPr>
            <w:tcW w:w="155" w:type="pct"/>
            <w:shd w:val="clear" w:color="auto" w:fill="auto"/>
          </w:tcPr>
          <w:p w14:paraId="7F2DE35C" w14:textId="77777777" w:rsidR="000B2230" w:rsidRPr="009E37D4" w:rsidRDefault="000B2230" w:rsidP="0005653A">
            <w:pPr>
              <w:spacing w:before="0" w:after="0" w:line="240" w:lineRule="auto"/>
              <w:ind w:right="-1"/>
              <w:rPr>
                <w:rFonts w:ascii="Tahoma" w:hAnsi="Tahoma" w:cs="Tahoma"/>
                <w:b/>
                <w:sz w:val="16"/>
                <w:szCs w:val="16"/>
              </w:rPr>
            </w:pPr>
          </w:p>
        </w:tc>
        <w:tc>
          <w:tcPr>
            <w:tcW w:w="116" w:type="pct"/>
            <w:shd w:val="clear" w:color="auto" w:fill="auto"/>
          </w:tcPr>
          <w:p w14:paraId="1E782F78" w14:textId="77777777" w:rsidR="000B2230" w:rsidRPr="009E37D4" w:rsidRDefault="000B2230" w:rsidP="0005653A">
            <w:pPr>
              <w:spacing w:before="0" w:after="0" w:line="240" w:lineRule="auto"/>
              <w:ind w:right="-1"/>
              <w:rPr>
                <w:rFonts w:ascii="Tahoma" w:hAnsi="Tahoma" w:cs="Tahoma"/>
                <w:b/>
                <w:sz w:val="16"/>
                <w:szCs w:val="16"/>
              </w:rPr>
            </w:pPr>
          </w:p>
        </w:tc>
      </w:tr>
    </w:tbl>
    <w:p w14:paraId="4F9B8CB5" w14:textId="77777777" w:rsidR="000B2230" w:rsidRPr="000B2230" w:rsidRDefault="000B2230" w:rsidP="000B2230">
      <w:pPr>
        <w:rPr>
          <w:lang w:eastAsia="ru-RU"/>
        </w:rPr>
      </w:pPr>
    </w:p>
    <w:p w14:paraId="6B339FC6" w14:textId="302AB87B" w:rsidR="008B603B" w:rsidRPr="00DB6882" w:rsidRDefault="008B603B" w:rsidP="00DB6882">
      <w:pPr>
        <w:spacing w:after="160" w:line="259" w:lineRule="auto"/>
        <w:ind w:firstLine="6381"/>
        <w:jc w:val="center"/>
        <w:rPr>
          <w:rFonts w:ascii="Tahoma" w:hAnsi="Tahoma" w:cs="Tahoma"/>
          <w:b/>
        </w:rPr>
      </w:pPr>
      <w:r>
        <w:rPr>
          <w:rFonts w:ascii="Tahoma" w:hAnsi="Tahoma" w:cs="Tahoma"/>
          <w:sz w:val="24"/>
          <w:szCs w:val="24"/>
          <w:lang w:eastAsia="ru-RU"/>
        </w:rPr>
        <w:br w:type="page"/>
      </w:r>
      <w:bookmarkStart w:id="150" w:name="_Приложение_М_Отчет"/>
      <w:bookmarkStart w:id="151" w:name="_Toc137802634"/>
      <w:bookmarkStart w:id="152" w:name="_Hlk121482867"/>
      <w:bookmarkEnd w:id="150"/>
      <w:r w:rsidR="00DB6882" w:rsidRPr="00DB6882">
        <w:rPr>
          <w:rFonts w:ascii="Tahoma" w:hAnsi="Tahoma" w:cs="Tahoma"/>
          <w:b/>
          <w:sz w:val="24"/>
          <w:szCs w:val="24"/>
          <w:lang w:eastAsia="ru-RU"/>
        </w:rPr>
        <w:lastRenderedPageBreak/>
        <w:t>П</w:t>
      </w:r>
      <w:r w:rsidRPr="00DB6882">
        <w:rPr>
          <w:rFonts w:ascii="Tahoma" w:hAnsi="Tahoma" w:cs="Tahoma"/>
          <w:b/>
        </w:rPr>
        <w:t xml:space="preserve">риложение </w:t>
      </w:r>
      <w:r w:rsidR="00734C6A" w:rsidRPr="00DB6882">
        <w:rPr>
          <w:rFonts w:ascii="Tahoma" w:hAnsi="Tahoma" w:cs="Tahoma"/>
          <w:b/>
        </w:rPr>
        <w:t>М</w:t>
      </w:r>
      <w:r w:rsidRPr="00DB6882">
        <w:rPr>
          <w:rFonts w:ascii="Tahoma" w:hAnsi="Tahoma" w:cs="Tahoma"/>
          <w:b/>
        </w:rPr>
        <w:br/>
      </w:r>
      <w:r w:rsidR="00F636EC" w:rsidRPr="00DB6882">
        <w:rPr>
          <w:rFonts w:ascii="Tahoma" w:hAnsi="Tahoma" w:cs="Tahoma"/>
          <w:b/>
        </w:rPr>
        <w:t xml:space="preserve">Отчет о расследовании </w:t>
      </w:r>
      <w:r w:rsidR="0079034F" w:rsidRPr="00DB6882">
        <w:rPr>
          <w:rFonts w:ascii="Tahoma" w:hAnsi="Tahoma" w:cs="Tahoma"/>
          <w:b/>
        </w:rPr>
        <w:t>происшествия</w:t>
      </w:r>
      <w:bookmarkEnd w:id="151"/>
    </w:p>
    <w:p w14:paraId="36855728" w14:textId="77777777" w:rsidR="008B603B" w:rsidRPr="00F65885" w:rsidRDefault="008B603B" w:rsidP="004A0A2B">
      <w:pPr>
        <w:spacing w:before="60" w:after="120" w:line="240" w:lineRule="auto"/>
        <w:jc w:val="center"/>
        <w:rPr>
          <w:rFonts w:ascii="Tahoma" w:hAnsi="Tahoma" w:cs="Tahoma"/>
          <w:sz w:val="24"/>
        </w:rPr>
      </w:pPr>
      <w:r w:rsidRPr="00F65885">
        <w:rPr>
          <w:rFonts w:ascii="Tahoma" w:hAnsi="Tahoma" w:cs="Tahoma"/>
          <w:sz w:val="24"/>
        </w:rPr>
        <w:t>(обязательное)</w:t>
      </w:r>
    </w:p>
    <w:p w14:paraId="346D667C" w14:textId="77777777" w:rsidR="0079034F" w:rsidRPr="00437C1C" w:rsidRDefault="0079034F" w:rsidP="0079034F">
      <w:pPr>
        <w:pStyle w:val="a8"/>
        <w:jc w:val="right"/>
        <w:rPr>
          <w:rFonts w:ascii="Tahoma" w:hAnsi="Tahoma" w:cs="Tahoma"/>
          <w:b/>
          <w:iCs/>
          <w:sz w:val="26"/>
        </w:rPr>
      </w:pPr>
      <w:r w:rsidRPr="00437C1C">
        <w:rPr>
          <w:rFonts w:ascii="Tahoma" w:hAnsi="Tahoma" w:cs="Tahoma"/>
          <w:b/>
          <w:iCs/>
          <w:sz w:val="26"/>
        </w:rPr>
        <w:t>Утверждаю</w:t>
      </w:r>
    </w:p>
    <w:p w14:paraId="64016B6D" w14:textId="77777777" w:rsidR="0079034F" w:rsidRPr="00437C1C" w:rsidRDefault="0079034F" w:rsidP="0079034F">
      <w:pPr>
        <w:pStyle w:val="a8"/>
        <w:jc w:val="right"/>
        <w:rPr>
          <w:rFonts w:ascii="Tahoma" w:hAnsi="Tahoma" w:cs="Tahoma"/>
          <w:iCs/>
          <w:sz w:val="26"/>
        </w:rPr>
      </w:pPr>
      <w:r w:rsidRPr="00437C1C">
        <w:rPr>
          <w:rFonts w:ascii="Tahoma" w:hAnsi="Tahoma" w:cs="Tahoma"/>
          <w:iCs/>
          <w:sz w:val="26"/>
        </w:rPr>
        <w:t>________________________</w:t>
      </w:r>
    </w:p>
    <w:p w14:paraId="25832046" w14:textId="77777777" w:rsidR="0079034F" w:rsidRPr="00437C1C" w:rsidRDefault="0079034F" w:rsidP="0079034F">
      <w:pPr>
        <w:pStyle w:val="a8"/>
        <w:jc w:val="right"/>
        <w:rPr>
          <w:rFonts w:ascii="Tahoma" w:hAnsi="Tahoma" w:cs="Tahoma"/>
          <w:iCs/>
          <w:sz w:val="26"/>
        </w:rPr>
      </w:pPr>
      <w:r w:rsidRPr="00437C1C">
        <w:rPr>
          <w:rFonts w:ascii="Tahoma" w:hAnsi="Tahoma" w:cs="Tahoma"/>
          <w:iCs/>
          <w:sz w:val="26"/>
        </w:rPr>
        <w:t>«___» _____________20__г.</w:t>
      </w:r>
    </w:p>
    <w:p w14:paraId="3279D195" w14:textId="77777777" w:rsidR="0079034F" w:rsidRPr="00437C1C" w:rsidRDefault="0079034F" w:rsidP="0079034F">
      <w:pPr>
        <w:pStyle w:val="a8"/>
        <w:jc w:val="center"/>
        <w:rPr>
          <w:rFonts w:ascii="Tahoma" w:hAnsi="Tahoma" w:cs="Tahoma"/>
          <w:iCs/>
          <w:sz w:val="28"/>
          <w:szCs w:val="28"/>
        </w:rPr>
      </w:pPr>
      <w:r w:rsidRPr="00437C1C">
        <w:rPr>
          <w:rFonts w:ascii="Tahoma" w:hAnsi="Tahoma" w:cs="Tahoma"/>
          <w:b/>
          <w:iCs/>
          <w:sz w:val="28"/>
          <w:szCs w:val="28"/>
        </w:rPr>
        <w:t>Отчет</w:t>
      </w:r>
      <w:r w:rsidR="004A0A2B">
        <w:rPr>
          <w:rFonts w:ascii="Tahoma" w:hAnsi="Tahoma" w:cs="Tahoma"/>
          <w:b/>
          <w:iCs/>
          <w:sz w:val="28"/>
          <w:szCs w:val="28"/>
        </w:rPr>
        <w:br/>
      </w:r>
      <w:r w:rsidRPr="00437C1C">
        <w:rPr>
          <w:rFonts w:ascii="Tahoma" w:hAnsi="Tahoma" w:cs="Tahoma"/>
          <w:b/>
          <w:iCs/>
          <w:sz w:val="28"/>
          <w:szCs w:val="28"/>
        </w:rPr>
        <w:t>о расследовании происшествия</w:t>
      </w:r>
      <w:r>
        <w:rPr>
          <w:rFonts w:ascii="Tahoma" w:hAnsi="Tahoma" w:cs="Tahoma"/>
          <w:b/>
          <w:iCs/>
          <w:sz w:val="28"/>
          <w:szCs w:val="28"/>
        </w:rPr>
        <w:t xml:space="preserve"> </w:t>
      </w:r>
      <w:r w:rsidRPr="00437C1C">
        <w:rPr>
          <w:rFonts w:ascii="Tahoma" w:hAnsi="Tahoma" w:cs="Tahoma"/>
          <w:b/>
          <w:iCs/>
          <w:sz w:val="28"/>
          <w:szCs w:val="28"/>
        </w:rPr>
        <w:t xml:space="preserve">№ </w:t>
      </w:r>
      <w:r w:rsidRPr="005D75BC">
        <w:rPr>
          <w:rFonts w:ascii="Tahoma" w:hAnsi="Tahoma" w:cs="Tahoma"/>
          <w:b/>
          <w:iCs/>
          <w:color w:val="5B9BD5" w:themeColor="accent1"/>
          <w:sz w:val="28"/>
          <w:szCs w:val="28"/>
        </w:rPr>
        <w:t>«</w:t>
      </w:r>
      <w:r w:rsidRPr="005D75BC">
        <w:rPr>
          <w:rFonts w:ascii="Tahoma" w:hAnsi="Tahoma" w:cs="Tahoma"/>
          <w:i/>
          <w:iCs/>
          <w:color w:val="5B9BD5" w:themeColor="accent1"/>
          <w:sz w:val="28"/>
          <w:szCs w:val="28"/>
        </w:rPr>
        <w:t xml:space="preserve">Ид. </w:t>
      </w:r>
      <w:r>
        <w:rPr>
          <w:rFonts w:ascii="Tahoma" w:hAnsi="Tahoma" w:cs="Tahoma"/>
          <w:i/>
          <w:iCs/>
          <w:color w:val="5B9BD5" w:themeColor="accent1"/>
          <w:sz w:val="28"/>
          <w:szCs w:val="28"/>
        </w:rPr>
        <w:t>п</w:t>
      </w:r>
      <w:r w:rsidRPr="005D75BC">
        <w:rPr>
          <w:rFonts w:ascii="Tahoma" w:hAnsi="Tahoma" w:cs="Tahoma"/>
          <w:i/>
          <w:iCs/>
          <w:color w:val="5B9BD5" w:themeColor="accent1"/>
          <w:sz w:val="28"/>
          <w:szCs w:val="28"/>
        </w:rPr>
        <w:t>роисшествия» из АС КУБ</w:t>
      </w:r>
    </w:p>
    <w:tbl>
      <w:tblPr>
        <w:tblStyle w:val="ad"/>
        <w:tblW w:w="0" w:type="auto"/>
        <w:tblLook w:val="04A0" w:firstRow="1" w:lastRow="0" w:firstColumn="1" w:lastColumn="0" w:noHBand="0" w:noVBand="1"/>
      </w:tblPr>
      <w:tblGrid>
        <w:gridCol w:w="4617"/>
        <w:gridCol w:w="4445"/>
      </w:tblGrid>
      <w:tr w:rsidR="0079034F" w:rsidRPr="00437C1C" w14:paraId="2AAA61F5" w14:textId="77777777" w:rsidTr="00E31198">
        <w:tc>
          <w:tcPr>
            <w:tcW w:w="4842" w:type="dxa"/>
          </w:tcPr>
          <w:p w14:paraId="066A04CB" w14:textId="77777777" w:rsidR="0079034F" w:rsidRPr="004A0A2B" w:rsidRDefault="0079034F" w:rsidP="004A0A2B">
            <w:pPr>
              <w:pStyle w:val="a8"/>
              <w:spacing w:before="20" w:after="20"/>
              <w:rPr>
                <w:rFonts w:ascii="Tahoma" w:hAnsi="Tahoma" w:cs="Tahoma"/>
                <w:sz w:val="22"/>
                <w:szCs w:val="22"/>
              </w:rPr>
            </w:pPr>
            <w:r w:rsidRPr="004A0A2B">
              <w:rPr>
                <w:rFonts w:ascii="Tahoma" w:hAnsi="Tahoma" w:cs="Tahoma"/>
                <w:sz w:val="22"/>
                <w:szCs w:val="22"/>
              </w:rPr>
              <w:t>Категория происшествия:</w:t>
            </w:r>
          </w:p>
        </w:tc>
        <w:tc>
          <w:tcPr>
            <w:tcW w:w="4785" w:type="dxa"/>
          </w:tcPr>
          <w:p w14:paraId="2C46940C" w14:textId="77777777" w:rsidR="0079034F" w:rsidRPr="004A0A2B" w:rsidRDefault="0079034F" w:rsidP="004A0A2B">
            <w:pPr>
              <w:pStyle w:val="a8"/>
              <w:spacing w:before="20" w:after="20"/>
              <w:rPr>
                <w:rFonts w:ascii="Tahoma" w:hAnsi="Tahoma" w:cs="Tahoma"/>
                <w:i/>
                <w:sz w:val="22"/>
                <w:szCs w:val="22"/>
              </w:rPr>
            </w:pPr>
            <w:r w:rsidRPr="004A0A2B">
              <w:rPr>
                <w:rFonts w:ascii="Tahoma" w:hAnsi="Tahoma" w:cs="Tahoma"/>
                <w:i/>
                <w:sz w:val="22"/>
                <w:szCs w:val="22"/>
              </w:rPr>
              <w:t>КП/ЗП/НП</w:t>
            </w:r>
          </w:p>
        </w:tc>
      </w:tr>
      <w:tr w:rsidR="0079034F" w:rsidRPr="00437C1C" w14:paraId="4FB7B04B" w14:textId="77777777" w:rsidTr="00E31198">
        <w:tc>
          <w:tcPr>
            <w:tcW w:w="4842" w:type="dxa"/>
          </w:tcPr>
          <w:p w14:paraId="657CC66C" w14:textId="77777777" w:rsidR="0079034F" w:rsidRPr="004A0A2B" w:rsidRDefault="0079034F" w:rsidP="004A0A2B">
            <w:pPr>
              <w:pStyle w:val="a8"/>
              <w:spacing w:before="20" w:after="20"/>
              <w:rPr>
                <w:rFonts w:ascii="Tahoma" w:hAnsi="Tahoma" w:cs="Tahoma"/>
                <w:sz w:val="22"/>
                <w:szCs w:val="22"/>
              </w:rPr>
            </w:pPr>
            <w:r w:rsidRPr="004A0A2B">
              <w:rPr>
                <w:rFonts w:ascii="Tahoma" w:hAnsi="Tahoma" w:cs="Tahoma"/>
                <w:sz w:val="22"/>
                <w:szCs w:val="22"/>
              </w:rPr>
              <w:t>Высокопотенциальное происшествие:</w:t>
            </w:r>
          </w:p>
        </w:tc>
        <w:tc>
          <w:tcPr>
            <w:tcW w:w="4785" w:type="dxa"/>
          </w:tcPr>
          <w:p w14:paraId="7ED515F1" w14:textId="77777777" w:rsidR="0079034F" w:rsidRPr="004A0A2B" w:rsidRDefault="0079034F" w:rsidP="004A0A2B">
            <w:pPr>
              <w:pStyle w:val="a8"/>
              <w:spacing w:before="20" w:after="20"/>
              <w:rPr>
                <w:rFonts w:ascii="Tahoma" w:hAnsi="Tahoma" w:cs="Tahoma"/>
                <w:i/>
                <w:sz w:val="22"/>
                <w:szCs w:val="22"/>
              </w:rPr>
            </w:pPr>
            <w:r w:rsidRPr="004A0A2B">
              <w:rPr>
                <w:rFonts w:ascii="Tahoma" w:hAnsi="Tahoma" w:cs="Tahoma"/>
                <w:i/>
                <w:sz w:val="22"/>
                <w:szCs w:val="22"/>
              </w:rPr>
              <w:t>да/нет</w:t>
            </w:r>
          </w:p>
        </w:tc>
      </w:tr>
      <w:tr w:rsidR="0079034F" w:rsidRPr="00437C1C" w14:paraId="16E21A05" w14:textId="77777777" w:rsidTr="00E31198">
        <w:tc>
          <w:tcPr>
            <w:tcW w:w="4842" w:type="dxa"/>
          </w:tcPr>
          <w:p w14:paraId="54F2FCE5" w14:textId="77777777" w:rsidR="0079034F" w:rsidRPr="004A0A2B" w:rsidRDefault="0079034F" w:rsidP="004A0A2B">
            <w:pPr>
              <w:pStyle w:val="a8"/>
              <w:spacing w:before="20" w:after="20"/>
              <w:rPr>
                <w:rFonts w:ascii="Tahoma" w:hAnsi="Tahoma" w:cs="Tahoma"/>
                <w:sz w:val="22"/>
                <w:szCs w:val="22"/>
              </w:rPr>
            </w:pPr>
            <w:r w:rsidRPr="004A0A2B">
              <w:rPr>
                <w:rFonts w:ascii="Tahoma" w:hAnsi="Tahoma" w:cs="Tahoma"/>
                <w:sz w:val="22"/>
                <w:szCs w:val="22"/>
              </w:rPr>
              <w:t>Зона влияния:</w:t>
            </w:r>
          </w:p>
        </w:tc>
        <w:tc>
          <w:tcPr>
            <w:tcW w:w="4785" w:type="dxa"/>
          </w:tcPr>
          <w:p w14:paraId="08DCBA42" w14:textId="77777777" w:rsidR="0079034F" w:rsidRPr="004A0A2B" w:rsidRDefault="0079034F" w:rsidP="004A0A2B">
            <w:pPr>
              <w:pStyle w:val="a8"/>
              <w:spacing w:before="20" w:after="20"/>
              <w:rPr>
                <w:rFonts w:ascii="Tahoma" w:hAnsi="Tahoma" w:cs="Tahoma"/>
                <w:i/>
                <w:sz w:val="22"/>
                <w:szCs w:val="22"/>
              </w:rPr>
            </w:pPr>
            <w:r w:rsidRPr="004A0A2B">
              <w:rPr>
                <w:rFonts w:ascii="Tahoma" w:hAnsi="Tahoma" w:cs="Tahoma"/>
                <w:i/>
                <w:sz w:val="22"/>
                <w:szCs w:val="22"/>
              </w:rPr>
              <w:t>1/2/3</w:t>
            </w:r>
          </w:p>
        </w:tc>
      </w:tr>
    </w:tbl>
    <w:p w14:paraId="7B0CF373" w14:textId="77777777" w:rsidR="0079034F" w:rsidRPr="00437C1C" w:rsidRDefault="0079034F" w:rsidP="00EF5007">
      <w:pPr>
        <w:pStyle w:val="a8"/>
        <w:numPr>
          <w:ilvl w:val="0"/>
          <w:numId w:val="12"/>
        </w:numPr>
        <w:suppressAutoHyphens w:val="0"/>
        <w:spacing w:before="60" w:after="60"/>
        <w:ind w:left="0" w:firstLine="709"/>
        <w:rPr>
          <w:rFonts w:ascii="Tahoma" w:hAnsi="Tahoma" w:cs="Tahoma"/>
          <w:b/>
          <w:bCs/>
          <w:sz w:val="26"/>
          <w:u w:val="single"/>
        </w:rPr>
      </w:pPr>
      <w:r w:rsidRPr="00437C1C">
        <w:rPr>
          <w:rFonts w:ascii="Tahoma" w:hAnsi="Tahoma" w:cs="Tahoma"/>
          <w:b/>
          <w:bCs/>
          <w:sz w:val="26"/>
          <w:u w:val="single"/>
        </w:rPr>
        <w:t>Краткое изложение</w:t>
      </w:r>
    </w:p>
    <w:p w14:paraId="3AE4877A" w14:textId="77777777" w:rsidR="0079034F" w:rsidRPr="003D727A" w:rsidRDefault="0079034F" w:rsidP="00E31198">
      <w:pPr>
        <w:pStyle w:val="a8"/>
        <w:spacing w:before="60" w:after="60"/>
        <w:ind w:firstLine="709"/>
        <w:rPr>
          <w:rFonts w:ascii="Tahoma" w:hAnsi="Tahoma" w:cs="Tahoma"/>
          <w:i/>
          <w:iCs/>
          <w:color w:val="5B9BD5" w:themeColor="accent1"/>
          <w:sz w:val="22"/>
        </w:rPr>
      </w:pPr>
      <w:r w:rsidRPr="003D727A">
        <w:rPr>
          <w:rFonts w:ascii="Tahoma" w:hAnsi="Tahoma" w:cs="Tahoma"/>
          <w:i/>
          <w:iCs/>
          <w:color w:val="5B9BD5" w:themeColor="accent1"/>
          <w:sz w:val="22"/>
        </w:rPr>
        <w:t>В данном разделе предоставляется краткое описание происшествия, достаточное для понимания основных обстоятельств, последствий и потенциала данного происшествия.</w:t>
      </w:r>
    </w:p>
    <w:p w14:paraId="6C2E212B" w14:textId="77777777" w:rsidR="0079034F" w:rsidRPr="00437C1C" w:rsidRDefault="0079034F" w:rsidP="00EF5007">
      <w:pPr>
        <w:pStyle w:val="a8"/>
        <w:numPr>
          <w:ilvl w:val="0"/>
          <w:numId w:val="12"/>
        </w:numPr>
        <w:tabs>
          <w:tab w:val="left" w:pos="1080"/>
          <w:tab w:val="left" w:pos="1560"/>
        </w:tabs>
        <w:suppressAutoHyphens w:val="0"/>
        <w:spacing w:before="60" w:after="60"/>
        <w:ind w:left="714" w:firstLine="0"/>
        <w:rPr>
          <w:rFonts w:ascii="Tahoma" w:hAnsi="Tahoma" w:cs="Tahoma"/>
          <w:b/>
          <w:bCs/>
          <w:sz w:val="26"/>
          <w:u w:val="single"/>
        </w:rPr>
      </w:pPr>
      <w:r w:rsidRPr="00437C1C">
        <w:rPr>
          <w:rFonts w:ascii="Tahoma" w:hAnsi="Tahoma" w:cs="Tahoma"/>
          <w:b/>
          <w:bCs/>
          <w:sz w:val="26"/>
          <w:u w:val="single"/>
        </w:rPr>
        <w:t>Состав комиссии, проводившей расследование</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65"/>
      </w:tblGrid>
      <w:tr w:rsidR="0079034F" w:rsidRPr="00437C1C" w14:paraId="1B7AC4B4" w14:textId="77777777" w:rsidTr="00E31198">
        <w:trPr>
          <w:trHeight w:val="475"/>
        </w:trPr>
        <w:tc>
          <w:tcPr>
            <w:tcW w:w="3402" w:type="dxa"/>
            <w:shd w:val="clear" w:color="auto" w:fill="auto"/>
          </w:tcPr>
          <w:p w14:paraId="40BB6442" w14:textId="77777777" w:rsidR="0079034F" w:rsidRPr="003D727A" w:rsidRDefault="0079034F" w:rsidP="004A0A2B">
            <w:pPr>
              <w:spacing w:before="20" w:after="20"/>
              <w:jc w:val="both"/>
              <w:rPr>
                <w:rFonts w:ascii="Tahoma" w:hAnsi="Tahoma" w:cs="Tahoma"/>
              </w:rPr>
            </w:pPr>
            <w:r w:rsidRPr="003D727A">
              <w:rPr>
                <w:rFonts w:ascii="Tahoma" w:hAnsi="Tahoma" w:cs="Tahoma"/>
              </w:rPr>
              <w:t>Председатель комиссии:</w:t>
            </w:r>
          </w:p>
        </w:tc>
        <w:tc>
          <w:tcPr>
            <w:tcW w:w="5665" w:type="dxa"/>
            <w:shd w:val="clear" w:color="auto" w:fill="auto"/>
          </w:tcPr>
          <w:p w14:paraId="700218B5" w14:textId="77777777" w:rsidR="0079034F" w:rsidRPr="003D727A" w:rsidRDefault="0079034F" w:rsidP="004A0A2B">
            <w:pPr>
              <w:spacing w:before="20" w:after="20"/>
              <w:jc w:val="both"/>
              <w:rPr>
                <w:rFonts w:ascii="Tahoma" w:hAnsi="Tahoma" w:cs="Tahoma"/>
              </w:rPr>
            </w:pPr>
            <w:r w:rsidRPr="003D727A">
              <w:rPr>
                <w:rFonts w:ascii="Tahoma" w:hAnsi="Tahoma" w:cs="Tahoma"/>
              </w:rPr>
              <w:t>Ф.И.О. - должность</w:t>
            </w:r>
          </w:p>
        </w:tc>
      </w:tr>
      <w:tr w:rsidR="0079034F" w:rsidRPr="00437C1C" w14:paraId="60CC529A" w14:textId="77777777" w:rsidTr="00E31198">
        <w:trPr>
          <w:trHeight w:val="481"/>
        </w:trPr>
        <w:tc>
          <w:tcPr>
            <w:tcW w:w="3402" w:type="dxa"/>
            <w:shd w:val="clear" w:color="auto" w:fill="auto"/>
          </w:tcPr>
          <w:p w14:paraId="4FD8E510" w14:textId="77777777" w:rsidR="0079034F" w:rsidRPr="003D727A" w:rsidRDefault="0079034F" w:rsidP="004A0A2B">
            <w:pPr>
              <w:spacing w:before="20" w:after="20"/>
              <w:jc w:val="both"/>
              <w:rPr>
                <w:rFonts w:ascii="Tahoma" w:hAnsi="Tahoma" w:cs="Tahoma"/>
              </w:rPr>
            </w:pPr>
            <w:r w:rsidRPr="003D727A">
              <w:rPr>
                <w:rFonts w:ascii="Tahoma" w:hAnsi="Tahoma" w:cs="Tahoma"/>
              </w:rPr>
              <w:t>Члены комиссии:</w:t>
            </w:r>
          </w:p>
        </w:tc>
        <w:tc>
          <w:tcPr>
            <w:tcW w:w="5665" w:type="dxa"/>
            <w:shd w:val="clear" w:color="auto" w:fill="auto"/>
          </w:tcPr>
          <w:p w14:paraId="4ED86F14" w14:textId="77777777" w:rsidR="0079034F" w:rsidRPr="003D727A" w:rsidRDefault="0079034F" w:rsidP="004A0A2B">
            <w:pPr>
              <w:spacing w:before="20" w:after="20"/>
              <w:jc w:val="both"/>
              <w:rPr>
                <w:rFonts w:ascii="Tahoma" w:hAnsi="Tahoma" w:cs="Tahoma"/>
              </w:rPr>
            </w:pPr>
            <w:r w:rsidRPr="003D727A">
              <w:rPr>
                <w:rFonts w:ascii="Tahoma" w:hAnsi="Tahoma" w:cs="Tahoma"/>
              </w:rPr>
              <w:t>Ф.И.О. – должность;</w:t>
            </w:r>
          </w:p>
          <w:p w14:paraId="602A2B0E" w14:textId="77777777" w:rsidR="0079034F" w:rsidRPr="003D727A" w:rsidRDefault="0079034F" w:rsidP="004A0A2B">
            <w:pPr>
              <w:spacing w:before="20" w:after="20"/>
              <w:jc w:val="both"/>
              <w:rPr>
                <w:rFonts w:ascii="Tahoma" w:hAnsi="Tahoma" w:cs="Tahoma"/>
              </w:rPr>
            </w:pPr>
            <w:r w:rsidRPr="003D727A">
              <w:rPr>
                <w:rFonts w:ascii="Tahoma" w:hAnsi="Tahoma" w:cs="Tahoma"/>
              </w:rPr>
              <w:t>Ф.И.О. – должность;</w:t>
            </w:r>
          </w:p>
          <w:p w14:paraId="4CC29B4A" w14:textId="77777777" w:rsidR="0079034F" w:rsidRPr="003D727A" w:rsidRDefault="0079034F" w:rsidP="004A0A2B">
            <w:pPr>
              <w:spacing w:before="20" w:after="20"/>
              <w:jc w:val="both"/>
              <w:rPr>
                <w:rFonts w:ascii="Tahoma" w:hAnsi="Tahoma" w:cs="Tahoma"/>
              </w:rPr>
            </w:pPr>
            <w:r w:rsidRPr="003D727A">
              <w:rPr>
                <w:rFonts w:ascii="Tahoma" w:hAnsi="Tahoma" w:cs="Tahoma"/>
              </w:rPr>
              <w:t>Ф.И.О. - должность</w:t>
            </w:r>
          </w:p>
        </w:tc>
      </w:tr>
    </w:tbl>
    <w:p w14:paraId="1989CD4B" w14:textId="77777777" w:rsidR="0079034F" w:rsidRPr="00437C1C" w:rsidRDefault="0079034F" w:rsidP="00EF5007">
      <w:pPr>
        <w:pStyle w:val="a8"/>
        <w:numPr>
          <w:ilvl w:val="0"/>
          <w:numId w:val="12"/>
        </w:numPr>
        <w:suppressAutoHyphens w:val="0"/>
        <w:spacing w:before="60" w:after="60"/>
        <w:ind w:left="0" w:firstLine="709"/>
        <w:rPr>
          <w:rFonts w:ascii="Tahoma" w:hAnsi="Tahoma" w:cs="Tahoma"/>
          <w:b/>
          <w:bCs/>
          <w:sz w:val="26"/>
          <w:u w:val="single"/>
        </w:rPr>
      </w:pPr>
      <w:r w:rsidRPr="00437C1C">
        <w:rPr>
          <w:rFonts w:ascii="Tahoma" w:hAnsi="Tahoma" w:cs="Tahoma"/>
          <w:b/>
          <w:bCs/>
          <w:sz w:val="26"/>
          <w:u w:val="single"/>
        </w:rPr>
        <w:t>Основная часть</w:t>
      </w:r>
    </w:p>
    <w:p w14:paraId="56956693" w14:textId="77777777" w:rsidR="0079034F" w:rsidRPr="00437C1C" w:rsidRDefault="0079034F" w:rsidP="00EF5007">
      <w:pPr>
        <w:pStyle w:val="a8"/>
        <w:numPr>
          <w:ilvl w:val="1"/>
          <w:numId w:val="12"/>
        </w:numPr>
        <w:suppressAutoHyphens w:val="0"/>
        <w:spacing w:before="60" w:after="60"/>
        <w:ind w:left="0" w:firstLine="709"/>
        <w:rPr>
          <w:rFonts w:ascii="Tahoma" w:hAnsi="Tahoma" w:cs="Tahoma"/>
          <w:b/>
          <w:bCs/>
          <w:sz w:val="26"/>
        </w:rPr>
      </w:pPr>
      <w:r w:rsidRPr="00437C1C">
        <w:rPr>
          <w:rFonts w:ascii="Tahoma" w:hAnsi="Tahoma" w:cs="Tahoma"/>
          <w:b/>
          <w:bCs/>
          <w:sz w:val="26"/>
        </w:rPr>
        <w:t xml:space="preserve"> Сведения о пострадавшем(-их)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612"/>
      </w:tblGrid>
      <w:tr w:rsidR="0079034F" w:rsidRPr="006D349C" w14:paraId="06A6ABB3" w14:textId="77777777" w:rsidTr="00E31198">
        <w:trPr>
          <w:trHeight w:val="20"/>
        </w:trPr>
        <w:tc>
          <w:tcPr>
            <w:tcW w:w="4678" w:type="dxa"/>
            <w:vAlign w:val="center"/>
            <w:hideMark/>
          </w:tcPr>
          <w:p w14:paraId="3C8CF550" w14:textId="77777777" w:rsidR="0079034F" w:rsidRPr="00E31198" w:rsidRDefault="0079034F" w:rsidP="00E31198">
            <w:pPr>
              <w:spacing w:after="0" w:line="240" w:lineRule="auto"/>
              <w:rPr>
                <w:rFonts w:ascii="Tahoma" w:hAnsi="Tahoma"/>
                <w:sz w:val="20"/>
              </w:rPr>
            </w:pPr>
            <w:r w:rsidRPr="00E31198">
              <w:rPr>
                <w:rFonts w:ascii="Tahoma" w:hAnsi="Tahoma"/>
                <w:sz w:val="20"/>
              </w:rPr>
              <w:t>Фамилия, имя, отчество</w:t>
            </w:r>
          </w:p>
        </w:tc>
        <w:tc>
          <w:tcPr>
            <w:tcW w:w="4954" w:type="dxa"/>
          </w:tcPr>
          <w:p w14:paraId="06ABC4B9" w14:textId="77777777" w:rsidR="0079034F" w:rsidRPr="00AF4B91" w:rsidRDefault="0079034F" w:rsidP="00E31198">
            <w:pPr>
              <w:spacing w:after="0" w:line="240" w:lineRule="auto"/>
              <w:rPr>
                <w:rFonts w:ascii="Tahoma" w:hAnsi="Tahoma" w:cs="Tahoma"/>
              </w:rPr>
            </w:pPr>
          </w:p>
        </w:tc>
      </w:tr>
      <w:tr w:rsidR="0079034F" w:rsidRPr="006D349C" w14:paraId="2E0624D4" w14:textId="77777777" w:rsidTr="00E31198">
        <w:trPr>
          <w:trHeight w:val="20"/>
        </w:trPr>
        <w:tc>
          <w:tcPr>
            <w:tcW w:w="4678" w:type="dxa"/>
            <w:vAlign w:val="center"/>
            <w:hideMark/>
          </w:tcPr>
          <w:p w14:paraId="4315B83C" w14:textId="77777777" w:rsidR="0079034F" w:rsidRPr="00E31198" w:rsidRDefault="0079034F" w:rsidP="00E31198">
            <w:pPr>
              <w:spacing w:after="0" w:line="240" w:lineRule="auto"/>
              <w:rPr>
                <w:rFonts w:ascii="Tahoma" w:hAnsi="Tahoma"/>
                <w:sz w:val="20"/>
              </w:rPr>
            </w:pPr>
            <w:r w:rsidRPr="00E31198">
              <w:rPr>
                <w:rFonts w:ascii="Tahoma" w:hAnsi="Tahoma"/>
                <w:sz w:val="20"/>
              </w:rPr>
              <w:t>Возраст</w:t>
            </w:r>
          </w:p>
        </w:tc>
        <w:tc>
          <w:tcPr>
            <w:tcW w:w="4954" w:type="dxa"/>
          </w:tcPr>
          <w:p w14:paraId="3349B734" w14:textId="77777777" w:rsidR="0079034F" w:rsidRPr="00AF4B91" w:rsidRDefault="0079034F" w:rsidP="00E31198">
            <w:pPr>
              <w:spacing w:after="0" w:line="240" w:lineRule="auto"/>
              <w:rPr>
                <w:rFonts w:ascii="Tahoma" w:hAnsi="Tahoma" w:cs="Tahoma"/>
              </w:rPr>
            </w:pPr>
          </w:p>
        </w:tc>
      </w:tr>
      <w:tr w:rsidR="0079034F" w:rsidRPr="006D349C" w14:paraId="507C400A" w14:textId="77777777" w:rsidTr="00E31198">
        <w:trPr>
          <w:trHeight w:val="20"/>
        </w:trPr>
        <w:tc>
          <w:tcPr>
            <w:tcW w:w="4678" w:type="dxa"/>
            <w:vAlign w:val="center"/>
            <w:hideMark/>
          </w:tcPr>
          <w:p w14:paraId="3CBF91D0" w14:textId="77777777" w:rsidR="0079034F" w:rsidRPr="00E31198" w:rsidRDefault="0079034F" w:rsidP="00E31198">
            <w:pPr>
              <w:spacing w:after="0" w:line="240" w:lineRule="auto"/>
              <w:rPr>
                <w:rFonts w:ascii="Tahoma" w:hAnsi="Tahoma"/>
                <w:sz w:val="20"/>
              </w:rPr>
            </w:pPr>
            <w:r w:rsidRPr="00E31198">
              <w:rPr>
                <w:rFonts w:ascii="Tahoma" w:hAnsi="Tahoma"/>
                <w:sz w:val="20"/>
              </w:rPr>
              <w:t>Профессия (должность)</w:t>
            </w:r>
          </w:p>
        </w:tc>
        <w:tc>
          <w:tcPr>
            <w:tcW w:w="4954" w:type="dxa"/>
          </w:tcPr>
          <w:p w14:paraId="1C49A644" w14:textId="77777777" w:rsidR="0079034F" w:rsidRPr="00AF4B91" w:rsidRDefault="0079034F" w:rsidP="00E31198">
            <w:pPr>
              <w:spacing w:after="0" w:line="240" w:lineRule="auto"/>
              <w:rPr>
                <w:rFonts w:ascii="Tahoma" w:hAnsi="Tahoma" w:cs="Tahoma"/>
              </w:rPr>
            </w:pPr>
          </w:p>
        </w:tc>
      </w:tr>
      <w:tr w:rsidR="0079034F" w:rsidRPr="006D349C" w14:paraId="55DE1C02" w14:textId="77777777" w:rsidTr="00E31198">
        <w:trPr>
          <w:trHeight w:val="20"/>
        </w:trPr>
        <w:tc>
          <w:tcPr>
            <w:tcW w:w="4678" w:type="dxa"/>
            <w:vAlign w:val="center"/>
            <w:hideMark/>
          </w:tcPr>
          <w:p w14:paraId="49B1A875" w14:textId="77777777" w:rsidR="0079034F" w:rsidRPr="00E31198" w:rsidRDefault="0079034F" w:rsidP="00E31198">
            <w:pPr>
              <w:spacing w:after="0" w:line="240" w:lineRule="auto"/>
              <w:rPr>
                <w:rFonts w:ascii="Tahoma" w:hAnsi="Tahoma"/>
                <w:sz w:val="20"/>
              </w:rPr>
            </w:pPr>
            <w:r w:rsidRPr="00E31198">
              <w:rPr>
                <w:rFonts w:ascii="Tahoma" w:hAnsi="Tahoma"/>
                <w:sz w:val="20"/>
              </w:rPr>
              <w:t>Стаж работы, при выполнении которой произошло происшествие, в том числе в данной организации:</w:t>
            </w:r>
          </w:p>
        </w:tc>
        <w:tc>
          <w:tcPr>
            <w:tcW w:w="4954" w:type="dxa"/>
          </w:tcPr>
          <w:p w14:paraId="3F986EC4" w14:textId="77777777" w:rsidR="0079034F" w:rsidRPr="00AF4B91" w:rsidRDefault="0079034F" w:rsidP="00E31198">
            <w:pPr>
              <w:spacing w:after="0" w:line="240" w:lineRule="auto"/>
              <w:rPr>
                <w:rFonts w:ascii="Tahoma" w:hAnsi="Tahoma" w:cs="Tahoma"/>
              </w:rPr>
            </w:pPr>
          </w:p>
        </w:tc>
      </w:tr>
      <w:tr w:rsidR="0079034F" w:rsidRPr="006D349C" w14:paraId="1C9E2B51" w14:textId="77777777" w:rsidTr="00E31198">
        <w:trPr>
          <w:trHeight w:val="20"/>
        </w:trPr>
        <w:tc>
          <w:tcPr>
            <w:tcW w:w="4678" w:type="dxa"/>
            <w:vAlign w:val="center"/>
          </w:tcPr>
          <w:p w14:paraId="44E56B84" w14:textId="77777777" w:rsidR="0079034F" w:rsidRPr="00E31198" w:rsidRDefault="0079034F" w:rsidP="002C757E">
            <w:pPr>
              <w:spacing w:after="0" w:line="240" w:lineRule="auto"/>
              <w:rPr>
                <w:rFonts w:ascii="Tahoma" w:hAnsi="Tahoma"/>
                <w:sz w:val="20"/>
              </w:rPr>
            </w:pPr>
            <w:r w:rsidRPr="00E31198">
              <w:rPr>
                <w:rFonts w:ascii="Tahoma" w:hAnsi="Tahoma"/>
                <w:sz w:val="20"/>
              </w:rPr>
              <w:t xml:space="preserve">Вводный инструктаж по </w:t>
            </w:r>
            <w:r w:rsidR="002C757E">
              <w:rPr>
                <w:rFonts w:ascii="Tahoma" w:hAnsi="Tahoma"/>
                <w:sz w:val="20"/>
              </w:rPr>
              <w:t>охране труда</w:t>
            </w:r>
            <w:r w:rsidRPr="00E31198">
              <w:rPr>
                <w:rFonts w:ascii="Tahoma" w:hAnsi="Tahoma"/>
                <w:sz w:val="20"/>
              </w:rPr>
              <w:t>:</w:t>
            </w:r>
          </w:p>
        </w:tc>
        <w:tc>
          <w:tcPr>
            <w:tcW w:w="4954" w:type="dxa"/>
          </w:tcPr>
          <w:p w14:paraId="305A8B49" w14:textId="77777777" w:rsidR="0079034F" w:rsidRPr="00AF4B91" w:rsidRDefault="0079034F" w:rsidP="00E31198">
            <w:pPr>
              <w:spacing w:after="0" w:line="240" w:lineRule="auto"/>
              <w:rPr>
                <w:rFonts w:ascii="Tahoma" w:hAnsi="Tahoma" w:cs="Tahoma"/>
              </w:rPr>
            </w:pPr>
          </w:p>
        </w:tc>
      </w:tr>
      <w:tr w:rsidR="0079034F" w:rsidRPr="006D349C" w14:paraId="2ADEE917" w14:textId="77777777" w:rsidTr="00E31198">
        <w:trPr>
          <w:trHeight w:val="20"/>
        </w:trPr>
        <w:tc>
          <w:tcPr>
            <w:tcW w:w="4678" w:type="dxa"/>
            <w:vAlign w:val="center"/>
          </w:tcPr>
          <w:p w14:paraId="7AF073F3" w14:textId="77777777" w:rsidR="0079034F" w:rsidRPr="00E31198" w:rsidRDefault="0079034F" w:rsidP="007F4805">
            <w:pPr>
              <w:spacing w:after="0" w:line="240" w:lineRule="auto"/>
              <w:rPr>
                <w:rFonts w:ascii="Tahoma" w:hAnsi="Tahoma"/>
                <w:sz w:val="20"/>
              </w:rPr>
            </w:pPr>
            <w:r w:rsidRPr="00E31198">
              <w:rPr>
                <w:rFonts w:ascii="Tahoma" w:hAnsi="Tahoma"/>
                <w:sz w:val="20"/>
              </w:rPr>
              <w:t xml:space="preserve">Инструктаж по </w:t>
            </w:r>
            <w:r w:rsidR="007F4805">
              <w:rPr>
                <w:rFonts w:ascii="Tahoma" w:hAnsi="Tahoma"/>
                <w:sz w:val="20"/>
              </w:rPr>
              <w:t>охране труда</w:t>
            </w:r>
            <w:r w:rsidR="007F4805" w:rsidRPr="00E31198">
              <w:rPr>
                <w:rFonts w:ascii="Tahoma" w:hAnsi="Tahoma"/>
                <w:sz w:val="20"/>
              </w:rPr>
              <w:t xml:space="preserve"> </w:t>
            </w:r>
            <w:r w:rsidRPr="00E31198">
              <w:rPr>
                <w:rFonts w:ascii="Tahoma" w:hAnsi="Tahoma"/>
                <w:sz w:val="20"/>
              </w:rPr>
              <w:t>на рабочем месте:</w:t>
            </w:r>
          </w:p>
        </w:tc>
        <w:tc>
          <w:tcPr>
            <w:tcW w:w="4954" w:type="dxa"/>
          </w:tcPr>
          <w:p w14:paraId="759D33F3" w14:textId="77777777" w:rsidR="0079034F" w:rsidRPr="00AF4B91" w:rsidRDefault="0079034F" w:rsidP="00E31198">
            <w:pPr>
              <w:spacing w:after="0" w:line="240" w:lineRule="auto"/>
              <w:rPr>
                <w:rFonts w:ascii="Tahoma" w:hAnsi="Tahoma" w:cs="Tahoma"/>
              </w:rPr>
            </w:pPr>
          </w:p>
        </w:tc>
      </w:tr>
      <w:tr w:rsidR="0079034F" w:rsidRPr="006D349C" w14:paraId="22745E2F" w14:textId="77777777" w:rsidTr="00E31198">
        <w:trPr>
          <w:trHeight w:val="20"/>
        </w:trPr>
        <w:tc>
          <w:tcPr>
            <w:tcW w:w="4678" w:type="dxa"/>
            <w:vAlign w:val="center"/>
          </w:tcPr>
          <w:p w14:paraId="44A0DBEA" w14:textId="77777777" w:rsidR="0079034F" w:rsidRPr="00E31198" w:rsidRDefault="0079034F" w:rsidP="00E31198">
            <w:pPr>
              <w:spacing w:after="0" w:line="240" w:lineRule="auto"/>
              <w:rPr>
                <w:rFonts w:ascii="Tahoma" w:hAnsi="Tahoma"/>
                <w:sz w:val="20"/>
              </w:rPr>
            </w:pPr>
            <w:r w:rsidRPr="00E31198">
              <w:rPr>
                <w:rFonts w:ascii="Tahoma" w:hAnsi="Tahoma"/>
                <w:sz w:val="20"/>
              </w:rPr>
              <w:t>Стажировка на рабочем месте:</w:t>
            </w:r>
          </w:p>
        </w:tc>
        <w:tc>
          <w:tcPr>
            <w:tcW w:w="4954" w:type="dxa"/>
          </w:tcPr>
          <w:p w14:paraId="6A218190" w14:textId="77777777" w:rsidR="0079034F" w:rsidRPr="00AF4B91" w:rsidRDefault="0079034F" w:rsidP="00E31198">
            <w:pPr>
              <w:spacing w:after="0" w:line="240" w:lineRule="auto"/>
              <w:rPr>
                <w:rFonts w:ascii="Tahoma" w:hAnsi="Tahoma" w:cs="Tahoma"/>
              </w:rPr>
            </w:pPr>
          </w:p>
        </w:tc>
      </w:tr>
      <w:tr w:rsidR="0079034F" w:rsidRPr="006D349C" w14:paraId="6805BEDD" w14:textId="77777777" w:rsidTr="00E31198">
        <w:trPr>
          <w:trHeight w:val="377"/>
        </w:trPr>
        <w:tc>
          <w:tcPr>
            <w:tcW w:w="4678" w:type="dxa"/>
            <w:vAlign w:val="center"/>
          </w:tcPr>
          <w:p w14:paraId="654E07FD" w14:textId="77777777" w:rsidR="0079034F" w:rsidRPr="00E31198" w:rsidRDefault="0079034F" w:rsidP="00E31198">
            <w:pPr>
              <w:spacing w:after="0" w:line="240" w:lineRule="auto"/>
              <w:rPr>
                <w:rFonts w:ascii="Tahoma" w:hAnsi="Tahoma"/>
                <w:sz w:val="20"/>
              </w:rPr>
            </w:pPr>
            <w:r w:rsidRPr="00E31198">
              <w:rPr>
                <w:rFonts w:ascii="Tahoma" w:hAnsi="Tahoma"/>
                <w:sz w:val="20"/>
              </w:rPr>
              <w:t>Обучение и проверка знаний по охране труда:</w:t>
            </w:r>
          </w:p>
        </w:tc>
        <w:tc>
          <w:tcPr>
            <w:tcW w:w="4954" w:type="dxa"/>
          </w:tcPr>
          <w:p w14:paraId="7D9569B8" w14:textId="77777777" w:rsidR="0079034F" w:rsidRPr="004D2D6A" w:rsidRDefault="0079034F" w:rsidP="00E31198">
            <w:pPr>
              <w:spacing w:after="0" w:line="240" w:lineRule="auto"/>
              <w:jc w:val="right"/>
              <w:rPr>
                <w:rFonts w:ascii="Tahoma" w:hAnsi="Tahoma" w:cs="Tahoma"/>
              </w:rPr>
            </w:pPr>
          </w:p>
        </w:tc>
      </w:tr>
      <w:tr w:rsidR="0079034F" w:rsidRPr="006D349C" w14:paraId="20A48A12" w14:textId="77777777" w:rsidTr="00E31198">
        <w:trPr>
          <w:trHeight w:val="20"/>
        </w:trPr>
        <w:tc>
          <w:tcPr>
            <w:tcW w:w="4678" w:type="dxa"/>
            <w:vAlign w:val="center"/>
          </w:tcPr>
          <w:p w14:paraId="3F780A6A" w14:textId="77777777" w:rsidR="0079034F" w:rsidRPr="00E31198" w:rsidRDefault="0079034F" w:rsidP="00E31198">
            <w:pPr>
              <w:spacing w:after="0" w:line="240" w:lineRule="auto"/>
              <w:rPr>
                <w:rFonts w:ascii="Tahoma" w:hAnsi="Tahoma"/>
                <w:sz w:val="20"/>
              </w:rPr>
            </w:pPr>
            <w:r w:rsidRPr="00E31198">
              <w:rPr>
                <w:rFonts w:ascii="Tahoma" w:hAnsi="Tahoma"/>
                <w:sz w:val="20"/>
              </w:rPr>
              <w:t>Обучение по профессии:</w:t>
            </w:r>
          </w:p>
        </w:tc>
        <w:tc>
          <w:tcPr>
            <w:tcW w:w="4954" w:type="dxa"/>
          </w:tcPr>
          <w:p w14:paraId="7B344E16" w14:textId="77777777" w:rsidR="0079034F" w:rsidRPr="00AF4B91" w:rsidRDefault="0079034F" w:rsidP="00E31198">
            <w:pPr>
              <w:spacing w:after="0" w:line="240" w:lineRule="auto"/>
              <w:rPr>
                <w:rFonts w:ascii="Tahoma" w:hAnsi="Tahoma" w:cs="Tahoma"/>
              </w:rPr>
            </w:pPr>
          </w:p>
        </w:tc>
      </w:tr>
      <w:tr w:rsidR="0079034F" w:rsidRPr="006D349C" w14:paraId="679AFF2D" w14:textId="77777777" w:rsidTr="00E31198">
        <w:trPr>
          <w:trHeight w:val="20"/>
        </w:trPr>
        <w:tc>
          <w:tcPr>
            <w:tcW w:w="4678" w:type="dxa"/>
            <w:vAlign w:val="center"/>
          </w:tcPr>
          <w:p w14:paraId="6351938D" w14:textId="77777777" w:rsidR="0079034F" w:rsidRPr="00CE7CB3" w:rsidRDefault="0079034F" w:rsidP="00E31198">
            <w:pPr>
              <w:spacing w:after="0" w:line="240" w:lineRule="auto"/>
              <w:rPr>
                <w:rFonts w:ascii="Tahoma" w:hAnsi="Tahoma" w:cs="Tahoma"/>
                <w:sz w:val="20"/>
                <w:szCs w:val="20"/>
              </w:rPr>
            </w:pPr>
            <w:r w:rsidRPr="00CE7CB3">
              <w:rPr>
                <w:rFonts w:ascii="Tahoma" w:hAnsi="Tahoma" w:cs="Tahoma"/>
                <w:sz w:val="20"/>
                <w:szCs w:val="20"/>
              </w:rPr>
              <w:t>Обучения для выполнения работ повышенной опасности, группа допуска (при наличии):</w:t>
            </w:r>
          </w:p>
        </w:tc>
        <w:tc>
          <w:tcPr>
            <w:tcW w:w="4954" w:type="dxa"/>
          </w:tcPr>
          <w:p w14:paraId="4B967F35" w14:textId="77777777" w:rsidR="0079034F" w:rsidRPr="00D32E5A" w:rsidRDefault="0079034F" w:rsidP="00E31198">
            <w:pPr>
              <w:spacing w:after="0" w:line="240" w:lineRule="auto"/>
              <w:rPr>
                <w:rFonts w:ascii="Tahoma" w:hAnsi="Tahoma" w:cs="Tahoma"/>
                <w:sz w:val="20"/>
              </w:rPr>
            </w:pPr>
          </w:p>
        </w:tc>
      </w:tr>
    </w:tbl>
    <w:p w14:paraId="403C42E8" w14:textId="77777777" w:rsidR="0079034F" w:rsidRDefault="0079034F" w:rsidP="00E31198">
      <w:pPr>
        <w:pStyle w:val="a8"/>
        <w:spacing w:before="60" w:after="60"/>
        <w:ind w:firstLine="720"/>
        <w:rPr>
          <w:rFonts w:ascii="Tahoma" w:hAnsi="Tahoma" w:cs="Tahoma"/>
          <w:i/>
          <w:iCs/>
          <w:color w:val="5B9BD5" w:themeColor="accent1"/>
          <w:sz w:val="22"/>
        </w:rPr>
      </w:pPr>
      <w:r w:rsidRPr="00D32E5A">
        <w:rPr>
          <w:rFonts w:ascii="Tahoma" w:hAnsi="Tahoma" w:cs="Tahoma"/>
          <w:i/>
          <w:iCs/>
          <w:color w:val="5B9BD5" w:themeColor="accent1"/>
          <w:sz w:val="22"/>
        </w:rPr>
        <w:t>В отчёте указываются только общие данные о пострадавшем (-их): ФИО, возраст, должность, стаж работы и информация, относящаяся к причинам происшествия.</w:t>
      </w:r>
      <w:r>
        <w:rPr>
          <w:rFonts w:ascii="Tahoma" w:hAnsi="Tahoma" w:cs="Tahoma"/>
          <w:i/>
          <w:iCs/>
          <w:color w:val="5B9BD5" w:themeColor="accent1"/>
          <w:sz w:val="22"/>
        </w:rPr>
        <w:t xml:space="preserve"> </w:t>
      </w:r>
      <w:r w:rsidRPr="00D32E5A">
        <w:rPr>
          <w:rFonts w:ascii="Tahoma" w:hAnsi="Tahoma" w:cs="Tahoma"/>
          <w:i/>
          <w:iCs/>
          <w:color w:val="5B9BD5" w:themeColor="accent1"/>
          <w:sz w:val="22"/>
        </w:rPr>
        <w:t xml:space="preserve">В </w:t>
      </w:r>
      <w:r w:rsidRPr="00D32E5A">
        <w:rPr>
          <w:rFonts w:ascii="Tahoma" w:hAnsi="Tahoma" w:cs="Tahoma"/>
          <w:i/>
          <w:iCs/>
          <w:color w:val="5B9BD5" w:themeColor="accent1"/>
          <w:sz w:val="22"/>
        </w:rPr>
        <w:lastRenderedPageBreak/>
        <w:t xml:space="preserve">случае, если пострадавших в результате происшествия не было, данный раздел не </w:t>
      </w:r>
      <w:r>
        <w:rPr>
          <w:rFonts w:ascii="Tahoma" w:hAnsi="Tahoma" w:cs="Tahoma"/>
          <w:i/>
          <w:iCs/>
          <w:color w:val="5B9BD5" w:themeColor="accent1"/>
          <w:sz w:val="22"/>
        </w:rPr>
        <w:t>заполняется (указывается</w:t>
      </w:r>
      <w:r w:rsidR="000B35C7">
        <w:rPr>
          <w:rFonts w:ascii="Tahoma" w:hAnsi="Tahoma" w:cs="Tahoma"/>
          <w:i/>
          <w:iCs/>
          <w:color w:val="5B9BD5" w:themeColor="accent1"/>
          <w:sz w:val="22"/>
        </w:rPr>
        <w:t>,</w:t>
      </w:r>
      <w:r>
        <w:rPr>
          <w:rFonts w:ascii="Tahoma" w:hAnsi="Tahoma" w:cs="Tahoma"/>
          <w:i/>
          <w:iCs/>
          <w:color w:val="5B9BD5" w:themeColor="accent1"/>
          <w:sz w:val="22"/>
        </w:rPr>
        <w:t xml:space="preserve"> что пострадавших нет)</w:t>
      </w:r>
      <w:r w:rsidRPr="00D32E5A">
        <w:rPr>
          <w:rFonts w:ascii="Tahoma" w:hAnsi="Tahoma" w:cs="Tahoma"/>
          <w:i/>
          <w:iCs/>
          <w:color w:val="5B9BD5" w:themeColor="accent1"/>
          <w:sz w:val="22"/>
        </w:rPr>
        <w:t>.</w:t>
      </w:r>
    </w:p>
    <w:p w14:paraId="62DF84C9" w14:textId="77777777" w:rsidR="0065061B" w:rsidRDefault="0065061B" w:rsidP="00EF5007">
      <w:pPr>
        <w:pStyle w:val="a8"/>
        <w:numPr>
          <w:ilvl w:val="1"/>
          <w:numId w:val="12"/>
        </w:numPr>
        <w:suppressAutoHyphens w:val="0"/>
        <w:spacing w:before="60" w:after="60"/>
        <w:ind w:left="0" w:firstLine="720"/>
        <w:rPr>
          <w:rFonts w:ascii="Tahoma" w:hAnsi="Tahoma" w:cs="Tahoma"/>
          <w:b/>
          <w:bCs/>
          <w:sz w:val="26"/>
        </w:rPr>
      </w:pPr>
      <w:r w:rsidRPr="0065061B">
        <w:rPr>
          <w:rFonts w:ascii="Tahoma" w:hAnsi="Tahoma" w:cs="Tahoma"/>
          <w:b/>
          <w:bCs/>
          <w:sz w:val="26"/>
        </w:rPr>
        <w:t xml:space="preserve">Сведения </w:t>
      </w:r>
      <w:r w:rsidR="004622A0">
        <w:rPr>
          <w:rFonts w:ascii="Tahoma" w:hAnsi="Tahoma" w:cs="Tahoma"/>
          <w:b/>
          <w:bCs/>
          <w:sz w:val="26"/>
        </w:rPr>
        <w:t xml:space="preserve">о размере вреда для </w:t>
      </w:r>
      <w:r w:rsidR="000B35C7">
        <w:rPr>
          <w:rFonts w:ascii="Tahoma" w:hAnsi="Tahoma" w:cs="Tahoma"/>
          <w:b/>
          <w:bCs/>
          <w:sz w:val="26"/>
        </w:rPr>
        <w:t xml:space="preserve">окружающей среды </w:t>
      </w:r>
    </w:p>
    <w:p w14:paraId="33F6104D" w14:textId="77777777" w:rsidR="0065061B" w:rsidRPr="0065061B" w:rsidRDefault="004622A0" w:rsidP="00F67C35">
      <w:pPr>
        <w:pStyle w:val="a8"/>
        <w:spacing w:before="60" w:after="60"/>
        <w:ind w:firstLine="720"/>
        <w:rPr>
          <w:rFonts w:ascii="Tahoma" w:hAnsi="Tahoma" w:cs="Tahoma"/>
          <w:i/>
          <w:iCs/>
          <w:color w:val="5B9BD5" w:themeColor="accent1"/>
          <w:sz w:val="22"/>
        </w:rPr>
      </w:pPr>
      <w:r>
        <w:rPr>
          <w:rFonts w:ascii="Tahoma" w:hAnsi="Tahoma" w:cs="Tahoma"/>
          <w:i/>
          <w:iCs/>
          <w:color w:val="5B9BD5" w:themeColor="accent1"/>
          <w:sz w:val="22"/>
        </w:rPr>
        <w:t xml:space="preserve">Данный раздел заполняется при наличии вреда для </w:t>
      </w:r>
      <w:r w:rsidR="002C757E">
        <w:rPr>
          <w:rFonts w:ascii="Tahoma" w:hAnsi="Tahoma" w:cs="Tahoma"/>
          <w:i/>
          <w:iCs/>
          <w:color w:val="5B9BD5" w:themeColor="accent1"/>
          <w:sz w:val="22"/>
        </w:rPr>
        <w:t>окружающей среды</w:t>
      </w:r>
      <w:r>
        <w:rPr>
          <w:rFonts w:ascii="Tahoma" w:hAnsi="Tahoma" w:cs="Tahoma"/>
          <w:i/>
          <w:iCs/>
          <w:color w:val="5B9BD5" w:themeColor="accent1"/>
          <w:sz w:val="22"/>
        </w:rPr>
        <w:t xml:space="preserve">. </w:t>
      </w:r>
      <w:r w:rsidR="0065061B" w:rsidRPr="0065061B">
        <w:rPr>
          <w:rFonts w:ascii="Tahoma" w:hAnsi="Tahoma" w:cs="Tahoma"/>
          <w:i/>
          <w:iCs/>
          <w:color w:val="5B9BD5" w:themeColor="accent1"/>
          <w:sz w:val="22"/>
        </w:rPr>
        <w:t>В данном разделе представляется информация о вред</w:t>
      </w:r>
      <w:r>
        <w:rPr>
          <w:rFonts w:ascii="Tahoma" w:hAnsi="Tahoma" w:cs="Tahoma"/>
          <w:i/>
          <w:iCs/>
          <w:color w:val="5B9BD5" w:themeColor="accent1"/>
          <w:sz w:val="22"/>
        </w:rPr>
        <w:t>е</w:t>
      </w:r>
      <w:r w:rsidR="0065061B" w:rsidRPr="0065061B">
        <w:rPr>
          <w:rFonts w:ascii="Tahoma" w:hAnsi="Tahoma" w:cs="Tahoma"/>
          <w:i/>
          <w:iCs/>
          <w:color w:val="5B9BD5" w:themeColor="accent1"/>
          <w:sz w:val="22"/>
        </w:rPr>
        <w:t xml:space="preserve"> окружающей среде, затраты на локализацию и ликвидацию происшествий и др. </w:t>
      </w:r>
    </w:p>
    <w:p w14:paraId="01DC286D" w14:textId="77777777" w:rsidR="0065061B" w:rsidRPr="0065061B" w:rsidRDefault="0065061B" w:rsidP="00F67C35">
      <w:pPr>
        <w:pStyle w:val="a8"/>
        <w:spacing w:before="60" w:after="60"/>
        <w:ind w:firstLine="720"/>
        <w:rPr>
          <w:rFonts w:ascii="Tahoma" w:hAnsi="Tahoma" w:cs="Tahoma"/>
          <w:i/>
          <w:iCs/>
          <w:color w:val="5B9BD5" w:themeColor="accent1"/>
          <w:sz w:val="22"/>
        </w:rPr>
      </w:pPr>
      <w:r w:rsidRPr="0065061B">
        <w:rPr>
          <w:rFonts w:ascii="Tahoma" w:hAnsi="Tahoma" w:cs="Tahoma"/>
          <w:i/>
          <w:iCs/>
          <w:color w:val="5B9BD5" w:themeColor="accent1"/>
          <w:sz w:val="22"/>
        </w:rPr>
        <w:t>Вред окружающей среде определяется на основании утвержденных в Российской Федерации соответствующих государственных методик расчета вреда компонентам окружающей среды.</w:t>
      </w:r>
    </w:p>
    <w:p w14:paraId="760797E4" w14:textId="77777777" w:rsidR="0079034F" w:rsidRDefault="004A0A2B" w:rsidP="00EF5007">
      <w:pPr>
        <w:pStyle w:val="a8"/>
        <w:numPr>
          <w:ilvl w:val="1"/>
          <w:numId w:val="12"/>
        </w:numPr>
        <w:suppressAutoHyphens w:val="0"/>
        <w:spacing w:before="60" w:after="60"/>
        <w:ind w:left="0" w:firstLine="720"/>
        <w:rPr>
          <w:rFonts w:ascii="Tahoma" w:hAnsi="Tahoma" w:cs="Tahoma"/>
          <w:b/>
          <w:bCs/>
          <w:sz w:val="26"/>
        </w:rPr>
      </w:pPr>
      <w:r w:rsidRPr="00A86B73">
        <w:rPr>
          <w:rFonts w:ascii="Tahoma" w:hAnsi="Tahoma" w:cs="Tahoma"/>
          <w:b/>
          <w:bCs/>
          <w:sz w:val="26"/>
        </w:rPr>
        <w:t>Све</w:t>
      </w:r>
      <w:r>
        <w:rPr>
          <w:rFonts w:ascii="Tahoma" w:hAnsi="Tahoma" w:cs="Tahoma"/>
          <w:b/>
          <w:bCs/>
          <w:sz w:val="26"/>
        </w:rPr>
        <w:t>д</w:t>
      </w:r>
      <w:r w:rsidRPr="00A86B73">
        <w:rPr>
          <w:rFonts w:ascii="Tahoma" w:hAnsi="Tahoma" w:cs="Tahoma"/>
          <w:b/>
          <w:bCs/>
          <w:sz w:val="26"/>
        </w:rPr>
        <w:t>ения</w:t>
      </w:r>
      <w:r w:rsidR="0079034F" w:rsidRPr="00A86B73">
        <w:rPr>
          <w:rFonts w:ascii="Tahoma" w:hAnsi="Tahoma" w:cs="Tahoma"/>
          <w:b/>
          <w:bCs/>
          <w:sz w:val="26"/>
        </w:rPr>
        <w:t xml:space="preserve"> о</w:t>
      </w:r>
      <w:r w:rsidR="0079034F">
        <w:rPr>
          <w:rFonts w:ascii="Tahoma" w:hAnsi="Tahoma" w:cs="Tahoma"/>
          <w:b/>
          <w:bCs/>
          <w:sz w:val="26"/>
        </w:rPr>
        <w:t>б</w:t>
      </w:r>
      <w:r w:rsidR="0079034F" w:rsidRPr="00A86B73">
        <w:rPr>
          <w:rFonts w:ascii="Tahoma" w:hAnsi="Tahoma" w:cs="Tahoma"/>
          <w:b/>
          <w:bCs/>
          <w:sz w:val="26"/>
        </w:rPr>
        <w:t xml:space="preserve"> оборудовании</w:t>
      </w:r>
    </w:p>
    <w:p w14:paraId="1C5AEBCF" w14:textId="77777777" w:rsidR="0079034F" w:rsidRDefault="0079034F" w:rsidP="00F67C35">
      <w:pPr>
        <w:pStyle w:val="a8"/>
        <w:spacing w:before="60" w:after="60"/>
        <w:ind w:firstLine="720"/>
        <w:rPr>
          <w:rFonts w:ascii="Tahoma" w:hAnsi="Tahoma" w:cs="Tahoma"/>
          <w:i/>
          <w:iCs/>
          <w:color w:val="5B9BD5" w:themeColor="accent1"/>
          <w:sz w:val="22"/>
          <w:szCs w:val="22"/>
        </w:rPr>
      </w:pPr>
      <w:r>
        <w:rPr>
          <w:rFonts w:ascii="Tahoma" w:hAnsi="Tahoma" w:cs="Tahoma"/>
          <w:i/>
          <w:iCs/>
          <w:color w:val="5B9BD5" w:themeColor="accent1"/>
          <w:sz w:val="22"/>
          <w:szCs w:val="22"/>
        </w:rPr>
        <w:t>В данном разделе представляется</w:t>
      </w:r>
      <w:r w:rsidRPr="00894E16">
        <w:rPr>
          <w:rFonts w:ascii="Tahoma" w:hAnsi="Tahoma" w:cs="Tahoma"/>
          <w:i/>
          <w:iCs/>
          <w:color w:val="5B9BD5" w:themeColor="accent1"/>
          <w:sz w:val="22"/>
          <w:szCs w:val="22"/>
        </w:rPr>
        <w:t xml:space="preserve"> </w:t>
      </w:r>
      <w:r>
        <w:rPr>
          <w:rFonts w:ascii="Tahoma" w:hAnsi="Tahoma" w:cs="Tahoma"/>
          <w:bCs/>
          <w:i/>
          <w:color w:val="5B9BD5" w:themeColor="accent1"/>
          <w:sz w:val="22"/>
          <w:szCs w:val="22"/>
        </w:rPr>
        <w:t>и</w:t>
      </w:r>
      <w:r w:rsidRPr="00894E16">
        <w:rPr>
          <w:rFonts w:ascii="Tahoma" w:hAnsi="Tahoma" w:cs="Tahoma"/>
          <w:bCs/>
          <w:i/>
          <w:color w:val="5B9BD5" w:themeColor="accent1"/>
          <w:sz w:val="22"/>
          <w:szCs w:val="22"/>
        </w:rPr>
        <w:t xml:space="preserve">нформация обо всех </w:t>
      </w:r>
      <w:r>
        <w:rPr>
          <w:rFonts w:ascii="Tahoma" w:hAnsi="Tahoma" w:cs="Tahoma"/>
          <w:bCs/>
          <w:i/>
          <w:color w:val="5B9BD5" w:themeColor="accent1"/>
          <w:sz w:val="22"/>
          <w:szCs w:val="22"/>
        </w:rPr>
        <w:t xml:space="preserve">машинах, </w:t>
      </w:r>
      <w:r w:rsidRPr="00894E16">
        <w:rPr>
          <w:rFonts w:ascii="Tahoma" w:hAnsi="Tahoma" w:cs="Tahoma"/>
          <w:bCs/>
          <w:i/>
          <w:color w:val="5B9BD5" w:themeColor="accent1"/>
          <w:sz w:val="22"/>
          <w:szCs w:val="22"/>
        </w:rPr>
        <w:t>механизмах, технике, приспособлениях, оборудовании, инструментах, материалах и т. д., задействованных при выполнении операций, при которых произошло происшествие</w:t>
      </w:r>
      <w:r>
        <w:rPr>
          <w:rFonts w:ascii="Tahoma" w:hAnsi="Tahoma" w:cs="Tahoma"/>
          <w:i/>
          <w:iCs/>
          <w:color w:val="5B9BD5" w:themeColor="accent1"/>
          <w:sz w:val="22"/>
          <w:szCs w:val="22"/>
        </w:rPr>
        <w:t>.</w:t>
      </w:r>
    </w:p>
    <w:p w14:paraId="671536D8" w14:textId="77777777" w:rsidR="0079034F" w:rsidRDefault="0079034F" w:rsidP="00F67C35">
      <w:pPr>
        <w:pStyle w:val="a8"/>
        <w:spacing w:before="60" w:after="60"/>
        <w:ind w:firstLine="720"/>
        <w:rPr>
          <w:rFonts w:ascii="Tahoma" w:hAnsi="Tahoma" w:cs="Tahoma"/>
          <w:i/>
          <w:iCs/>
          <w:color w:val="5B9BD5" w:themeColor="accent1"/>
          <w:sz w:val="22"/>
        </w:rPr>
      </w:pPr>
      <w:r>
        <w:rPr>
          <w:rFonts w:ascii="Tahoma" w:hAnsi="Tahoma" w:cs="Tahoma"/>
          <w:i/>
          <w:iCs/>
          <w:color w:val="5B9BD5" w:themeColor="accent1"/>
          <w:sz w:val="22"/>
          <w:szCs w:val="22"/>
        </w:rPr>
        <w:t xml:space="preserve">Указывается </w:t>
      </w:r>
      <w:r>
        <w:rPr>
          <w:rFonts w:ascii="Tahoma" w:hAnsi="Tahoma" w:cs="Tahoma"/>
          <w:i/>
          <w:iCs/>
          <w:color w:val="5B9BD5" w:themeColor="accent1"/>
          <w:sz w:val="22"/>
        </w:rPr>
        <w:t>их характеристика согласно документации завода-изготовителя, результаты проверок, испытаний, сведения о ремонтах, модернизациях, наличие несанкционированных конструктивных изменений, замен</w:t>
      </w:r>
      <w:r w:rsidRPr="00894E16">
        <w:rPr>
          <w:rFonts w:ascii="Tahoma" w:hAnsi="Tahoma" w:cs="Tahoma"/>
          <w:i/>
          <w:iCs/>
          <w:color w:val="5B9BD5" w:themeColor="accent1"/>
          <w:sz w:val="22"/>
        </w:rPr>
        <w:t xml:space="preserve"> частей, механизмов</w:t>
      </w:r>
      <w:r>
        <w:rPr>
          <w:rFonts w:ascii="Tahoma" w:hAnsi="Tahoma" w:cs="Tahoma"/>
          <w:i/>
          <w:iCs/>
          <w:color w:val="5B9BD5" w:themeColor="accent1"/>
          <w:sz w:val="22"/>
        </w:rPr>
        <w:t>.</w:t>
      </w:r>
    </w:p>
    <w:p w14:paraId="33E5E3B9" w14:textId="77777777" w:rsidR="0079034F" w:rsidRPr="00894E16" w:rsidRDefault="0079034F" w:rsidP="00F67C35">
      <w:pPr>
        <w:pStyle w:val="a8"/>
        <w:spacing w:before="60" w:after="60"/>
        <w:ind w:firstLine="720"/>
        <w:rPr>
          <w:rFonts w:ascii="Tahoma" w:hAnsi="Tahoma" w:cs="Tahoma"/>
          <w:i/>
          <w:iCs/>
          <w:color w:val="5B9BD5" w:themeColor="accent1"/>
          <w:sz w:val="22"/>
          <w:szCs w:val="22"/>
        </w:rPr>
      </w:pPr>
      <w:r w:rsidRPr="00894E16">
        <w:rPr>
          <w:rFonts w:ascii="Tahoma" w:hAnsi="Tahoma" w:cs="Tahoma"/>
          <w:i/>
          <w:iCs/>
          <w:color w:val="5B9BD5" w:themeColor="accent1"/>
          <w:sz w:val="22"/>
          <w:szCs w:val="22"/>
        </w:rPr>
        <w:t>Перечень неисправностей механизма, техник, приспособлениях, оборудовании, инструментах, послуживших причиной происшествия.</w:t>
      </w:r>
    </w:p>
    <w:p w14:paraId="155DEF3A" w14:textId="77777777" w:rsidR="0079034F" w:rsidRPr="00894E16" w:rsidRDefault="0079034F" w:rsidP="00F67C35">
      <w:pPr>
        <w:pStyle w:val="a8"/>
        <w:spacing w:before="60" w:after="60"/>
        <w:ind w:firstLine="720"/>
        <w:rPr>
          <w:rFonts w:ascii="Tahoma" w:hAnsi="Tahoma" w:cs="Tahoma"/>
          <w:i/>
          <w:iCs/>
          <w:color w:val="5B9BD5" w:themeColor="accent1"/>
          <w:sz w:val="22"/>
          <w:szCs w:val="22"/>
        </w:rPr>
      </w:pPr>
      <w:r w:rsidRPr="00894E16">
        <w:rPr>
          <w:rFonts w:ascii="Tahoma" w:hAnsi="Tahoma" w:cs="Tahoma"/>
          <w:i/>
          <w:iCs/>
          <w:color w:val="5B9BD5" w:themeColor="accent1"/>
          <w:sz w:val="22"/>
          <w:szCs w:val="22"/>
        </w:rPr>
        <w:t>Используемые, образующиеся при операции, во время которой произошло происшествие вредные, взрыво- и пожароопасные и другие вещества (газы, жидкости и т.д.).</w:t>
      </w:r>
    </w:p>
    <w:p w14:paraId="4FAF2E54" w14:textId="77777777" w:rsidR="0079034F" w:rsidRPr="00894E16" w:rsidRDefault="0079034F" w:rsidP="00F67C35">
      <w:pPr>
        <w:pStyle w:val="a8"/>
        <w:spacing w:before="60" w:after="60"/>
        <w:ind w:firstLine="720"/>
        <w:rPr>
          <w:rFonts w:ascii="Tahoma" w:hAnsi="Tahoma" w:cs="Tahoma"/>
          <w:i/>
          <w:iCs/>
          <w:color w:val="5B9BD5" w:themeColor="accent1"/>
          <w:sz w:val="22"/>
          <w:szCs w:val="22"/>
        </w:rPr>
      </w:pPr>
      <w:r w:rsidRPr="00894E16">
        <w:rPr>
          <w:rFonts w:ascii="Tahoma" w:hAnsi="Tahoma" w:cs="Tahoma"/>
          <w:i/>
          <w:iCs/>
          <w:color w:val="5B9BD5" w:themeColor="accent1"/>
          <w:sz w:val="22"/>
          <w:szCs w:val="22"/>
        </w:rPr>
        <w:t>Наличие предохранительных, защитных, блокирующих, элементов, пломб, предохранителей на оборудовании, устройстве, механизме, их состояние.</w:t>
      </w:r>
    </w:p>
    <w:p w14:paraId="0E913771" w14:textId="77777777" w:rsidR="0079034F" w:rsidRPr="00894E16" w:rsidRDefault="0079034F" w:rsidP="00F67C35">
      <w:pPr>
        <w:pStyle w:val="a8"/>
        <w:spacing w:before="60" w:after="60"/>
        <w:ind w:firstLine="720"/>
        <w:rPr>
          <w:rFonts w:ascii="Tahoma" w:hAnsi="Tahoma" w:cs="Tahoma"/>
          <w:i/>
          <w:iCs/>
          <w:color w:val="5B9BD5" w:themeColor="accent1"/>
          <w:sz w:val="22"/>
          <w:szCs w:val="22"/>
        </w:rPr>
      </w:pPr>
      <w:r>
        <w:rPr>
          <w:rFonts w:ascii="Tahoma" w:hAnsi="Tahoma" w:cs="Tahoma"/>
          <w:i/>
          <w:iCs/>
          <w:color w:val="5B9BD5" w:themeColor="accent1"/>
          <w:sz w:val="22"/>
          <w:szCs w:val="22"/>
        </w:rPr>
        <w:t xml:space="preserve">Наличие </w:t>
      </w:r>
      <w:r w:rsidRPr="00894E16">
        <w:rPr>
          <w:rFonts w:ascii="Tahoma" w:hAnsi="Tahoma" w:cs="Tahoma"/>
          <w:i/>
          <w:iCs/>
          <w:color w:val="5B9BD5" w:themeColor="accent1"/>
          <w:sz w:val="22"/>
          <w:szCs w:val="22"/>
        </w:rPr>
        <w:t>устройств согласно корпоративным требованиям (</w:t>
      </w:r>
      <w:r w:rsidR="00602501">
        <w:rPr>
          <w:rFonts w:ascii="Tahoma" w:hAnsi="Tahoma" w:cs="Tahoma"/>
          <w:i/>
          <w:iCs/>
          <w:color w:val="5B9BD5" w:themeColor="accent1"/>
          <w:sz w:val="22"/>
          <w:szCs w:val="22"/>
        </w:rPr>
        <w:t>система спутникового мониторинга транспорта</w:t>
      </w:r>
      <w:r w:rsidRPr="00894E16">
        <w:rPr>
          <w:rFonts w:ascii="Tahoma" w:hAnsi="Tahoma" w:cs="Tahoma"/>
          <w:i/>
          <w:iCs/>
          <w:color w:val="5B9BD5" w:themeColor="accent1"/>
          <w:sz w:val="22"/>
          <w:szCs w:val="22"/>
        </w:rPr>
        <w:t>, зуммер движения задним ходом и т. д.).</w:t>
      </w:r>
    </w:p>
    <w:p w14:paraId="7408A53E" w14:textId="77777777" w:rsidR="0079034F" w:rsidRDefault="0079034F" w:rsidP="00F67C35">
      <w:pPr>
        <w:pStyle w:val="a8"/>
        <w:spacing w:before="60" w:after="60"/>
        <w:ind w:firstLine="720"/>
        <w:rPr>
          <w:rFonts w:ascii="Tahoma" w:hAnsi="Tahoma" w:cs="Tahoma"/>
          <w:i/>
          <w:iCs/>
          <w:color w:val="5B9BD5" w:themeColor="accent1"/>
          <w:sz w:val="22"/>
          <w:szCs w:val="22"/>
        </w:rPr>
      </w:pPr>
      <w:r w:rsidRPr="00894E16">
        <w:rPr>
          <w:rFonts w:ascii="Tahoma" w:hAnsi="Tahoma" w:cs="Tahoma"/>
          <w:i/>
          <w:iCs/>
          <w:color w:val="5B9BD5" w:themeColor="accent1"/>
          <w:sz w:val="22"/>
          <w:szCs w:val="22"/>
        </w:rPr>
        <w:t>Соответствие данного оборудования, приспособлений и т. д. (их количество) для выполнения технологических операций на объекте согласно требованиям проекту производства работ, технологических карт, требованиям нормативных документов.</w:t>
      </w:r>
    </w:p>
    <w:p w14:paraId="0AB82866" w14:textId="77777777" w:rsidR="0079034F" w:rsidRPr="00894E16" w:rsidRDefault="0079034F" w:rsidP="00F67C35">
      <w:pPr>
        <w:pStyle w:val="a8"/>
        <w:spacing w:before="60" w:after="60"/>
        <w:ind w:firstLine="720"/>
        <w:rPr>
          <w:rFonts w:ascii="Tahoma" w:hAnsi="Tahoma" w:cs="Tahoma"/>
          <w:i/>
          <w:iCs/>
          <w:color w:val="5B9BD5" w:themeColor="accent1"/>
          <w:sz w:val="22"/>
          <w:szCs w:val="22"/>
        </w:rPr>
      </w:pPr>
      <w:r>
        <w:rPr>
          <w:rFonts w:ascii="Tahoma" w:hAnsi="Tahoma" w:cs="Tahoma"/>
          <w:i/>
          <w:iCs/>
          <w:color w:val="5B9BD5" w:themeColor="accent1"/>
          <w:sz w:val="22"/>
          <w:szCs w:val="22"/>
        </w:rPr>
        <w:t>Сведения о допуске на производственные объекты (при наличии).</w:t>
      </w:r>
    </w:p>
    <w:p w14:paraId="55F281AF" w14:textId="77777777" w:rsidR="0079034F" w:rsidRPr="00A86B73" w:rsidRDefault="0079034F" w:rsidP="00EF5007">
      <w:pPr>
        <w:pStyle w:val="a8"/>
        <w:numPr>
          <w:ilvl w:val="1"/>
          <w:numId w:val="12"/>
        </w:numPr>
        <w:suppressAutoHyphens w:val="0"/>
        <w:spacing w:before="60" w:after="60"/>
        <w:ind w:left="0" w:firstLine="720"/>
        <w:rPr>
          <w:rFonts w:ascii="Tahoma" w:hAnsi="Tahoma" w:cs="Tahoma"/>
          <w:b/>
          <w:bCs/>
          <w:sz w:val="26"/>
        </w:rPr>
      </w:pPr>
      <w:r w:rsidRPr="00A86B73">
        <w:rPr>
          <w:rFonts w:ascii="Tahoma" w:hAnsi="Tahoma" w:cs="Tahoma"/>
          <w:b/>
          <w:bCs/>
          <w:sz w:val="26"/>
        </w:rPr>
        <w:t>Схема места происшествия</w:t>
      </w:r>
    </w:p>
    <w:p w14:paraId="5365EBFE" w14:textId="77777777" w:rsidR="0079034F" w:rsidRPr="005D75BC" w:rsidRDefault="0079034F" w:rsidP="00F67C35">
      <w:pPr>
        <w:pStyle w:val="a8"/>
        <w:spacing w:before="60" w:after="60"/>
        <w:ind w:firstLine="720"/>
        <w:rPr>
          <w:rFonts w:ascii="Tahoma" w:hAnsi="Tahoma" w:cs="Tahoma"/>
          <w:i/>
          <w:iCs/>
          <w:color w:val="5B9BD5" w:themeColor="accent1"/>
          <w:sz w:val="22"/>
          <w:szCs w:val="22"/>
        </w:rPr>
      </w:pPr>
      <w:r w:rsidRPr="005D75BC">
        <w:rPr>
          <w:rFonts w:ascii="Tahoma" w:hAnsi="Tahoma" w:cs="Tahoma"/>
          <w:i/>
          <w:iCs/>
          <w:color w:val="5B9BD5" w:themeColor="accent1"/>
          <w:sz w:val="22"/>
          <w:szCs w:val="22"/>
        </w:rPr>
        <w:t>В данном разделе представляются схемы, фотографии и другие визуальные инструменты, поясняющие детали и обстоятельства происшествия:</w:t>
      </w:r>
    </w:p>
    <w:p w14:paraId="081B4BD0" w14:textId="77777777" w:rsidR="0079034F" w:rsidRPr="005D75BC" w:rsidRDefault="0079034F" w:rsidP="00F67C35">
      <w:pPr>
        <w:pStyle w:val="a8"/>
        <w:spacing w:before="60" w:after="60"/>
        <w:ind w:firstLine="720"/>
        <w:rPr>
          <w:rFonts w:ascii="Tahoma" w:hAnsi="Tahoma" w:cs="Tahoma"/>
          <w:bCs/>
          <w:i/>
          <w:color w:val="5B9BD5" w:themeColor="accent1"/>
          <w:sz w:val="22"/>
          <w:szCs w:val="22"/>
        </w:rPr>
      </w:pPr>
      <w:r w:rsidRPr="005D75BC">
        <w:rPr>
          <w:rFonts w:ascii="Tahoma" w:hAnsi="Tahoma" w:cs="Tahoma"/>
          <w:bCs/>
          <w:i/>
          <w:color w:val="5B9BD5" w:themeColor="accent1"/>
          <w:sz w:val="22"/>
          <w:szCs w:val="22"/>
        </w:rPr>
        <w:t>Фотографии с места происшествия с разных ракурсов и в разных масштабах</w:t>
      </w:r>
      <w:r>
        <w:rPr>
          <w:rFonts w:ascii="Tahoma" w:hAnsi="Tahoma" w:cs="Tahoma"/>
          <w:bCs/>
          <w:i/>
          <w:color w:val="5B9BD5" w:themeColor="accent1"/>
          <w:sz w:val="22"/>
          <w:szCs w:val="22"/>
        </w:rPr>
        <w:t>.</w:t>
      </w:r>
    </w:p>
    <w:p w14:paraId="1A382A8E" w14:textId="77777777" w:rsidR="0079034F" w:rsidRDefault="0079034F" w:rsidP="00F67C35">
      <w:pPr>
        <w:pStyle w:val="a8"/>
        <w:spacing w:before="60" w:after="60"/>
        <w:ind w:firstLine="720"/>
        <w:rPr>
          <w:rFonts w:ascii="Tahoma" w:hAnsi="Tahoma" w:cs="Tahoma"/>
          <w:bCs/>
          <w:i/>
          <w:color w:val="5B9BD5" w:themeColor="accent1"/>
          <w:sz w:val="22"/>
          <w:szCs w:val="22"/>
        </w:rPr>
      </w:pPr>
      <w:r>
        <w:rPr>
          <w:rFonts w:ascii="Tahoma" w:hAnsi="Tahoma" w:cs="Tahoma"/>
          <w:bCs/>
          <w:i/>
          <w:color w:val="5B9BD5" w:themeColor="accent1"/>
          <w:sz w:val="22"/>
          <w:szCs w:val="22"/>
        </w:rPr>
        <w:t>Схема(</w:t>
      </w:r>
      <w:r w:rsidRPr="005D75BC">
        <w:rPr>
          <w:rFonts w:ascii="Tahoma" w:hAnsi="Tahoma" w:cs="Tahoma"/>
          <w:bCs/>
          <w:i/>
          <w:color w:val="5B9BD5" w:themeColor="accent1"/>
          <w:sz w:val="22"/>
          <w:szCs w:val="22"/>
        </w:rPr>
        <w:t>ы) места происшествия с указанием всех расстояний, частей света</w:t>
      </w:r>
      <w:r>
        <w:rPr>
          <w:rFonts w:ascii="Tahoma" w:hAnsi="Tahoma" w:cs="Tahoma"/>
          <w:bCs/>
          <w:i/>
          <w:color w:val="5B9BD5" w:themeColor="accent1"/>
          <w:sz w:val="22"/>
          <w:szCs w:val="22"/>
        </w:rPr>
        <w:t>, привязке к местности, объектам, коммуникациям.</w:t>
      </w:r>
    </w:p>
    <w:p w14:paraId="77C541B4" w14:textId="77777777" w:rsidR="0079034F" w:rsidRDefault="0079034F" w:rsidP="00F67C35">
      <w:pPr>
        <w:pStyle w:val="a8"/>
        <w:spacing w:before="60" w:after="60"/>
        <w:ind w:firstLine="720"/>
        <w:rPr>
          <w:rFonts w:ascii="Tahoma" w:hAnsi="Tahoma" w:cs="Tahoma"/>
          <w:bCs/>
          <w:i/>
          <w:color w:val="5B9BD5" w:themeColor="accent1"/>
          <w:sz w:val="22"/>
          <w:szCs w:val="22"/>
        </w:rPr>
      </w:pPr>
      <w:r w:rsidRPr="005D75BC">
        <w:rPr>
          <w:rFonts w:ascii="Tahoma" w:hAnsi="Tahoma" w:cs="Tahoma"/>
          <w:bCs/>
          <w:i/>
          <w:color w:val="5B9BD5" w:themeColor="accent1"/>
          <w:sz w:val="22"/>
          <w:szCs w:val="22"/>
        </w:rPr>
        <w:t>Расположение оборудования, техники, механизмов, знаков безопасности, предупреждающих табличек, пострадавших, участников происшествия до и после происшествия, траектория их перемещения.</w:t>
      </w:r>
    </w:p>
    <w:p w14:paraId="65769877" w14:textId="77777777" w:rsidR="0079034F" w:rsidRPr="005D75BC" w:rsidRDefault="0079034F" w:rsidP="00F67C35">
      <w:pPr>
        <w:pStyle w:val="a8"/>
        <w:spacing w:before="60" w:after="60"/>
        <w:ind w:firstLine="720"/>
        <w:rPr>
          <w:rFonts w:ascii="Tahoma" w:hAnsi="Tahoma" w:cs="Tahoma"/>
          <w:i/>
          <w:iCs/>
          <w:color w:val="5B9BD5" w:themeColor="accent1"/>
          <w:sz w:val="22"/>
          <w:szCs w:val="22"/>
        </w:rPr>
      </w:pPr>
      <w:r w:rsidRPr="005D75BC">
        <w:rPr>
          <w:rFonts w:ascii="Tahoma" w:hAnsi="Tahoma" w:cs="Tahoma"/>
          <w:bCs/>
          <w:i/>
          <w:color w:val="5B9BD5" w:themeColor="accent1"/>
          <w:sz w:val="22"/>
          <w:szCs w:val="22"/>
        </w:rPr>
        <w:t xml:space="preserve">Местонахождение разрушенных элементов конструкции, инструментов, </w:t>
      </w:r>
      <w:r w:rsidR="00602501">
        <w:rPr>
          <w:rFonts w:ascii="Tahoma" w:hAnsi="Tahoma" w:cs="Tahoma"/>
          <w:bCs/>
          <w:i/>
          <w:color w:val="5B9BD5" w:themeColor="accent1"/>
          <w:sz w:val="22"/>
          <w:szCs w:val="22"/>
        </w:rPr>
        <w:t>средств индивидуальной защиты</w:t>
      </w:r>
      <w:r w:rsidR="00602501" w:rsidRPr="005D75BC">
        <w:rPr>
          <w:rFonts w:ascii="Tahoma" w:hAnsi="Tahoma" w:cs="Tahoma"/>
          <w:bCs/>
          <w:i/>
          <w:color w:val="5B9BD5" w:themeColor="accent1"/>
          <w:sz w:val="22"/>
          <w:szCs w:val="22"/>
        </w:rPr>
        <w:t xml:space="preserve"> </w:t>
      </w:r>
      <w:r w:rsidRPr="005D75BC">
        <w:rPr>
          <w:rFonts w:ascii="Tahoma" w:hAnsi="Tahoma" w:cs="Tahoma"/>
          <w:bCs/>
          <w:i/>
          <w:color w:val="5B9BD5" w:themeColor="accent1"/>
          <w:sz w:val="22"/>
          <w:szCs w:val="22"/>
        </w:rPr>
        <w:t>после происшествия.</w:t>
      </w:r>
    </w:p>
    <w:p w14:paraId="11C3F3A9" w14:textId="77777777" w:rsidR="0079034F" w:rsidRPr="00437C1C" w:rsidRDefault="0079034F" w:rsidP="00EF5007">
      <w:pPr>
        <w:pStyle w:val="a8"/>
        <w:numPr>
          <w:ilvl w:val="1"/>
          <w:numId w:val="12"/>
        </w:numPr>
        <w:suppressAutoHyphens w:val="0"/>
        <w:spacing w:before="60" w:after="60"/>
        <w:ind w:left="0" w:firstLine="709"/>
        <w:rPr>
          <w:rFonts w:ascii="Tahoma" w:hAnsi="Tahoma" w:cs="Tahoma"/>
          <w:b/>
          <w:bCs/>
          <w:sz w:val="26"/>
        </w:rPr>
      </w:pPr>
      <w:r w:rsidRPr="00437C1C">
        <w:rPr>
          <w:rFonts w:ascii="Tahoma" w:hAnsi="Tahoma" w:cs="Tahoma"/>
          <w:b/>
          <w:bCs/>
          <w:sz w:val="26"/>
        </w:rPr>
        <w:t>Описание обстоятельств происшествия</w:t>
      </w:r>
    </w:p>
    <w:p w14:paraId="2567597C" w14:textId="77777777" w:rsidR="0079034F" w:rsidRPr="00437C1C" w:rsidRDefault="0079034F" w:rsidP="00F67C35">
      <w:pPr>
        <w:pStyle w:val="af6"/>
        <w:spacing w:before="60" w:after="60" w:line="240" w:lineRule="auto"/>
        <w:ind w:left="0" w:firstLine="709"/>
        <w:jc w:val="both"/>
        <w:rPr>
          <w:rFonts w:ascii="Tahoma" w:hAnsi="Tahoma" w:cs="Tahoma"/>
          <w:i/>
          <w:iCs/>
          <w:color w:val="5B9BD5" w:themeColor="accent1"/>
        </w:rPr>
      </w:pPr>
      <w:r w:rsidRPr="00437C1C">
        <w:rPr>
          <w:rFonts w:ascii="Tahoma" w:hAnsi="Tahoma" w:cs="Tahoma"/>
          <w:i/>
          <w:iCs/>
          <w:color w:val="5B9BD5" w:themeColor="accent1"/>
        </w:rPr>
        <w:t xml:space="preserve">В данном разделе в хронологическом порядке подробно описывается последовательность событий, предшествующих происшествию, описание самого происшествия и последующих событий по ликвидации последствий или стабилизации ситуации до момента, когда дальнейшее описание не несёт ценности с точки зрения </w:t>
      </w:r>
      <w:r w:rsidRPr="00437C1C">
        <w:rPr>
          <w:rFonts w:ascii="Tahoma" w:hAnsi="Tahoma" w:cs="Tahoma"/>
          <w:i/>
          <w:iCs/>
          <w:color w:val="5B9BD5" w:themeColor="accent1"/>
        </w:rPr>
        <w:lastRenderedPageBreak/>
        <w:t>расследования. События, представленные в данной части, должны иметь привязку ко времени.</w:t>
      </w:r>
    </w:p>
    <w:p w14:paraId="08E0C1A4" w14:textId="77777777" w:rsidR="0079034F" w:rsidRPr="00437C1C" w:rsidRDefault="0079034F" w:rsidP="00F67C35">
      <w:pPr>
        <w:pStyle w:val="af6"/>
        <w:spacing w:before="60" w:after="60" w:line="240" w:lineRule="auto"/>
        <w:ind w:left="0" w:firstLine="709"/>
        <w:jc w:val="both"/>
        <w:rPr>
          <w:rFonts w:ascii="Tahoma" w:hAnsi="Tahoma" w:cs="Tahoma"/>
          <w:i/>
          <w:iCs/>
          <w:color w:val="5B9BD5" w:themeColor="accent1"/>
        </w:rPr>
      </w:pPr>
      <w:r w:rsidRPr="00437C1C">
        <w:rPr>
          <w:rFonts w:ascii="Tahoma" w:hAnsi="Tahoma" w:cs="Tahoma"/>
          <w:i/>
          <w:iCs/>
          <w:color w:val="5B9BD5" w:themeColor="accent1"/>
        </w:rPr>
        <w:t>События описываются в формате Временной шкалы. Визуализируется хронология событий, имеющих отношение к происшествию: до происшествия, в момент происшествия и после него.</w:t>
      </w:r>
    </w:p>
    <w:p w14:paraId="31717105" w14:textId="77777777" w:rsidR="0079034F" w:rsidRPr="00437C1C" w:rsidRDefault="0079034F" w:rsidP="00F67C35">
      <w:pPr>
        <w:pStyle w:val="af6"/>
        <w:spacing w:before="60" w:after="60" w:line="240" w:lineRule="auto"/>
        <w:ind w:left="0" w:firstLine="709"/>
        <w:jc w:val="both"/>
        <w:rPr>
          <w:rFonts w:ascii="Tahoma" w:hAnsi="Tahoma" w:cs="Tahoma"/>
          <w:i/>
          <w:iCs/>
          <w:color w:val="5B9BD5" w:themeColor="accent1"/>
        </w:rPr>
      </w:pPr>
      <w:r>
        <w:rPr>
          <w:rFonts w:ascii="Tahoma" w:hAnsi="Tahoma" w:cs="Tahoma"/>
          <w:i/>
          <w:iCs/>
          <w:color w:val="5B9BD5" w:themeColor="accent1"/>
        </w:rPr>
        <w:t>Само происшествие и н</w:t>
      </w:r>
      <w:r w:rsidRPr="00437C1C">
        <w:rPr>
          <w:rFonts w:ascii="Tahoma" w:hAnsi="Tahoma" w:cs="Tahoma"/>
          <w:i/>
          <w:iCs/>
          <w:color w:val="5B9BD5" w:themeColor="accent1"/>
        </w:rPr>
        <w:t xml:space="preserve">епосредственные причины: </w:t>
      </w:r>
      <w:r w:rsidR="00867396">
        <w:rPr>
          <w:rFonts w:ascii="Tahoma" w:hAnsi="Tahoma" w:cs="Tahoma"/>
          <w:i/>
          <w:iCs/>
          <w:color w:val="5B9BD5" w:themeColor="accent1"/>
        </w:rPr>
        <w:t>О</w:t>
      </w:r>
      <w:r w:rsidRPr="00437C1C">
        <w:rPr>
          <w:rFonts w:ascii="Tahoma" w:hAnsi="Tahoma" w:cs="Tahoma"/>
          <w:i/>
          <w:iCs/>
          <w:color w:val="5B9BD5" w:themeColor="accent1"/>
        </w:rPr>
        <w:t xml:space="preserve">пасные действия и </w:t>
      </w:r>
      <w:r w:rsidR="00867396">
        <w:rPr>
          <w:rFonts w:ascii="Tahoma" w:hAnsi="Tahoma" w:cs="Tahoma"/>
          <w:i/>
          <w:iCs/>
          <w:color w:val="5B9BD5" w:themeColor="accent1"/>
        </w:rPr>
        <w:t>О</w:t>
      </w:r>
      <w:r w:rsidRPr="00437C1C">
        <w:rPr>
          <w:rFonts w:ascii="Tahoma" w:hAnsi="Tahoma" w:cs="Tahoma"/>
          <w:i/>
          <w:iCs/>
          <w:color w:val="5B9BD5" w:themeColor="accent1"/>
        </w:rPr>
        <w:t>пасные условия выделяются цветом</w:t>
      </w:r>
      <w:r w:rsidR="00DE6D46">
        <w:rPr>
          <w:rFonts w:ascii="Tahoma" w:hAnsi="Tahoma" w:cs="Tahoma"/>
          <w:i/>
          <w:iCs/>
          <w:color w:val="5B9BD5" w:themeColor="accent1"/>
        </w:rPr>
        <w:t xml:space="preserve"> (оранжевым </w:t>
      </w:r>
      <w:r w:rsidR="00867396">
        <w:rPr>
          <w:rFonts w:ascii="Tahoma" w:hAnsi="Tahoma" w:cs="Tahoma"/>
          <w:i/>
          <w:iCs/>
          <w:color w:val="5B9BD5" w:themeColor="accent1"/>
        </w:rPr>
        <w:t>Опасные условия/Опасные действия</w:t>
      </w:r>
      <w:r w:rsidR="00DE6D46">
        <w:rPr>
          <w:rFonts w:ascii="Tahoma" w:hAnsi="Tahoma" w:cs="Tahoma"/>
          <w:i/>
          <w:iCs/>
          <w:color w:val="5B9BD5" w:themeColor="accent1"/>
        </w:rPr>
        <w:t>, красным происшествие)</w:t>
      </w:r>
      <w:r w:rsidRPr="00437C1C">
        <w:rPr>
          <w:rFonts w:ascii="Tahoma" w:hAnsi="Tahoma" w:cs="Tahoma"/>
          <w:i/>
          <w:iCs/>
          <w:color w:val="5B9BD5" w:themeColor="accent1"/>
        </w:rPr>
        <w:t>.</w:t>
      </w:r>
    </w:p>
    <w:tbl>
      <w:tblPr>
        <w:tblStyle w:val="ad"/>
        <w:tblW w:w="5000" w:type="pct"/>
        <w:tblLook w:val="04A0" w:firstRow="1" w:lastRow="0" w:firstColumn="1" w:lastColumn="0" w:noHBand="0" w:noVBand="1"/>
      </w:tblPr>
      <w:tblGrid>
        <w:gridCol w:w="1242"/>
        <w:gridCol w:w="937"/>
        <w:gridCol w:w="6883"/>
      </w:tblGrid>
      <w:tr w:rsidR="0079034F" w:rsidRPr="00437C1C" w14:paraId="709A2AF6" w14:textId="77777777" w:rsidTr="00F67C35">
        <w:tc>
          <w:tcPr>
            <w:tcW w:w="645" w:type="pct"/>
            <w:shd w:val="clear" w:color="auto" w:fill="9CC2E5" w:themeFill="accent1" w:themeFillTint="99"/>
          </w:tcPr>
          <w:p w14:paraId="68098862" w14:textId="77777777" w:rsidR="0079034F" w:rsidRPr="00437C1C" w:rsidRDefault="0079034F" w:rsidP="004A0A2B">
            <w:pPr>
              <w:spacing w:before="20" w:after="20"/>
              <w:jc w:val="center"/>
              <w:rPr>
                <w:rFonts w:ascii="Tahoma" w:hAnsi="Tahoma" w:cs="Tahoma"/>
                <w:b/>
                <w:sz w:val="22"/>
                <w:szCs w:val="22"/>
              </w:rPr>
            </w:pPr>
            <w:r w:rsidRPr="00437C1C">
              <w:rPr>
                <w:rFonts w:ascii="Tahoma" w:hAnsi="Tahoma" w:cs="Tahoma"/>
                <w:b/>
                <w:sz w:val="22"/>
                <w:szCs w:val="22"/>
              </w:rPr>
              <w:t>Дата</w:t>
            </w:r>
          </w:p>
        </w:tc>
        <w:tc>
          <w:tcPr>
            <w:tcW w:w="487" w:type="pct"/>
            <w:shd w:val="clear" w:color="auto" w:fill="9CC2E5" w:themeFill="accent1" w:themeFillTint="99"/>
          </w:tcPr>
          <w:p w14:paraId="50C200F3" w14:textId="77777777" w:rsidR="0079034F" w:rsidRPr="00437C1C" w:rsidRDefault="0079034F" w:rsidP="004A0A2B">
            <w:pPr>
              <w:spacing w:before="20" w:after="20"/>
              <w:jc w:val="center"/>
              <w:rPr>
                <w:rFonts w:ascii="Tahoma" w:hAnsi="Tahoma" w:cs="Tahoma"/>
                <w:b/>
                <w:sz w:val="22"/>
                <w:szCs w:val="22"/>
              </w:rPr>
            </w:pPr>
            <w:r w:rsidRPr="00437C1C">
              <w:rPr>
                <w:rFonts w:ascii="Tahoma" w:hAnsi="Tahoma" w:cs="Tahoma"/>
                <w:b/>
                <w:sz w:val="22"/>
                <w:szCs w:val="22"/>
              </w:rPr>
              <w:t>Время</w:t>
            </w:r>
          </w:p>
        </w:tc>
        <w:tc>
          <w:tcPr>
            <w:tcW w:w="3868" w:type="pct"/>
            <w:shd w:val="clear" w:color="auto" w:fill="9CC2E5" w:themeFill="accent1" w:themeFillTint="99"/>
          </w:tcPr>
          <w:p w14:paraId="3DAB52F4" w14:textId="77777777" w:rsidR="0079034F" w:rsidRPr="00437C1C" w:rsidRDefault="0079034F" w:rsidP="004A0A2B">
            <w:pPr>
              <w:spacing w:before="20" w:after="20"/>
              <w:jc w:val="center"/>
              <w:rPr>
                <w:rFonts w:ascii="Tahoma" w:hAnsi="Tahoma" w:cs="Tahoma"/>
                <w:b/>
                <w:sz w:val="22"/>
                <w:szCs w:val="22"/>
              </w:rPr>
            </w:pPr>
            <w:r w:rsidRPr="00437C1C">
              <w:rPr>
                <w:rFonts w:ascii="Tahoma" w:hAnsi="Tahoma" w:cs="Tahoma"/>
                <w:b/>
                <w:sz w:val="22"/>
                <w:szCs w:val="22"/>
              </w:rPr>
              <w:t>Описание события</w:t>
            </w:r>
          </w:p>
        </w:tc>
      </w:tr>
      <w:tr w:rsidR="0079034F" w:rsidRPr="00437C1C" w14:paraId="12B2364C" w14:textId="77777777" w:rsidTr="00F67C35">
        <w:trPr>
          <w:trHeight w:val="96"/>
        </w:trPr>
        <w:tc>
          <w:tcPr>
            <w:tcW w:w="645" w:type="pct"/>
          </w:tcPr>
          <w:p w14:paraId="656F14C7" w14:textId="77777777" w:rsidR="0079034F" w:rsidRPr="00437C1C" w:rsidRDefault="0079034F" w:rsidP="004A0A2B">
            <w:pPr>
              <w:spacing w:before="20" w:after="20"/>
              <w:jc w:val="center"/>
              <w:rPr>
                <w:rFonts w:ascii="Tahoma" w:hAnsi="Tahoma" w:cs="Tahoma"/>
                <w:sz w:val="22"/>
                <w:szCs w:val="22"/>
              </w:rPr>
            </w:pPr>
            <w:r>
              <w:rPr>
                <w:rFonts w:ascii="Tahoma" w:hAnsi="Tahoma" w:cs="Tahoma"/>
                <w:sz w:val="22"/>
                <w:szCs w:val="22"/>
              </w:rPr>
              <w:t>дд.мм.гггг</w:t>
            </w:r>
          </w:p>
        </w:tc>
        <w:tc>
          <w:tcPr>
            <w:tcW w:w="487" w:type="pct"/>
          </w:tcPr>
          <w:p w14:paraId="717D0868"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auto"/>
          </w:tcPr>
          <w:p w14:paraId="64B8701F" w14:textId="77777777" w:rsidR="0079034F" w:rsidRPr="00437C1C" w:rsidRDefault="0079034F" w:rsidP="004A0A2B">
            <w:pPr>
              <w:spacing w:before="20" w:after="20"/>
              <w:rPr>
                <w:rFonts w:ascii="Tahoma" w:hAnsi="Tahoma" w:cs="Tahoma"/>
                <w:sz w:val="22"/>
                <w:szCs w:val="22"/>
              </w:rPr>
            </w:pPr>
            <w:r w:rsidRPr="00437C1C">
              <w:rPr>
                <w:rFonts w:ascii="Tahoma" w:hAnsi="Tahoma" w:cs="Tahoma"/>
                <w:sz w:val="22"/>
                <w:szCs w:val="22"/>
              </w:rPr>
              <w:t>Событие</w:t>
            </w:r>
            <w:r>
              <w:rPr>
                <w:rFonts w:ascii="Tahoma" w:hAnsi="Tahoma" w:cs="Tahoma"/>
                <w:sz w:val="22"/>
                <w:szCs w:val="22"/>
              </w:rPr>
              <w:t>/условие</w:t>
            </w:r>
          </w:p>
        </w:tc>
      </w:tr>
      <w:tr w:rsidR="0079034F" w:rsidRPr="00437C1C" w14:paraId="7150FC58" w14:textId="77777777" w:rsidTr="00F67C35">
        <w:trPr>
          <w:trHeight w:val="419"/>
        </w:trPr>
        <w:tc>
          <w:tcPr>
            <w:tcW w:w="645" w:type="pct"/>
          </w:tcPr>
          <w:p w14:paraId="59D9BDB3" w14:textId="77777777" w:rsidR="0079034F" w:rsidRPr="00437C1C" w:rsidRDefault="0079034F" w:rsidP="004A0A2B">
            <w:pPr>
              <w:spacing w:before="20" w:after="20"/>
              <w:jc w:val="center"/>
              <w:rPr>
                <w:rFonts w:ascii="Tahoma" w:hAnsi="Tahoma" w:cs="Tahoma"/>
                <w:sz w:val="22"/>
                <w:szCs w:val="22"/>
              </w:rPr>
            </w:pPr>
          </w:p>
        </w:tc>
        <w:tc>
          <w:tcPr>
            <w:tcW w:w="487" w:type="pct"/>
          </w:tcPr>
          <w:p w14:paraId="114F6FCB"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auto"/>
          </w:tcPr>
          <w:p w14:paraId="2F808A93" w14:textId="77777777" w:rsidR="0079034F" w:rsidRPr="00437C1C" w:rsidRDefault="0079034F" w:rsidP="004A0A2B">
            <w:pPr>
              <w:spacing w:before="20" w:after="20"/>
              <w:rPr>
                <w:rFonts w:ascii="Tahoma" w:hAnsi="Tahoma" w:cs="Tahoma"/>
                <w:sz w:val="22"/>
                <w:szCs w:val="22"/>
              </w:rPr>
            </w:pPr>
            <w:r w:rsidRPr="00437C1C">
              <w:rPr>
                <w:rFonts w:ascii="Tahoma" w:hAnsi="Tahoma" w:cs="Tahoma"/>
                <w:sz w:val="22"/>
                <w:szCs w:val="22"/>
              </w:rPr>
              <w:t>Событие</w:t>
            </w:r>
            <w:r>
              <w:rPr>
                <w:rFonts w:ascii="Tahoma" w:hAnsi="Tahoma" w:cs="Tahoma"/>
                <w:sz w:val="22"/>
                <w:szCs w:val="22"/>
              </w:rPr>
              <w:t>/условие</w:t>
            </w:r>
          </w:p>
        </w:tc>
      </w:tr>
      <w:tr w:rsidR="0079034F" w:rsidRPr="00437C1C" w14:paraId="0D455427" w14:textId="77777777" w:rsidTr="00F67C35">
        <w:trPr>
          <w:trHeight w:val="419"/>
        </w:trPr>
        <w:tc>
          <w:tcPr>
            <w:tcW w:w="645" w:type="pct"/>
          </w:tcPr>
          <w:p w14:paraId="4AEDBF18" w14:textId="77777777" w:rsidR="0079034F" w:rsidRPr="00437C1C" w:rsidRDefault="0079034F" w:rsidP="004A0A2B">
            <w:pPr>
              <w:spacing w:before="20" w:after="20"/>
              <w:jc w:val="center"/>
              <w:rPr>
                <w:rFonts w:ascii="Tahoma" w:hAnsi="Tahoma" w:cs="Tahoma"/>
                <w:sz w:val="22"/>
                <w:szCs w:val="22"/>
              </w:rPr>
            </w:pPr>
            <w:r>
              <w:rPr>
                <w:rFonts w:ascii="Tahoma" w:hAnsi="Tahoma" w:cs="Tahoma"/>
                <w:sz w:val="22"/>
                <w:szCs w:val="22"/>
              </w:rPr>
              <w:t>дд.мм.гггг</w:t>
            </w:r>
          </w:p>
        </w:tc>
        <w:tc>
          <w:tcPr>
            <w:tcW w:w="487" w:type="pct"/>
          </w:tcPr>
          <w:p w14:paraId="1DC8D0C4"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auto"/>
          </w:tcPr>
          <w:p w14:paraId="3BFDA8E6" w14:textId="77777777" w:rsidR="0079034F" w:rsidRPr="00437C1C" w:rsidRDefault="0079034F" w:rsidP="004A0A2B">
            <w:pPr>
              <w:spacing w:before="20" w:after="20"/>
              <w:rPr>
                <w:rFonts w:ascii="Tahoma" w:hAnsi="Tahoma" w:cs="Tahoma"/>
                <w:sz w:val="22"/>
                <w:szCs w:val="22"/>
              </w:rPr>
            </w:pPr>
            <w:r>
              <w:rPr>
                <w:rFonts w:ascii="Tahoma" w:hAnsi="Tahoma" w:cs="Tahoma"/>
                <w:sz w:val="22"/>
                <w:szCs w:val="22"/>
              </w:rPr>
              <w:t>…</w:t>
            </w:r>
          </w:p>
        </w:tc>
      </w:tr>
      <w:tr w:rsidR="0079034F" w:rsidRPr="00437C1C" w14:paraId="640F0979" w14:textId="77777777" w:rsidTr="00F67C35">
        <w:trPr>
          <w:trHeight w:val="419"/>
        </w:trPr>
        <w:tc>
          <w:tcPr>
            <w:tcW w:w="645" w:type="pct"/>
          </w:tcPr>
          <w:p w14:paraId="37BA126B" w14:textId="77777777" w:rsidR="0079034F" w:rsidRPr="00437C1C" w:rsidRDefault="0079034F" w:rsidP="004A0A2B">
            <w:pPr>
              <w:spacing w:before="20" w:after="20"/>
              <w:jc w:val="center"/>
              <w:rPr>
                <w:rFonts w:ascii="Tahoma" w:hAnsi="Tahoma" w:cs="Tahoma"/>
                <w:sz w:val="22"/>
                <w:szCs w:val="22"/>
              </w:rPr>
            </w:pPr>
          </w:p>
        </w:tc>
        <w:tc>
          <w:tcPr>
            <w:tcW w:w="487" w:type="pct"/>
          </w:tcPr>
          <w:p w14:paraId="786159D3"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FBE4D5" w:themeFill="accent2" w:themeFillTint="33"/>
          </w:tcPr>
          <w:p w14:paraId="49BFF461" w14:textId="77777777" w:rsidR="0079034F" w:rsidRPr="00437C1C" w:rsidRDefault="0079034F" w:rsidP="004A0A2B">
            <w:pPr>
              <w:spacing w:before="20" w:after="20"/>
              <w:rPr>
                <w:rFonts w:ascii="Tahoma" w:hAnsi="Tahoma" w:cs="Tahoma"/>
                <w:sz w:val="22"/>
                <w:szCs w:val="22"/>
              </w:rPr>
            </w:pPr>
            <w:r w:rsidRPr="00437C1C">
              <w:rPr>
                <w:rFonts w:ascii="Tahoma" w:hAnsi="Tahoma" w:cs="Tahoma"/>
                <w:sz w:val="22"/>
                <w:szCs w:val="22"/>
              </w:rPr>
              <w:t>Опасное действие</w:t>
            </w:r>
          </w:p>
        </w:tc>
      </w:tr>
      <w:tr w:rsidR="0079034F" w:rsidRPr="00437C1C" w14:paraId="7D0D0DD5" w14:textId="77777777" w:rsidTr="00F67C35">
        <w:trPr>
          <w:trHeight w:val="419"/>
        </w:trPr>
        <w:tc>
          <w:tcPr>
            <w:tcW w:w="645" w:type="pct"/>
          </w:tcPr>
          <w:p w14:paraId="2FEB57CD" w14:textId="77777777" w:rsidR="0079034F" w:rsidRPr="00437C1C" w:rsidRDefault="0079034F" w:rsidP="004A0A2B">
            <w:pPr>
              <w:spacing w:before="20" w:after="20"/>
              <w:jc w:val="center"/>
              <w:rPr>
                <w:rFonts w:ascii="Tahoma" w:hAnsi="Tahoma" w:cs="Tahoma"/>
                <w:sz w:val="22"/>
                <w:szCs w:val="22"/>
              </w:rPr>
            </w:pPr>
          </w:p>
        </w:tc>
        <w:tc>
          <w:tcPr>
            <w:tcW w:w="487" w:type="pct"/>
          </w:tcPr>
          <w:p w14:paraId="72941C13"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FBE4D5" w:themeFill="accent2" w:themeFillTint="33"/>
          </w:tcPr>
          <w:p w14:paraId="3706057B" w14:textId="77777777" w:rsidR="0079034F" w:rsidRPr="00437C1C" w:rsidRDefault="0079034F" w:rsidP="004A0A2B">
            <w:pPr>
              <w:spacing w:before="20" w:after="20"/>
              <w:rPr>
                <w:rFonts w:ascii="Tahoma" w:hAnsi="Tahoma" w:cs="Tahoma"/>
                <w:sz w:val="22"/>
                <w:szCs w:val="22"/>
              </w:rPr>
            </w:pPr>
            <w:r w:rsidRPr="00437C1C">
              <w:rPr>
                <w:rFonts w:ascii="Tahoma" w:hAnsi="Tahoma" w:cs="Tahoma"/>
                <w:sz w:val="22"/>
                <w:szCs w:val="22"/>
              </w:rPr>
              <w:t>Опасное условие</w:t>
            </w:r>
          </w:p>
        </w:tc>
      </w:tr>
      <w:tr w:rsidR="0079034F" w:rsidRPr="00437C1C" w14:paraId="5397852F" w14:textId="77777777" w:rsidTr="00F67C35">
        <w:trPr>
          <w:trHeight w:val="411"/>
        </w:trPr>
        <w:tc>
          <w:tcPr>
            <w:tcW w:w="645" w:type="pct"/>
          </w:tcPr>
          <w:p w14:paraId="78D88F86" w14:textId="77777777" w:rsidR="0079034F" w:rsidRPr="00437C1C" w:rsidRDefault="0079034F" w:rsidP="004A0A2B">
            <w:pPr>
              <w:spacing w:before="20" w:after="20"/>
              <w:jc w:val="center"/>
              <w:rPr>
                <w:rFonts w:ascii="Tahoma" w:hAnsi="Tahoma" w:cs="Tahoma"/>
                <w:sz w:val="22"/>
                <w:szCs w:val="22"/>
              </w:rPr>
            </w:pPr>
          </w:p>
        </w:tc>
        <w:tc>
          <w:tcPr>
            <w:tcW w:w="487" w:type="pct"/>
          </w:tcPr>
          <w:p w14:paraId="2706FE4B"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FF0000"/>
          </w:tcPr>
          <w:p w14:paraId="52564B67" w14:textId="77777777" w:rsidR="0079034F" w:rsidRPr="00437C1C" w:rsidRDefault="0079034F" w:rsidP="004A0A2B">
            <w:pPr>
              <w:spacing w:before="20" w:after="20"/>
              <w:rPr>
                <w:rFonts w:ascii="Tahoma" w:hAnsi="Tahoma" w:cs="Tahoma"/>
                <w:sz w:val="22"/>
                <w:szCs w:val="22"/>
              </w:rPr>
            </w:pPr>
            <w:r w:rsidRPr="00437C1C">
              <w:rPr>
                <w:rFonts w:ascii="Tahoma" w:hAnsi="Tahoma" w:cs="Tahoma"/>
                <w:b/>
                <w:sz w:val="22"/>
                <w:szCs w:val="22"/>
              </w:rPr>
              <w:t>Происшествие</w:t>
            </w:r>
          </w:p>
        </w:tc>
      </w:tr>
      <w:tr w:rsidR="0079034F" w:rsidRPr="00437C1C" w14:paraId="205A9C74" w14:textId="77777777" w:rsidTr="00F67C35">
        <w:trPr>
          <w:trHeight w:val="411"/>
        </w:trPr>
        <w:tc>
          <w:tcPr>
            <w:tcW w:w="645" w:type="pct"/>
          </w:tcPr>
          <w:p w14:paraId="76DD42F3" w14:textId="77777777" w:rsidR="0079034F" w:rsidRPr="00437C1C" w:rsidRDefault="0079034F" w:rsidP="004A0A2B">
            <w:pPr>
              <w:spacing w:before="20" w:after="20"/>
              <w:jc w:val="center"/>
              <w:rPr>
                <w:rFonts w:ascii="Tahoma" w:hAnsi="Tahoma" w:cs="Tahoma"/>
                <w:sz w:val="22"/>
                <w:szCs w:val="22"/>
              </w:rPr>
            </w:pPr>
          </w:p>
        </w:tc>
        <w:tc>
          <w:tcPr>
            <w:tcW w:w="487" w:type="pct"/>
          </w:tcPr>
          <w:p w14:paraId="215E4D2E"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auto"/>
          </w:tcPr>
          <w:p w14:paraId="39C39C94" w14:textId="77777777" w:rsidR="0079034F" w:rsidRPr="00437C1C" w:rsidRDefault="0079034F" w:rsidP="004A0A2B">
            <w:pPr>
              <w:spacing w:before="20" w:after="20"/>
              <w:rPr>
                <w:rFonts w:ascii="Tahoma" w:hAnsi="Tahoma" w:cs="Tahoma"/>
                <w:sz w:val="22"/>
                <w:szCs w:val="22"/>
              </w:rPr>
            </w:pPr>
            <w:r w:rsidRPr="00437C1C">
              <w:rPr>
                <w:rFonts w:ascii="Tahoma" w:hAnsi="Tahoma" w:cs="Tahoma"/>
                <w:sz w:val="22"/>
                <w:szCs w:val="22"/>
              </w:rPr>
              <w:t>Событие</w:t>
            </w:r>
            <w:r>
              <w:rPr>
                <w:rFonts w:ascii="Tahoma" w:hAnsi="Tahoma" w:cs="Tahoma"/>
                <w:sz w:val="22"/>
                <w:szCs w:val="22"/>
              </w:rPr>
              <w:t>/условие</w:t>
            </w:r>
          </w:p>
        </w:tc>
      </w:tr>
      <w:tr w:rsidR="0079034F" w:rsidRPr="00437C1C" w14:paraId="51605838" w14:textId="77777777" w:rsidTr="00F67C35">
        <w:trPr>
          <w:trHeight w:val="411"/>
        </w:trPr>
        <w:tc>
          <w:tcPr>
            <w:tcW w:w="645" w:type="pct"/>
          </w:tcPr>
          <w:p w14:paraId="4F30DAF1" w14:textId="77777777" w:rsidR="0079034F" w:rsidRPr="00437C1C" w:rsidRDefault="0079034F" w:rsidP="004A0A2B">
            <w:pPr>
              <w:spacing w:before="20" w:after="20"/>
              <w:jc w:val="center"/>
              <w:rPr>
                <w:rFonts w:ascii="Tahoma" w:hAnsi="Tahoma" w:cs="Tahoma"/>
                <w:sz w:val="22"/>
                <w:szCs w:val="22"/>
              </w:rPr>
            </w:pPr>
            <w:r>
              <w:rPr>
                <w:rFonts w:ascii="Tahoma" w:hAnsi="Tahoma" w:cs="Tahoma"/>
                <w:sz w:val="22"/>
                <w:szCs w:val="22"/>
              </w:rPr>
              <w:t>дд.мм.гггг</w:t>
            </w:r>
          </w:p>
        </w:tc>
        <w:tc>
          <w:tcPr>
            <w:tcW w:w="487" w:type="pct"/>
          </w:tcPr>
          <w:p w14:paraId="204C305C" w14:textId="77777777" w:rsidR="0079034F" w:rsidRPr="00437C1C" w:rsidRDefault="0079034F" w:rsidP="004A0A2B">
            <w:pPr>
              <w:spacing w:before="20" w:after="20"/>
              <w:jc w:val="center"/>
              <w:rPr>
                <w:rFonts w:ascii="Tahoma" w:hAnsi="Tahoma" w:cs="Tahoma"/>
                <w:sz w:val="22"/>
                <w:szCs w:val="22"/>
              </w:rPr>
            </w:pPr>
            <w:r w:rsidRPr="00437C1C">
              <w:rPr>
                <w:rFonts w:ascii="Tahoma" w:hAnsi="Tahoma" w:cs="Tahoma"/>
                <w:sz w:val="22"/>
                <w:szCs w:val="22"/>
              </w:rPr>
              <w:t>00:00</w:t>
            </w:r>
          </w:p>
        </w:tc>
        <w:tc>
          <w:tcPr>
            <w:tcW w:w="3868" w:type="pct"/>
            <w:shd w:val="clear" w:color="auto" w:fill="auto"/>
          </w:tcPr>
          <w:p w14:paraId="25E806F9" w14:textId="77777777" w:rsidR="0079034F" w:rsidRPr="00437C1C" w:rsidRDefault="0079034F" w:rsidP="004A0A2B">
            <w:pPr>
              <w:spacing w:before="20" w:after="20"/>
              <w:rPr>
                <w:rFonts w:ascii="Tahoma" w:hAnsi="Tahoma" w:cs="Tahoma"/>
                <w:sz w:val="22"/>
                <w:szCs w:val="22"/>
              </w:rPr>
            </w:pPr>
            <w:r>
              <w:rPr>
                <w:rFonts w:ascii="Tahoma" w:hAnsi="Tahoma" w:cs="Tahoma"/>
                <w:sz w:val="22"/>
                <w:szCs w:val="22"/>
              </w:rPr>
              <w:t>…</w:t>
            </w:r>
          </w:p>
        </w:tc>
      </w:tr>
    </w:tbl>
    <w:p w14:paraId="78254D68" w14:textId="77777777" w:rsidR="0079034F" w:rsidRPr="00437C1C" w:rsidRDefault="0079034F" w:rsidP="00EF5007">
      <w:pPr>
        <w:pStyle w:val="a8"/>
        <w:numPr>
          <w:ilvl w:val="1"/>
          <w:numId w:val="12"/>
        </w:numPr>
        <w:suppressAutoHyphens w:val="0"/>
        <w:spacing w:before="60" w:after="60"/>
        <w:ind w:left="0" w:firstLine="709"/>
        <w:rPr>
          <w:rFonts w:ascii="Tahoma" w:hAnsi="Tahoma" w:cs="Tahoma"/>
          <w:b/>
          <w:bCs/>
        </w:rPr>
      </w:pPr>
      <w:r w:rsidRPr="00437C1C">
        <w:rPr>
          <w:rFonts w:ascii="Tahoma" w:hAnsi="Tahoma" w:cs="Tahoma"/>
          <w:b/>
          <w:bCs/>
          <w:sz w:val="26"/>
        </w:rPr>
        <w:t>Установленные факты и выводы.</w:t>
      </w:r>
    </w:p>
    <w:p w14:paraId="4A1792A8" w14:textId="77777777" w:rsidR="0079034F" w:rsidRPr="003D727A" w:rsidRDefault="0079034F" w:rsidP="00F67C35">
      <w:pPr>
        <w:pStyle w:val="af6"/>
        <w:spacing w:before="60" w:after="60" w:line="240" w:lineRule="auto"/>
        <w:ind w:left="0" w:firstLine="709"/>
        <w:jc w:val="both"/>
        <w:rPr>
          <w:rFonts w:ascii="Tahoma" w:hAnsi="Tahoma" w:cs="Tahoma"/>
          <w:i/>
          <w:iCs/>
          <w:color w:val="5B9BD5" w:themeColor="accent1"/>
          <w:sz w:val="20"/>
        </w:rPr>
      </w:pPr>
      <w:r w:rsidRPr="003D727A">
        <w:rPr>
          <w:rFonts w:ascii="Tahoma" w:hAnsi="Tahoma" w:cs="Tahoma"/>
          <w:i/>
          <w:iCs/>
          <w:color w:val="5B9BD5" w:themeColor="accent1"/>
        </w:rPr>
        <w:t>В данном разделе дается описание установленных фактов, основанных на объективных источниках информации</w:t>
      </w:r>
      <w:r w:rsidRPr="003D727A">
        <w:rPr>
          <w:rFonts w:ascii="Tahoma" w:hAnsi="Tahoma" w:cs="Tahoma"/>
          <w:i/>
          <w:iCs/>
          <w:color w:val="5B9BD5" w:themeColor="accent1"/>
          <w:sz w:val="20"/>
        </w:rPr>
        <w:t>.</w:t>
      </w:r>
    </w:p>
    <w:p w14:paraId="056204E3" w14:textId="77777777" w:rsidR="0079034F" w:rsidRPr="003D727A" w:rsidRDefault="0079034F" w:rsidP="00F67C35">
      <w:pPr>
        <w:pStyle w:val="af6"/>
        <w:spacing w:before="60" w:after="60" w:line="240" w:lineRule="auto"/>
        <w:ind w:left="0" w:firstLine="709"/>
        <w:jc w:val="both"/>
        <w:rPr>
          <w:rFonts w:ascii="Tahoma" w:hAnsi="Tahoma" w:cs="Tahoma"/>
          <w:i/>
          <w:iCs/>
          <w:color w:val="5B9BD5" w:themeColor="accent1"/>
        </w:rPr>
      </w:pPr>
      <w:r w:rsidRPr="003D727A">
        <w:rPr>
          <w:rFonts w:ascii="Tahoma" w:hAnsi="Tahoma" w:cs="Tahoma"/>
          <w:i/>
          <w:iCs/>
          <w:color w:val="5B9BD5" w:themeColor="accent1"/>
        </w:rPr>
        <w:t>Для систематизации собранных фактов, рекомендуется разбить данную часть отчёта на разделы (например, организация работ и технологических процессов, объекты и оборудование). Каждый из разделов, при необходимости, может иметь свои подразделы.</w:t>
      </w:r>
    </w:p>
    <w:p w14:paraId="1C622161" w14:textId="77777777" w:rsidR="0079034F" w:rsidRPr="003D727A" w:rsidRDefault="0079034F" w:rsidP="00F67C35">
      <w:pPr>
        <w:pStyle w:val="af6"/>
        <w:spacing w:before="60" w:after="60" w:line="240" w:lineRule="auto"/>
        <w:ind w:left="0" w:firstLine="709"/>
        <w:jc w:val="both"/>
        <w:rPr>
          <w:rFonts w:ascii="Tahoma" w:hAnsi="Tahoma" w:cs="Tahoma"/>
          <w:i/>
          <w:iCs/>
          <w:color w:val="5B9BD5" w:themeColor="accent1"/>
        </w:rPr>
      </w:pPr>
      <w:r w:rsidRPr="003D727A">
        <w:rPr>
          <w:rFonts w:ascii="Tahoma" w:hAnsi="Tahoma" w:cs="Tahoma"/>
          <w:i/>
          <w:iCs/>
          <w:color w:val="5B9BD5" w:themeColor="accent1"/>
        </w:rPr>
        <w:t>Каждый установленный факт необходимо подкрепить ссылкой на объективный источник.</w:t>
      </w:r>
    </w:p>
    <w:p w14:paraId="7BA74074" w14:textId="77777777" w:rsidR="0079034F" w:rsidRDefault="0079034F" w:rsidP="00F67C35">
      <w:pPr>
        <w:pStyle w:val="af6"/>
        <w:spacing w:before="60" w:after="60" w:line="240" w:lineRule="auto"/>
        <w:ind w:left="0" w:firstLine="709"/>
        <w:jc w:val="both"/>
        <w:rPr>
          <w:rFonts w:ascii="Tahoma" w:hAnsi="Tahoma" w:cs="Tahoma"/>
          <w:i/>
          <w:iCs/>
          <w:color w:val="5B9BD5" w:themeColor="accent1"/>
        </w:rPr>
      </w:pPr>
      <w:r w:rsidRPr="003D727A">
        <w:rPr>
          <w:rFonts w:ascii="Tahoma" w:hAnsi="Tahoma" w:cs="Tahoma"/>
          <w:i/>
          <w:iCs/>
          <w:color w:val="5B9BD5" w:themeColor="accent1"/>
        </w:rPr>
        <w:t>По информации, предоставленной в данном разделе, должны быть сделаны выводы, в случае если она служит обоснованием причин происшествия. Информация, не относящаяся к определению причин происшествия, должна быть минимизирована (за исключением проработки гипотез, которые в итоге не явились причинами).</w:t>
      </w:r>
    </w:p>
    <w:p w14:paraId="5A60A783" w14:textId="77777777" w:rsidR="0079034F" w:rsidRPr="00437C1C" w:rsidRDefault="0079034F" w:rsidP="00EF5007">
      <w:pPr>
        <w:pStyle w:val="a8"/>
        <w:numPr>
          <w:ilvl w:val="0"/>
          <w:numId w:val="12"/>
        </w:numPr>
        <w:suppressAutoHyphens w:val="0"/>
        <w:spacing w:before="60" w:after="60"/>
        <w:ind w:left="0" w:firstLine="709"/>
        <w:rPr>
          <w:rFonts w:ascii="Tahoma" w:hAnsi="Tahoma" w:cs="Tahoma"/>
          <w:b/>
          <w:bCs/>
          <w:sz w:val="26"/>
          <w:u w:val="single"/>
        </w:rPr>
      </w:pPr>
      <w:r>
        <w:rPr>
          <w:rFonts w:ascii="Tahoma" w:hAnsi="Tahoma" w:cs="Tahoma"/>
          <w:b/>
          <w:bCs/>
          <w:sz w:val="26"/>
          <w:u w:val="single"/>
        </w:rPr>
        <w:t>Дерево причин</w:t>
      </w:r>
      <w:r w:rsidRPr="00437C1C">
        <w:rPr>
          <w:rFonts w:ascii="Tahoma" w:hAnsi="Tahoma" w:cs="Tahoma"/>
          <w:b/>
          <w:bCs/>
          <w:sz w:val="26"/>
          <w:u w:val="single"/>
        </w:rPr>
        <w:t>.</w:t>
      </w:r>
    </w:p>
    <w:p w14:paraId="490732B8" w14:textId="77777777" w:rsidR="0079034F" w:rsidRDefault="0079034F" w:rsidP="00F67C35">
      <w:pPr>
        <w:pStyle w:val="af6"/>
        <w:spacing w:before="60" w:after="60" w:line="240" w:lineRule="auto"/>
        <w:ind w:firstLine="709"/>
        <w:jc w:val="both"/>
        <w:rPr>
          <w:rFonts w:ascii="Tahoma" w:hAnsi="Tahoma" w:cs="Tahoma"/>
          <w:i/>
          <w:iCs/>
          <w:color w:val="5B9BD5" w:themeColor="accent1"/>
        </w:rPr>
      </w:pPr>
      <w:r w:rsidRPr="003D727A">
        <w:rPr>
          <w:rFonts w:ascii="Tahoma" w:hAnsi="Tahoma" w:cs="Tahoma"/>
          <w:i/>
          <w:iCs/>
          <w:color w:val="5B9BD5" w:themeColor="accent1"/>
        </w:rPr>
        <w:t xml:space="preserve">Причины происшествия отображаются в отчёте в графическом формате, таким образом, чтобы причинно-следственные связи могли прослеживаться от непосредственных до основных и системных причин вопросом "Почему?" и быть логически взаимосвязанными. Должно быть возможно также проследить логическую связь в обратном направлении: связкой </w:t>
      </w:r>
      <w:r w:rsidR="00282F7C">
        <w:rPr>
          <w:rFonts w:ascii="Tahoma" w:hAnsi="Tahoma" w:cs="Tahoma"/>
          <w:i/>
          <w:iCs/>
          <w:color w:val="5B9BD5" w:themeColor="accent1"/>
        </w:rPr>
        <w:t xml:space="preserve">«поэтому» </w:t>
      </w:r>
      <w:r w:rsidRPr="003D727A">
        <w:rPr>
          <w:rFonts w:ascii="Tahoma" w:hAnsi="Tahoma" w:cs="Tahoma"/>
          <w:i/>
          <w:iCs/>
          <w:color w:val="5B9BD5" w:themeColor="accent1"/>
        </w:rPr>
        <w:t>по каждому направлению существующих связей. Причины могут также быть продублированы в текстовом формате после</w:t>
      </w:r>
      <w:r>
        <w:rPr>
          <w:rFonts w:ascii="Tahoma" w:hAnsi="Tahoma" w:cs="Tahoma"/>
          <w:i/>
          <w:iCs/>
          <w:color w:val="5B9BD5" w:themeColor="accent1"/>
        </w:rPr>
        <w:t xml:space="preserve"> дерева причин</w:t>
      </w:r>
    </w:p>
    <w:p w14:paraId="3431866D" w14:textId="77777777" w:rsidR="0079034F" w:rsidRPr="00A86B73" w:rsidRDefault="0079034F" w:rsidP="00F67C35">
      <w:pPr>
        <w:pStyle w:val="af6"/>
        <w:spacing w:before="60" w:after="60" w:line="240" w:lineRule="auto"/>
        <w:ind w:firstLine="709"/>
        <w:jc w:val="both"/>
        <w:rPr>
          <w:rFonts w:ascii="Tahoma" w:hAnsi="Tahoma" w:cs="Tahoma"/>
          <w:i/>
          <w:iCs/>
          <w:color w:val="5B9BD5" w:themeColor="accent1"/>
        </w:rPr>
      </w:pPr>
      <w:r>
        <w:rPr>
          <w:rFonts w:ascii="Tahoma" w:hAnsi="Tahoma" w:cs="Tahoma"/>
          <w:i/>
          <w:iCs/>
          <w:color w:val="5B9BD5" w:themeColor="accent1"/>
        </w:rPr>
        <w:t>Дерево причин может оформляться в графическом редакторе (</w:t>
      </w:r>
      <w:r>
        <w:rPr>
          <w:rFonts w:ascii="Tahoma" w:hAnsi="Tahoma" w:cs="Tahoma"/>
          <w:i/>
          <w:iCs/>
          <w:color w:val="5B9BD5" w:themeColor="accent1"/>
          <w:lang w:val="en-US"/>
        </w:rPr>
        <w:t>Microsoft</w:t>
      </w:r>
      <w:r w:rsidRPr="00A86B73">
        <w:rPr>
          <w:rFonts w:ascii="Tahoma" w:hAnsi="Tahoma" w:cs="Tahoma"/>
          <w:i/>
          <w:iCs/>
          <w:color w:val="5B9BD5" w:themeColor="accent1"/>
        </w:rPr>
        <w:t xml:space="preserve"> </w:t>
      </w:r>
      <w:r>
        <w:rPr>
          <w:rFonts w:ascii="Tahoma" w:hAnsi="Tahoma" w:cs="Tahoma"/>
          <w:i/>
          <w:iCs/>
          <w:color w:val="5B9BD5" w:themeColor="accent1"/>
          <w:lang w:val="en-US"/>
        </w:rPr>
        <w:t>Visio</w:t>
      </w:r>
      <w:r>
        <w:rPr>
          <w:rFonts w:ascii="Tahoma" w:hAnsi="Tahoma" w:cs="Tahoma"/>
          <w:i/>
          <w:iCs/>
          <w:color w:val="5B9BD5" w:themeColor="accent1"/>
        </w:rPr>
        <w:t xml:space="preserve"> или любом другом) и добавляться в отчет из графического редактора.</w:t>
      </w:r>
    </w:p>
    <w:p w14:paraId="6AFEC54F" w14:textId="77777777" w:rsidR="0079034F" w:rsidRPr="00437C1C" w:rsidRDefault="0079034F" w:rsidP="0079034F">
      <w:pPr>
        <w:pStyle w:val="af6"/>
        <w:ind w:firstLine="709"/>
        <w:rPr>
          <w:rFonts w:ascii="Tahoma" w:hAnsi="Tahoma" w:cs="Tahoma"/>
          <w:i/>
          <w:iCs/>
        </w:rPr>
        <w:sectPr w:rsidR="0079034F" w:rsidRPr="00437C1C" w:rsidSect="009858AC">
          <w:headerReference w:type="default" r:id="rId21"/>
          <w:footerReference w:type="default" r:id="rId22"/>
          <w:pgSz w:w="11906" w:h="16838"/>
          <w:pgMar w:top="1134" w:right="1133" w:bottom="1134" w:left="1701" w:header="709" w:footer="709" w:gutter="0"/>
          <w:cols w:space="708"/>
          <w:docGrid w:linePitch="360"/>
        </w:sectPr>
      </w:pPr>
      <w:r w:rsidRPr="003D727A">
        <w:rPr>
          <w:rFonts w:ascii="Tahoma" w:hAnsi="Tahoma" w:cs="Tahoma"/>
          <w:i/>
          <w:iCs/>
          <w:color w:val="5B9BD5" w:themeColor="accent1"/>
        </w:rPr>
        <w:t>.</w:t>
      </w:r>
    </w:p>
    <w:p w14:paraId="4AE44D00" w14:textId="77777777" w:rsidR="0079034F" w:rsidRPr="004A0A2B" w:rsidRDefault="0079034F" w:rsidP="004A0A2B">
      <w:pPr>
        <w:pStyle w:val="af"/>
        <w:spacing w:before="0" w:beforeAutospacing="0" w:after="120" w:afterAutospacing="0"/>
        <w:jc w:val="center"/>
        <w:rPr>
          <w:rFonts w:ascii="Tahoma" w:hAnsi="Tahoma" w:cs="Tahoma"/>
          <w:b/>
          <w:iCs/>
          <w:sz w:val="26"/>
          <w:szCs w:val="26"/>
        </w:rPr>
      </w:pPr>
      <w:r w:rsidRPr="004A0A2B">
        <w:rPr>
          <w:rFonts w:ascii="Tahoma" w:hAnsi="Tahoma" w:cs="Tahoma"/>
          <w:b/>
          <w:iCs/>
          <w:sz w:val="26"/>
          <w:szCs w:val="26"/>
        </w:rPr>
        <w:lastRenderedPageBreak/>
        <w:t>ДЕРЕВО ПРИЧИН ПРОИСШЕТВИЯ</w:t>
      </w:r>
    </w:p>
    <w:p w14:paraId="336AE905" w14:textId="77777777" w:rsidR="0079034F" w:rsidRPr="00693743" w:rsidRDefault="004F2CBC" w:rsidP="004F2CBC">
      <w:pPr>
        <w:pStyle w:val="af"/>
        <w:spacing w:before="0" w:beforeAutospacing="0" w:after="0" w:afterAutospacing="0"/>
        <w:jc w:val="center"/>
        <w:rPr>
          <w:rFonts w:ascii="Tahoma" w:hAnsi="Tahoma" w:cs="Tahoma"/>
          <w:iCs/>
          <w:sz w:val="22"/>
        </w:rPr>
      </w:pPr>
      <w:r>
        <w:object w:dxaOrig="21481" w:dyaOrig="12225" w14:anchorId="722C58FA">
          <v:shape id="_x0000_i1026" type="#_x0000_t75" style="width:744pt;height:423.75pt" o:ole="">
            <v:imagedata r:id="rId23" o:title=""/>
          </v:shape>
          <o:OLEObject Type="Embed" ProgID="Visio.Drawing.15" ShapeID="_x0000_i1026" DrawAspect="Content" ObjectID="_1753199110" r:id="rId24"/>
        </w:object>
      </w:r>
    </w:p>
    <w:p w14:paraId="277A2D80" w14:textId="77777777" w:rsidR="0079034F" w:rsidRPr="00437C1C" w:rsidRDefault="0079034F" w:rsidP="0079034F">
      <w:pPr>
        <w:pStyle w:val="af"/>
        <w:spacing w:before="0" w:beforeAutospacing="0" w:after="0" w:afterAutospacing="0"/>
        <w:rPr>
          <w:rFonts w:ascii="Tahoma" w:hAnsi="Tahoma" w:cs="Tahoma"/>
          <w:i/>
          <w:iCs/>
          <w:sz w:val="22"/>
        </w:rPr>
        <w:sectPr w:rsidR="0079034F" w:rsidRPr="00437C1C" w:rsidSect="00287CE9">
          <w:headerReference w:type="default" r:id="rId25"/>
          <w:pgSz w:w="16838" w:h="11906" w:orient="landscape"/>
          <w:pgMar w:top="1134" w:right="1134" w:bottom="851" w:left="1134" w:header="709" w:footer="709" w:gutter="0"/>
          <w:cols w:space="708"/>
          <w:docGrid w:linePitch="360"/>
        </w:sectPr>
      </w:pPr>
    </w:p>
    <w:p w14:paraId="15304252" w14:textId="77777777" w:rsidR="0079034F" w:rsidRPr="00437C1C" w:rsidRDefault="0079034F" w:rsidP="00EF5007">
      <w:pPr>
        <w:pStyle w:val="a8"/>
        <w:numPr>
          <w:ilvl w:val="0"/>
          <w:numId w:val="12"/>
        </w:numPr>
        <w:suppressAutoHyphens w:val="0"/>
        <w:spacing w:before="60" w:after="60"/>
        <w:ind w:left="0" w:firstLine="709"/>
        <w:rPr>
          <w:rFonts w:ascii="Tahoma" w:hAnsi="Tahoma" w:cs="Tahoma"/>
          <w:b/>
          <w:sz w:val="26"/>
          <w:u w:val="single"/>
        </w:rPr>
      </w:pPr>
      <w:r w:rsidRPr="00437C1C">
        <w:rPr>
          <w:rFonts w:ascii="Tahoma" w:hAnsi="Tahoma" w:cs="Tahoma"/>
          <w:b/>
          <w:bCs/>
          <w:sz w:val="26"/>
          <w:u w:val="single"/>
        </w:rPr>
        <w:lastRenderedPageBreak/>
        <w:t>Корректирующие мер</w:t>
      </w:r>
      <w:r>
        <w:rPr>
          <w:rFonts w:ascii="Tahoma" w:hAnsi="Tahoma" w:cs="Tahoma"/>
          <w:b/>
          <w:bCs/>
          <w:sz w:val="26"/>
          <w:u w:val="single"/>
        </w:rPr>
        <w:t>оприятия</w:t>
      </w:r>
    </w:p>
    <w:p w14:paraId="776D0DD1" w14:textId="77777777" w:rsidR="0079034F" w:rsidRPr="008A32D5" w:rsidRDefault="0079034F" w:rsidP="00F67C35">
      <w:pPr>
        <w:pStyle w:val="af6"/>
        <w:spacing w:before="60" w:after="60" w:line="240" w:lineRule="auto"/>
        <w:ind w:left="0" w:firstLine="709"/>
        <w:jc w:val="both"/>
        <w:rPr>
          <w:rFonts w:ascii="Tahoma" w:hAnsi="Tahoma" w:cs="Tahoma"/>
          <w:i/>
          <w:iCs/>
          <w:color w:val="5B9BD5" w:themeColor="accent1"/>
        </w:rPr>
      </w:pPr>
      <w:r w:rsidRPr="003D727A">
        <w:rPr>
          <w:rFonts w:ascii="Tahoma" w:hAnsi="Tahoma" w:cs="Tahoma"/>
          <w:i/>
          <w:iCs/>
          <w:color w:val="5B9BD5" w:themeColor="accent1"/>
        </w:rPr>
        <w:t>Корректирующие мер</w:t>
      </w:r>
      <w:r>
        <w:rPr>
          <w:rFonts w:ascii="Tahoma" w:hAnsi="Tahoma" w:cs="Tahoma"/>
          <w:i/>
          <w:iCs/>
          <w:color w:val="5B9BD5" w:themeColor="accent1"/>
        </w:rPr>
        <w:t>оприятия</w:t>
      </w:r>
      <w:r w:rsidRPr="003D727A">
        <w:rPr>
          <w:rFonts w:ascii="Tahoma" w:hAnsi="Tahoma" w:cs="Tahoma"/>
          <w:i/>
          <w:iCs/>
          <w:color w:val="5B9BD5" w:themeColor="accent1"/>
        </w:rPr>
        <w:t xml:space="preserve"> разрабатываются на основании анализа выявленных причин. На каждую </w:t>
      </w:r>
      <w:r>
        <w:rPr>
          <w:rFonts w:ascii="Tahoma" w:hAnsi="Tahoma" w:cs="Tahoma"/>
          <w:i/>
          <w:iCs/>
          <w:color w:val="5B9BD5" w:themeColor="accent1"/>
        </w:rPr>
        <w:t>коренную</w:t>
      </w:r>
      <w:r w:rsidRPr="003D727A">
        <w:rPr>
          <w:rFonts w:ascii="Tahoma" w:hAnsi="Tahoma" w:cs="Tahoma"/>
          <w:i/>
          <w:iCs/>
          <w:color w:val="5B9BD5" w:themeColor="accent1"/>
        </w:rPr>
        <w:t xml:space="preserve"> причину должно быть разработано минимум одно корректирующее мероприятие. Допускается также разработка корректирующих мероприятий по некоторым основным причинам или сопутствующим нарушениям, выявленным в ходе расследования. Корректирующие </w:t>
      </w:r>
      <w:r w:rsidR="00DE6D46" w:rsidRPr="003D727A">
        <w:rPr>
          <w:rFonts w:ascii="Tahoma" w:hAnsi="Tahoma" w:cs="Tahoma"/>
          <w:i/>
          <w:iCs/>
          <w:color w:val="5B9BD5" w:themeColor="accent1"/>
        </w:rPr>
        <w:t>мер</w:t>
      </w:r>
      <w:r w:rsidR="00DE6D46">
        <w:rPr>
          <w:rFonts w:ascii="Tahoma" w:hAnsi="Tahoma" w:cs="Tahoma"/>
          <w:i/>
          <w:iCs/>
          <w:color w:val="5B9BD5" w:themeColor="accent1"/>
        </w:rPr>
        <w:t>оприятия</w:t>
      </w:r>
      <w:r w:rsidR="00DE6D46" w:rsidRPr="003D727A">
        <w:rPr>
          <w:rFonts w:ascii="Tahoma" w:hAnsi="Tahoma" w:cs="Tahoma"/>
          <w:i/>
          <w:iCs/>
          <w:color w:val="5B9BD5" w:themeColor="accent1"/>
        </w:rPr>
        <w:t xml:space="preserve"> </w:t>
      </w:r>
      <w:r w:rsidRPr="003D727A">
        <w:rPr>
          <w:rFonts w:ascii="Tahoma" w:hAnsi="Tahoma" w:cs="Tahoma"/>
          <w:i/>
          <w:iCs/>
          <w:color w:val="5B9BD5" w:themeColor="accent1"/>
        </w:rPr>
        <w:t xml:space="preserve">разбиваются на уровни, на которых они должны быть реализованы. Уровнями могут быть: комплекс мероприятий для конкретной </w:t>
      </w:r>
      <w:r w:rsidR="00E15BB5">
        <w:rPr>
          <w:rFonts w:ascii="Tahoma" w:hAnsi="Tahoma" w:cs="Tahoma"/>
          <w:i/>
          <w:iCs/>
          <w:color w:val="5B9BD5" w:themeColor="accent1"/>
        </w:rPr>
        <w:t>ПО</w:t>
      </w:r>
      <w:r w:rsidRPr="003D727A">
        <w:rPr>
          <w:rFonts w:ascii="Tahoma" w:hAnsi="Tahoma" w:cs="Tahoma"/>
          <w:i/>
          <w:iCs/>
          <w:color w:val="5B9BD5" w:themeColor="accent1"/>
        </w:rPr>
        <w:t xml:space="preserve"> или цеха; всех </w:t>
      </w:r>
      <w:r w:rsidR="00E15BB5">
        <w:rPr>
          <w:rFonts w:ascii="Tahoma" w:hAnsi="Tahoma" w:cs="Tahoma"/>
          <w:i/>
          <w:iCs/>
          <w:color w:val="5B9BD5" w:themeColor="accent1"/>
        </w:rPr>
        <w:t>ПО</w:t>
      </w:r>
      <w:r>
        <w:rPr>
          <w:rFonts w:ascii="Tahoma" w:hAnsi="Tahoma" w:cs="Tahoma"/>
          <w:i/>
          <w:iCs/>
          <w:color w:val="5B9BD5" w:themeColor="accent1"/>
        </w:rPr>
        <w:t xml:space="preserve">; </w:t>
      </w:r>
      <w:r w:rsidR="00C7302A" w:rsidRPr="008A32D5">
        <w:rPr>
          <w:rFonts w:ascii="Tahoma" w:hAnsi="Tahoma" w:cs="Tahoma"/>
          <w:i/>
          <w:iCs/>
          <w:color w:val="5B9BD5" w:themeColor="accent1"/>
        </w:rPr>
        <w:t xml:space="preserve">Общества/Организации </w:t>
      </w:r>
      <w:r w:rsidR="00867396" w:rsidRPr="008A32D5">
        <w:rPr>
          <w:rFonts w:ascii="Tahoma" w:hAnsi="Tahoma" w:cs="Tahoma"/>
          <w:i/>
          <w:iCs/>
          <w:color w:val="5B9BD5" w:themeColor="accent1"/>
        </w:rPr>
        <w:t>ПП</w:t>
      </w:r>
      <w:r w:rsidR="00C7302A" w:rsidRPr="008A32D5">
        <w:rPr>
          <w:rFonts w:ascii="Tahoma" w:hAnsi="Tahoma" w:cs="Tahoma"/>
          <w:i/>
          <w:iCs/>
          <w:color w:val="5B9BD5" w:themeColor="accent1"/>
        </w:rPr>
        <w:t>,СП,</w:t>
      </w:r>
      <w:r w:rsidRPr="008A32D5">
        <w:rPr>
          <w:rFonts w:ascii="Tahoma" w:hAnsi="Tahoma" w:cs="Tahoma"/>
          <w:i/>
          <w:iCs/>
          <w:color w:val="5B9BD5" w:themeColor="accent1"/>
        </w:rPr>
        <w:t>ВСП.</w:t>
      </w:r>
    </w:p>
    <w:p w14:paraId="2DB7F673" w14:textId="77777777" w:rsidR="0079034F" w:rsidRPr="003D727A" w:rsidRDefault="0079034F" w:rsidP="00F67C35">
      <w:pPr>
        <w:pStyle w:val="af6"/>
        <w:spacing w:before="60" w:after="60" w:line="240" w:lineRule="auto"/>
        <w:ind w:left="0" w:firstLine="709"/>
        <w:jc w:val="both"/>
        <w:rPr>
          <w:rFonts w:ascii="Tahoma" w:hAnsi="Tahoma" w:cs="Tahoma"/>
          <w:i/>
          <w:iCs/>
          <w:color w:val="5B9BD5" w:themeColor="accent1"/>
        </w:rPr>
      </w:pPr>
      <w:r w:rsidRPr="008A32D5">
        <w:rPr>
          <w:rFonts w:ascii="Tahoma" w:hAnsi="Tahoma" w:cs="Tahoma"/>
          <w:i/>
          <w:iCs/>
          <w:color w:val="5B9BD5" w:themeColor="accent1"/>
        </w:rPr>
        <w:t>Дополнительные мероприятия (при наличии), не относящиеся</w:t>
      </w:r>
      <w:r w:rsidRPr="008A32D5">
        <w:rPr>
          <w:rFonts w:ascii="Tahoma" w:hAnsi="Tahoma" w:cs="Tahoma"/>
          <w:i/>
          <w:iCs/>
        </w:rPr>
        <w:t xml:space="preserve"> </w:t>
      </w:r>
      <w:r>
        <w:rPr>
          <w:rFonts w:ascii="Tahoma" w:hAnsi="Tahoma" w:cs="Tahoma"/>
          <w:i/>
          <w:iCs/>
          <w:color w:val="5B9BD5" w:themeColor="accent1"/>
        </w:rPr>
        <w:t>к коренным причинам, устраняющие несоответствия выявленные в ходе расследования, указываются отдельно.</w:t>
      </w:r>
    </w:p>
    <w:p w14:paraId="0576666F" w14:textId="77777777" w:rsidR="0079034F" w:rsidRPr="008A32D5" w:rsidRDefault="0079034F" w:rsidP="00F67C35">
      <w:pPr>
        <w:pStyle w:val="af6"/>
        <w:spacing w:before="60" w:after="60" w:line="240" w:lineRule="auto"/>
        <w:ind w:firstLine="720"/>
        <w:rPr>
          <w:rFonts w:ascii="Tahoma" w:hAnsi="Tahoma" w:cs="Tahoma"/>
          <w:b/>
          <w:iCs/>
          <w:sz w:val="26"/>
          <w:szCs w:val="26"/>
        </w:rPr>
      </w:pPr>
      <w:r w:rsidRPr="008A32D5">
        <w:rPr>
          <w:rFonts w:ascii="Tahoma" w:hAnsi="Tahoma" w:cs="Tahoma"/>
          <w:b/>
          <w:iCs/>
          <w:sz w:val="26"/>
          <w:szCs w:val="26"/>
        </w:rPr>
        <w:t xml:space="preserve">По </w:t>
      </w:r>
      <w:r w:rsidR="007D24EC" w:rsidRPr="008A32D5">
        <w:rPr>
          <w:rFonts w:ascii="Tahoma" w:hAnsi="Tahoma" w:cs="Tahoma"/>
          <w:b/>
          <w:iCs/>
          <w:sz w:val="26"/>
          <w:szCs w:val="26"/>
        </w:rPr>
        <w:t xml:space="preserve">Обществу/Организации </w:t>
      </w:r>
      <w:r w:rsidR="00867396" w:rsidRPr="008A32D5">
        <w:rPr>
          <w:rFonts w:ascii="Tahoma" w:hAnsi="Tahoma" w:cs="Tahoma"/>
          <w:b/>
          <w:iCs/>
          <w:sz w:val="26"/>
          <w:szCs w:val="26"/>
        </w:rPr>
        <w:t>ПП/</w:t>
      </w:r>
      <w:r w:rsidR="007D24EC" w:rsidRPr="008A32D5">
        <w:rPr>
          <w:rFonts w:ascii="Tahoma" w:hAnsi="Tahoma" w:cs="Tahoma"/>
          <w:b/>
          <w:iCs/>
          <w:sz w:val="26"/>
          <w:szCs w:val="26"/>
        </w:rPr>
        <w:t>СП/</w:t>
      </w:r>
      <w:r w:rsidRPr="008A32D5">
        <w:rPr>
          <w:rFonts w:ascii="Tahoma" w:hAnsi="Tahoma" w:cs="Tahoma"/>
          <w:b/>
          <w:iCs/>
          <w:sz w:val="26"/>
          <w:szCs w:val="26"/>
        </w:rPr>
        <w:t>ВСП</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4705"/>
        <w:gridCol w:w="1560"/>
        <w:gridCol w:w="1134"/>
      </w:tblGrid>
      <w:tr w:rsidR="0079034F" w:rsidRPr="000D794E" w14:paraId="560306BE" w14:textId="77777777" w:rsidTr="00F67C35">
        <w:tc>
          <w:tcPr>
            <w:tcW w:w="2099" w:type="dxa"/>
            <w:shd w:val="clear" w:color="auto" w:fill="auto"/>
            <w:vAlign w:val="center"/>
          </w:tcPr>
          <w:p w14:paraId="2A445CD5"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Коренная причина</w:t>
            </w:r>
          </w:p>
        </w:tc>
        <w:tc>
          <w:tcPr>
            <w:tcW w:w="4705" w:type="dxa"/>
            <w:shd w:val="clear" w:color="auto" w:fill="auto"/>
            <w:vAlign w:val="center"/>
          </w:tcPr>
          <w:p w14:paraId="1BAA2D2D"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Корректирующее мероприятие</w:t>
            </w:r>
          </w:p>
        </w:tc>
        <w:tc>
          <w:tcPr>
            <w:tcW w:w="1560" w:type="dxa"/>
            <w:vAlign w:val="center"/>
          </w:tcPr>
          <w:p w14:paraId="6A93C9FF"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 xml:space="preserve">Ответственный </w:t>
            </w:r>
          </w:p>
        </w:tc>
        <w:tc>
          <w:tcPr>
            <w:tcW w:w="1134" w:type="dxa"/>
            <w:vAlign w:val="center"/>
          </w:tcPr>
          <w:p w14:paraId="42B933BF"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Срок</w:t>
            </w:r>
          </w:p>
        </w:tc>
      </w:tr>
      <w:tr w:rsidR="0079034F" w:rsidRPr="000D794E" w14:paraId="4A8DCC35" w14:textId="77777777" w:rsidTr="00F67C35">
        <w:tc>
          <w:tcPr>
            <w:tcW w:w="2099" w:type="dxa"/>
            <w:shd w:val="clear" w:color="auto" w:fill="auto"/>
          </w:tcPr>
          <w:p w14:paraId="4D26977E" w14:textId="77777777" w:rsidR="0079034F" w:rsidRPr="000D794E" w:rsidRDefault="0079034F" w:rsidP="00BA682D">
            <w:pPr>
              <w:pStyle w:val="af6"/>
              <w:spacing w:before="20" w:after="20"/>
              <w:ind w:left="0"/>
              <w:rPr>
                <w:rFonts w:ascii="Tahoma" w:hAnsi="Tahoma" w:cs="Tahoma"/>
                <w:sz w:val="18"/>
                <w:szCs w:val="18"/>
              </w:rPr>
            </w:pPr>
            <w:r>
              <w:rPr>
                <w:rFonts w:ascii="Tahoma" w:hAnsi="Tahoma" w:cs="Tahoma"/>
                <w:sz w:val="18"/>
                <w:szCs w:val="18"/>
              </w:rPr>
              <w:t>Описание коренной причины (А)</w:t>
            </w:r>
          </w:p>
        </w:tc>
        <w:tc>
          <w:tcPr>
            <w:tcW w:w="4705" w:type="dxa"/>
            <w:shd w:val="clear" w:color="auto" w:fill="auto"/>
          </w:tcPr>
          <w:p w14:paraId="5C8E88E6"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Вследствие реализации предложенных корректирующих мероприятий не ухудшаются условия или не появляются новые риски.</w:t>
            </w:r>
          </w:p>
          <w:p w14:paraId="6326CE5F"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 xml:space="preserve">Учтён потенциальный уровень результативности корректирующих мероприятий по влиянию на уровень остаточного риска и выбраны наиболее результативные меры в соотношении с выделенными ресурсами и соответствии со следующей иерархией (от более приоритетного к менее приоритетному): Устранение источника опасности; Замещение опасного безопасным; Изолирование (заключение внутрь); Ограждение; Процедуры и правила; Надзор и контроль; Обучение и инструктажи; Предупреждающие знаки и визуализация; </w:t>
            </w:r>
            <w:r w:rsidR="00602501">
              <w:rPr>
                <w:rFonts w:ascii="Tahoma" w:hAnsi="Tahoma" w:cs="Tahoma"/>
                <w:i/>
                <w:color w:val="5B9BD5" w:themeColor="accent1"/>
                <w:sz w:val="18"/>
                <w:szCs w:val="18"/>
              </w:rPr>
              <w:t>Средства индивидуальной защиты</w:t>
            </w:r>
            <w:r w:rsidRPr="00BA682D">
              <w:rPr>
                <w:rFonts w:ascii="Tahoma" w:hAnsi="Tahoma" w:cs="Tahoma"/>
                <w:i/>
                <w:color w:val="5B9BD5" w:themeColor="accent1"/>
                <w:sz w:val="18"/>
                <w:szCs w:val="18"/>
              </w:rPr>
              <w:t>.</w:t>
            </w:r>
          </w:p>
          <w:p w14:paraId="62C80526"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 xml:space="preserve">Сформулированы как долгосрочные, так и краткосрочное мероприятия. Мероприятия распространяться не только на данный участок работ или операции, но и на другие участки в периметре </w:t>
            </w:r>
            <w:r w:rsidR="007D24EC" w:rsidRPr="008A32D5">
              <w:rPr>
                <w:rFonts w:ascii="Tahoma" w:hAnsi="Tahoma" w:cs="Tahoma"/>
                <w:i/>
                <w:color w:val="5B9BD5" w:themeColor="accent1"/>
                <w:sz w:val="18"/>
                <w:szCs w:val="18"/>
              </w:rPr>
              <w:t>Общества/Организации</w:t>
            </w:r>
            <w:r w:rsidR="007D24EC">
              <w:rPr>
                <w:rFonts w:ascii="Tahoma" w:hAnsi="Tahoma" w:cs="Tahoma"/>
                <w:i/>
                <w:color w:val="5B9BD5" w:themeColor="accent1"/>
                <w:sz w:val="18"/>
                <w:szCs w:val="18"/>
              </w:rPr>
              <w:t xml:space="preserve"> </w:t>
            </w:r>
            <w:r w:rsidR="00867396">
              <w:rPr>
                <w:rFonts w:ascii="Tahoma" w:hAnsi="Tahoma" w:cs="Tahoma"/>
                <w:i/>
                <w:color w:val="5B9BD5" w:themeColor="accent1"/>
                <w:sz w:val="18"/>
                <w:szCs w:val="18"/>
              </w:rPr>
              <w:t>/ПП/</w:t>
            </w:r>
            <w:r w:rsidR="007D24EC" w:rsidRPr="008A32D5">
              <w:rPr>
                <w:rFonts w:ascii="Tahoma" w:hAnsi="Tahoma" w:cs="Tahoma"/>
                <w:i/>
                <w:color w:val="5B9BD5" w:themeColor="accent1"/>
                <w:sz w:val="18"/>
                <w:szCs w:val="18"/>
              </w:rPr>
              <w:t>СП</w:t>
            </w:r>
            <w:r w:rsidR="007D24EC">
              <w:rPr>
                <w:rFonts w:ascii="Tahoma" w:hAnsi="Tahoma" w:cs="Tahoma"/>
                <w:i/>
                <w:color w:val="5B9BD5" w:themeColor="accent1"/>
                <w:sz w:val="18"/>
                <w:szCs w:val="18"/>
              </w:rPr>
              <w:t>/</w:t>
            </w:r>
            <w:r w:rsidRPr="00BA682D">
              <w:rPr>
                <w:rFonts w:ascii="Tahoma" w:hAnsi="Tahoma" w:cs="Tahoma"/>
                <w:i/>
                <w:color w:val="5B9BD5" w:themeColor="accent1"/>
                <w:sz w:val="18"/>
                <w:szCs w:val="18"/>
              </w:rPr>
              <w:t>ВСП, где также существует риск реализации причин аналогичного события.</w:t>
            </w:r>
          </w:p>
          <w:p w14:paraId="2E7A7F90"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Предусматривают конкретные задачи и порядок их выполнения, определяют их приоритетность, устанавливают практические, реальные и достижимые цели, устраняют или уменьшают риск, определяют конечный результат.</w:t>
            </w:r>
          </w:p>
          <w:p w14:paraId="2C7C7B59"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 xml:space="preserve">Закреплены за конкретными ответственными исполнителями в периметре </w:t>
            </w:r>
            <w:r w:rsidR="007D24EC" w:rsidRPr="008A32D5">
              <w:rPr>
                <w:rFonts w:ascii="Tahoma" w:hAnsi="Tahoma" w:cs="Tahoma"/>
                <w:i/>
                <w:color w:val="5B9BD5" w:themeColor="accent1"/>
                <w:sz w:val="18"/>
                <w:szCs w:val="18"/>
              </w:rPr>
              <w:t>Общества/Организации</w:t>
            </w:r>
            <w:r w:rsidR="007D24EC">
              <w:rPr>
                <w:rFonts w:ascii="Tahoma" w:hAnsi="Tahoma" w:cs="Tahoma"/>
                <w:i/>
                <w:color w:val="5B9BD5" w:themeColor="accent1"/>
                <w:sz w:val="18"/>
                <w:szCs w:val="18"/>
              </w:rPr>
              <w:t xml:space="preserve"> /ПП/</w:t>
            </w:r>
            <w:r w:rsidR="007D24EC" w:rsidRPr="008A32D5">
              <w:rPr>
                <w:rFonts w:ascii="Tahoma" w:hAnsi="Tahoma" w:cs="Tahoma"/>
                <w:i/>
                <w:color w:val="5B9BD5" w:themeColor="accent1"/>
                <w:sz w:val="18"/>
                <w:szCs w:val="18"/>
              </w:rPr>
              <w:t>СП</w:t>
            </w:r>
            <w:r w:rsidR="007D24EC">
              <w:rPr>
                <w:rFonts w:ascii="Tahoma" w:hAnsi="Tahoma" w:cs="Tahoma"/>
                <w:i/>
                <w:color w:val="5B9BD5" w:themeColor="accent1"/>
                <w:sz w:val="18"/>
                <w:szCs w:val="18"/>
              </w:rPr>
              <w:t>/ВСП</w:t>
            </w:r>
            <w:r w:rsidRPr="00BA682D">
              <w:rPr>
                <w:rFonts w:ascii="Tahoma" w:hAnsi="Tahoma" w:cs="Tahoma"/>
                <w:i/>
                <w:color w:val="5B9BD5" w:themeColor="accent1"/>
                <w:sz w:val="18"/>
                <w:szCs w:val="18"/>
              </w:rPr>
              <w:t>.</w:t>
            </w:r>
          </w:p>
          <w:p w14:paraId="3E94DC79"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Предусматривают выделение ресурсов или ответственного за их обеспечение.</w:t>
            </w:r>
          </w:p>
          <w:p w14:paraId="6FDAF14F" w14:textId="77777777" w:rsidR="0079034F" w:rsidRPr="00BA682D" w:rsidRDefault="0079034F" w:rsidP="00EF5007">
            <w:pPr>
              <w:pStyle w:val="aa"/>
              <w:numPr>
                <w:ilvl w:val="0"/>
                <w:numId w:val="17"/>
              </w:numPr>
              <w:spacing w:before="20" w:after="20" w:line="240" w:lineRule="auto"/>
              <w:ind w:left="206" w:hanging="206"/>
              <w:rPr>
                <w:rFonts w:ascii="Tahoma" w:hAnsi="Tahoma" w:cs="Tahoma"/>
                <w:i/>
                <w:color w:val="5B9BD5" w:themeColor="accent1"/>
                <w:sz w:val="18"/>
                <w:szCs w:val="18"/>
              </w:rPr>
            </w:pPr>
            <w:r w:rsidRPr="00BA682D">
              <w:rPr>
                <w:rFonts w:ascii="Tahoma" w:hAnsi="Tahoma" w:cs="Tahoma"/>
                <w:i/>
                <w:color w:val="5B9BD5" w:themeColor="accent1"/>
                <w:sz w:val="18"/>
                <w:szCs w:val="18"/>
              </w:rPr>
              <w:t>Устанавливают точки и критерии контроля исполнения и результативности</w:t>
            </w:r>
          </w:p>
        </w:tc>
        <w:tc>
          <w:tcPr>
            <w:tcW w:w="1560" w:type="dxa"/>
          </w:tcPr>
          <w:p w14:paraId="3D685E5B" w14:textId="77777777" w:rsidR="0079034F" w:rsidRPr="000D794E" w:rsidRDefault="0079034F" w:rsidP="00BA682D">
            <w:pPr>
              <w:pStyle w:val="Default"/>
              <w:spacing w:before="20" w:after="20"/>
              <w:rPr>
                <w:rFonts w:ascii="Tahoma" w:hAnsi="Tahoma" w:cs="Tahoma"/>
                <w:color w:val="auto"/>
                <w:sz w:val="18"/>
                <w:szCs w:val="18"/>
              </w:rPr>
            </w:pPr>
            <w:r w:rsidRPr="000D794E">
              <w:rPr>
                <w:rFonts w:ascii="Tahoma" w:hAnsi="Tahoma" w:cs="Tahoma"/>
                <w:color w:val="auto"/>
                <w:sz w:val="18"/>
                <w:szCs w:val="18"/>
              </w:rPr>
              <w:t>Ф.И.О. - должность</w:t>
            </w:r>
          </w:p>
        </w:tc>
        <w:tc>
          <w:tcPr>
            <w:tcW w:w="1134" w:type="dxa"/>
          </w:tcPr>
          <w:p w14:paraId="67F8B03C" w14:textId="77777777" w:rsidR="0079034F" w:rsidRPr="000D794E" w:rsidRDefault="0079034F" w:rsidP="00BA682D">
            <w:pPr>
              <w:pStyle w:val="Default"/>
              <w:spacing w:before="20" w:after="20"/>
              <w:jc w:val="both"/>
              <w:rPr>
                <w:rFonts w:ascii="Tahoma" w:hAnsi="Tahoma" w:cs="Tahoma"/>
                <w:color w:val="auto"/>
                <w:sz w:val="18"/>
                <w:szCs w:val="18"/>
              </w:rPr>
            </w:pPr>
            <w:r w:rsidRPr="000D794E">
              <w:rPr>
                <w:rFonts w:ascii="Tahoma" w:hAnsi="Tahoma" w:cs="Tahoma"/>
                <w:color w:val="auto"/>
                <w:sz w:val="18"/>
                <w:szCs w:val="18"/>
              </w:rPr>
              <w:t>ДД.ММ.ГГГГ</w:t>
            </w:r>
          </w:p>
        </w:tc>
      </w:tr>
      <w:tr w:rsidR="0079034F" w:rsidRPr="000D794E" w14:paraId="55644C12" w14:textId="77777777" w:rsidTr="00F67C35">
        <w:tc>
          <w:tcPr>
            <w:tcW w:w="2099" w:type="dxa"/>
            <w:shd w:val="clear" w:color="auto" w:fill="auto"/>
          </w:tcPr>
          <w:p w14:paraId="3CDFE200" w14:textId="77777777" w:rsidR="0079034F" w:rsidRPr="000D794E" w:rsidRDefault="0079034F" w:rsidP="00BA682D">
            <w:pPr>
              <w:pStyle w:val="af6"/>
              <w:spacing w:before="20" w:after="20"/>
              <w:ind w:left="0"/>
              <w:rPr>
                <w:rFonts w:ascii="Tahoma" w:hAnsi="Tahoma" w:cs="Tahoma"/>
                <w:sz w:val="18"/>
                <w:szCs w:val="18"/>
              </w:rPr>
            </w:pPr>
          </w:p>
        </w:tc>
        <w:tc>
          <w:tcPr>
            <w:tcW w:w="4705" w:type="dxa"/>
            <w:shd w:val="clear" w:color="auto" w:fill="auto"/>
          </w:tcPr>
          <w:p w14:paraId="73EDDE2F" w14:textId="77777777" w:rsidR="0079034F" w:rsidRPr="000D794E" w:rsidRDefault="0079034F" w:rsidP="00BA682D">
            <w:pPr>
              <w:pStyle w:val="Default"/>
              <w:tabs>
                <w:tab w:val="left" w:pos="889"/>
              </w:tabs>
              <w:spacing w:before="20" w:after="20"/>
              <w:jc w:val="both"/>
              <w:rPr>
                <w:rFonts w:ascii="Tahoma" w:hAnsi="Tahoma" w:cs="Tahoma"/>
                <w:sz w:val="18"/>
                <w:szCs w:val="18"/>
              </w:rPr>
            </w:pPr>
          </w:p>
        </w:tc>
        <w:tc>
          <w:tcPr>
            <w:tcW w:w="1560" w:type="dxa"/>
          </w:tcPr>
          <w:p w14:paraId="07719628" w14:textId="77777777" w:rsidR="0079034F" w:rsidRPr="000D794E" w:rsidRDefault="0079034F" w:rsidP="00BA682D">
            <w:pPr>
              <w:pStyle w:val="Default"/>
              <w:spacing w:before="20" w:after="20"/>
              <w:rPr>
                <w:rFonts w:ascii="Tahoma" w:hAnsi="Tahoma" w:cs="Tahoma"/>
                <w:color w:val="auto"/>
                <w:sz w:val="18"/>
                <w:szCs w:val="18"/>
              </w:rPr>
            </w:pPr>
          </w:p>
        </w:tc>
        <w:tc>
          <w:tcPr>
            <w:tcW w:w="1134" w:type="dxa"/>
          </w:tcPr>
          <w:p w14:paraId="2B9A315B" w14:textId="77777777" w:rsidR="0079034F" w:rsidRPr="000D794E" w:rsidRDefault="0079034F" w:rsidP="00BA682D">
            <w:pPr>
              <w:pStyle w:val="Default"/>
              <w:spacing w:before="20" w:after="20"/>
              <w:jc w:val="both"/>
              <w:rPr>
                <w:rFonts w:ascii="Tahoma" w:hAnsi="Tahoma" w:cs="Tahoma"/>
                <w:color w:val="auto"/>
                <w:sz w:val="18"/>
                <w:szCs w:val="18"/>
              </w:rPr>
            </w:pPr>
          </w:p>
        </w:tc>
      </w:tr>
      <w:tr w:rsidR="0079034F" w:rsidRPr="000D794E" w14:paraId="6562DB38" w14:textId="77777777" w:rsidTr="00F67C35">
        <w:tc>
          <w:tcPr>
            <w:tcW w:w="2099" w:type="dxa"/>
            <w:shd w:val="clear" w:color="auto" w:fill="auto"/>
          </w:tcPr>
          <w:p w14:paraId="03C72A7B" w14:textId="77777777" w:rsidR="0079034F" w:rsidRPr="000D794E" w:rsidRDefault="0079034F" w:rsidP="00BA682D">
            <w:pPr>
              <w:pStyle w:val="af6"/>
              <w:spacing w:before="20" w:after="20"/>
              <w:ind w:left="0"/>
              <w:rPr>
                <w:rFonts w:ascii="Tahoma" w:hAnsi="Tahoma" w:cs="Tahoma"/>
                <w:sz w:val="18"/>
                <w:szCs w:val="18"/>
              </w:rPr>
            </w:pPr>
          </w:p>
        </w:tc>
        <w:tc>
          <w:tcPr>
            <w:tcW w:w="4705" w:type="dxa"/>
            <w:shd w:val="clear" w:color="auto" w:fill="auto"/>
          </w:tcPr>
          <w:p w14:paraId="0AB55F4B" w14:textId="77777777" w:rsidR="0079034F" w:rsidRPr="000D794E" w:rsidRDefault="0079034F" w:rsidP="00BA682D">
            <w:pPr>
              <w:pStyle w:val="Default"/>
              <w:tabs>
                <w:tab w:val="left" w:pos="889"/>
              </w:tabs>
              <w:spacing w:before="20" w:after="20"/>
              <w:jc w:val="both"/>
              <w:rPr>
                <w:rFonts w:ascii="Tahoma" w:hAnsi="Tahoma" w:cs="Tahoma"/>
                <w:sz w:val="18"/>
                <w:szCs w:val="18"/>
              </w:rPr>
            </w:pPr>
          </w:p>
        </w:tc>
        <w:tc>
          <w:tcPr>
            <w:tcW w:w="1560" w:type="dxa"/>
          </w:tcPr>
          <w:p w14:paraId="6B1572F8" w14:textId="77777777" w:rsidR="0079034F" w:rsidRPr="000D794E" w:rsidRDefault="0079034F" w:rsidP="00BA682D">
            <w:pPr>
              <w:pStyle w:val="Default"/>
              <w:spacing w:before="20" w:after="20"/>
              <w:rPr>
                <w:rFonts w:ascii="Tahoma" w:hAnsi="Tahoma" w:cs="Tahoma"/>
                <w:color w:val="auto"/>
                <w:sz w:val="18"/>
                <w:szCs w:val="18"/>
              </w:rPr>
            </w:pPr>
          </w:p>
        </w:tc>
        <w:tc>
          <w:tcPr>
            <w:tcW w:w="1134" w:type="dxa"/>
          </w:tcPr>
          <w:p w14:paraId="30E8932C" w14:textId="77777777" w:rsidR="0079034F" w:rsidRPr="000D794E" w:rsidRDefault="0079034F" w:rsidP="00BA682D">
            <w:pPr>
              <w:pStyle w:val="Default"/>
              <w:spacing w:before="20" w:after="20"/>
              <w:jc w:val="both"/>
              <w:rPr>
                <w:rFonts w:ascii="Tahoma" w:hAnsi="Tahoma" w:cs="Tahoma"/>
                <w:color w:val="auto"/>
                <w:sz w:val="18"/>
                <w:szCs w:val="18"/>
              </w:rPr>
            </w:pPr>
          </w:p>
        </w:tc>
      </w:tr>
      <w:tr w:rsidR="00BA682D" w:rsidRPr="000D794E" w14:paraId="504C015A" w14:textId="77777777" w:rsidTr="00F67C35">
        <w:tc>
          <w:tcPr>
            <w:tcW w:w="2099" w:type="dxa"/>
            <w:shd w:val="clear" w:color="auto" w:fill="auto"/>
          </w:tcPr>
          <w:p w14:paraId="1C80E430" w14:textId="77777777" w:rsidR="00BA682D" w:rsidRPr="000D794E" w:rsidRDefault="00BA682D" w:rsidP="00BA682D">
            <w:pPr>
              <w:pStyle w:val="af6"/>
              <w:spacing w:before="20" w:after="20"/>
              <w:ind w:left="0"/>
              <w:rPr>
                <w:rFonts w:ascii="Tahoma" w:hAnsi="Tahoma" w:cs="Tahoma"/>
                <w:sz w:val="18"/>
                <w:szCs w:val="18"/>
              </w:rPr>
            </w:pPr>
          </w:p>
        </w:tc>
        <w:tc>
          <w:tcPr>
            <w:tcW w:w="4705" w:type="dxa"/>
            <w:shd w:val="clear" w:color="auto" w:fill="auto"/>
          </w:tcPr>
          <w:p w14:paraId="17BECE0C" w14:textId="77777777" w:rsidR="00BA682D" w:rsidRPr="000D794E" w:rsidRDefault="00BA682D" w:rsidP="00BA682D">
            <w:pPr>
              <w:pStyle w:val="Default"/>
              <w:tabs>
                <w:tab w:val="left" w:pos="889"/>
              </w:tabs>
              <w:spacing w:before="20" w:after="20"/>
              <w:jc w:val="both"/>
              <w:rPr>
                <w:rFonts w:ascii="Tahoma" w:hAnsi="Tahoma" w:cs="Tahoma"/>
                <w:sz w:val="18"/>
                <w:szCs w:val="18"/>
              </w:rPr>
            </w:pPr>
          </w:p>
        </w:tc>
        <w:tc>
          <w:tcPr>
            <w:tcW w:w="1560" w:type="dxa"/>
          </w:tcPr>
          <w:p w14:paraId="0DF35637" w14:textId="77777777" w:rsidR="00BA682D" w:rsidRPr="000D794E" w:rsidRDefault="00BA682D" w:rsidP="00BA682D">
            <w:pPr>
              <w:pStyle w:val="Default"/>
              <w:spacing w:before="20" w:after="20"/>
              <w:rPr>
                <w:rFonts w:ascii="Tahoma" w:hAnsi="Tahoma" w:cs="Tahoma"/>
                <w:color w:val="auto"/>
                <w:sz w:val="18"/>
                <w:szCs w:val="18"/>
              </w:rPr>
            </w:pPr>
          </w:p>
        </w:tc>
        <w:tc>
          <w:tcPr>
            <w:tcW w:w="1134" w:type="dxa"/>
          </w:tcPr>
          <w:p w14:paraId="4B3F23C4" w14:textId="77777777" w:rsidR="00BA682D" w:rsidRPr="000D794E" w:rsidRDefault="00BA682D" w:rsidP="00BA682D">
            <w:pPr>
              <w:pStyle w:val="Default"/>
              <w:spacing w:before="20" w:after="20"/>
              <w:jc w:val="both"/>
              <w:rPr>
                <w:rFonts w:ascii="Tahoma" w:hAnsi="Tahoma" w:cs="Tahoma"/>
                <w:color w:val="auto"/>
                <w:sz w:val="18"/>
                <w:szCs w:val="18"/>
              </w:rPr>
            </w:pPr>
          </w:p>
        </w:tc>
      </w:tr>
    </w:tbl>
    <w:p w14:paraId="0EDCA9CC" w14:textId="77777777" w:rsidR="00607DC6" w:rsidRDefault="00607DC6" w:rsidP="00BA682D">
      <w:pPr>
        <w:pStyle w:val="af6"/>
        <w:spacing w:before="120"/>
        <w:ind w:left="0" w:firstLine="720"/>
        <w:rPr>
          <w:rFonts w:ascii="Tahoma" w:hAnsi="Tahoma" w:cs="Tahoma"/>
          <w:b/>
          <w:iCs/>
          <w:sz w:val="26"/>
          <w:szCs w:val="26"/>
        </w:rPr>
      </w:pPr>
      <w:r>
        <w:rPr>
          <w:rFonts w:ascii="Tahoma" w:hAnsi="Tahoma" w:cs="Tahoma"/>
          <w:b/>
          <w:iCs/>
          <w:sz w:val="26"/>
          <w:szCs w:val="26"/>
        </w:rPr>
        <w:br w:type="page"/>
      </w:r>
    </w:p>
    <w:p w14:paraId="426AB141" w14:textId="77777777" w:rsidR="0079034F" w:rsidRPr="00BA682D" w:rsidRDefault="0079034F" w:rsidP="00BA682D">
      <w:pPr>
        <w:pStyle w:val="af6"/>
        <w:spacing w:before="120"/>
        <w:ind w:left="0" w:firstLine="720"/>
        <w:rPr>
          <w:rFonts w:ascii="Tahoma" w:hAnsi="Tahoma" w:cs="Tahoma"/>
          <w:b/>
          <w:iCs/>
          <w:sz w:val="26"/>
          <w:szCs w:val="26"/>
        </w:rPr>
      </w:pPr>
      <w:r w:rsidRPr="00BA682D">
        <w:rPr>
          <w:rFonts w:ascii="Tahoma" w:hAnsi="Tahoma" w:cs="Tahoma"/>
          <w:b/>
          <w:iCs/>
          <w:sz w:val="26"/>
          <w:szCs w:val="26"/>
        </w:rPr>
        <w:lastRenderedPageBreak/>
        <w:t>По Подрядным организациям (если применимо)</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4280"/>
        <w:gridCol w:w="1843"/>
        <w:gridCol w:w="1276"/>
      </w:tblGrid>
      <w:tr w:rsidR="0079034F" w:rsidRPr="000D794E" w14:paraId="62E34C8B" w14:textId="77777777" w:rsidTr="00F67C35">
        <w:tc>
          <w:tcPr>
            <w:tcW w:w="2099" w:type="dxa"/>
            <w:shd w:val="clear" w:color="auto" w:fill="auto"/>
            <w:vAlign w:val="center"/>
          </w:tcPr>
          <w:p w14:paraId="121EE2A8"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Коренная причина</w:t>
            </w:r>
          </w:p>
        </w:tc>
        <w:tc>
          <w:tcPr>
            <w:tcW w:w="4280" w:type="dxa"/>
            <w:shd w:val="clear" w:color="auto" w:fill="auto"/>
            <w:vAlign w:val="center"/>
          </w:tcPr>
          <w:p w14:paraId="45EA0AEB"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Корректирующее мероприятие</w:t>
            </w:r>
          </w:p>
        </w:tc>
        <w:tc>
          <w:tcPr>
            <w:tcW w:w="1843" w:type="dxa"/>
            <w:vAlign w:val="center"/>
          </w:tcPr>
          <w:p w14:paraId="3EB1A294"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Ответственный</w:t>
            </w:r>
          </w:p>
        </w:tc>
        <w:tc>
          <w:tcPr>
            <w:tcW w:w="1276" w:type="dxa"/>
            <w:vAlign w:val="center"/>
          </w:tcPr>
          <w:p w14:paraId="3FB6CD00"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Срок</w:t>
            </w:r>
          </w:p>
        </w:tc>
      </w:tr>
      <w:tr w:rsidR="0079034F" w:rsidRPr="000D794E" w14:paraId="7E3995E7" w14:textId="77777777" w:rsidTr="00F67C35">
        <w:tc>
          <w:tcPr>
            <w:tcW w:w="2099" w:type="dxa"/>
            <w:shd w:val="clear" w:color="auto" w:fill="auto"/>
          </w:tcPr>
          <w:p w14:paraId="44FC5EA4" w14:textId="77777777" w:rsidR="0079034F" w:rsidRPr="000D794E" w:rsidRDefault="0079034F" w:rsidP="00287CE9">
            <w:pPr>
              <w:pStyle w:val="af6"/>
              <w:rPr>
                <w:rFonts w:ascii="Tahoma" w:hAnsi="Tahoma" w:cs="Tahoma"/>
                <w:sz w:val="18"/>
                <w:szCs w:val="18"/>
              </w:rPr>
            </w:pPr>
          </w:p>
        </w:tc>
        <w:tc>
          <w:tcPr>
            <w:tcW w:w="4280" w:type="dxa"/>
            <w:shd w:val="clear" w:color="auto" w:fill="auto"/>
          </w:tcPr>
          <w:p w14:paraId="20C793DE" w14:textId="77777777" w:rsidR="0079034F" w:rsidRPr="000D794E" w:rsidRDefault="0079034F" w:rsidP="00BA682D">
            <w:pPr>
              <w:pStyle w:val="Default"/>
              <w:jc w:val="both"/>
              <w:rPr>
                <w:rFonts w:ascii="Tahoma" w:hAnsi="Tahoma" w:cs="Tahoma"/>
                <w:sz w:val="18"/>
                <w:szCs w:val="18"/>
              </w:rPr>
            </w:pPr>
          </w:p>
        </w:tc>
        <w:tc>
          <w:tcPr>
            <w:tcW w:w="1843" w:type="dxa"/>
          </w:tcPr>
          <w:p w14:paraId="238080C5" w14:textId="77777777" w:rsidR="0079034F" w:rsidRPr="000D794E" w:rsidRDefault="0079034F" w:rsidP="00BA682D">
            <w:pPr>
              <w:pStyle w:val="Default"/>
              <w:rPr>
                <w:rFonts w:ascii="Tahoma" w:hAnsi="Tahoma" w:cs="Tahoma"/>
                <w:color w:val="auto"/>
                <w:sz w:val="18"/>
                <w:szCs w:val="18"/>
              </w:rPr>
            </w:pPr>
            <w:r w:rsidRPr="000D794E">
              <w:rPr>
                <w:rFonts w:ascii="Tahoma" w:hAnsi="Tahoma" w:cs="Tahoma"/>
                <w:color w:val="auto"/>
                <w:sz w:val="18"/>
                <w:szCs w:val="18"/>
              </w:rPr>
              <w:t>Ф.И.О. - должность</w:t>
            </w:r>
          </w:p>
        </w:tc>
        <w:tc>
          <w:tcPr>
            <w:tcW w:w="1276" w:type="dxa"/>
          </w:tcPr>
          <w:p w14:paraId="13D8C63C" w14:textId="77777777" w:rsidR="0079034F" w:rsidRPr="000D794E" w:rsidRDefault="0079034F" w:rsidP="00BA682D">
            <w:pPr>
              <w:pStyle w:val="Default"/>
              <w:jc w:val="both"/>
              <w:rPr>
                <w:rFonts w:ascii="Tahoma" w:hAnsi="Tahoma" w:cs="Tahoma"/>
                <w:color w:val="auto"/>
                <w:sz w:val="18"/>
                <w:szCs w:val="18"/>
              </w:rPr>
            </w:pPr>
            <w:r w:rsidRPr="000D794E">
              <w:rPr>
                <w:rFonts w:ascii="Tahoma" w:hAnsi="Tahoma" w:cs="Tahoma"/>
                <w:color w:val="auto"/>
                <w:sz w:val="18"/>
                <w:szCs w:val="18"/>
              </w:rPr>
              <w:t>ДД.ММ.ГГГГ</w:t>
            </w:r>
          </w:p>
        </w:tc>
      </w:tr>
      <w:tr w:rsidR="0079034F" w:rsidRPr="000D794E" w14:paraId="3E0FEE01" w14:textId="77777777" w:rsidTr="00F67C35">
        <w:tc>
          <w:tcPr>
            <w:tcW w:w="2099" w:type="dxa"/>
            <w:shd w:val="clear" w:color="auto" w:fill="auto"/>
          </w:tcPr>
          <w:p w14:paraId="0238C245" w14:textId="77777777" w:rsidR="0079034F" w:rsidRPr="000D794E" w:rsidRDefault="0079034F" w:rsidP="00287CE9">
            <w:pPr>
              <w:pStyle w:val="af6"/>
              <w:rPr>
                <w:rFonts w:ascii="Tahoma" w:hAnsi="Tahoma" w:cs="Tahoma"/>
                <w:sz w:val="18"/>
                <w:szCs w:val="18"/>
              </w:rPr>
            </w:pPr>
          </w:p>
        </w:tc>
        <w:tc>
          <w:tcPr>
            <w:tcW w:w="4280" w:type="dxa"/>
            <w:shd w:val="clear" w:color="auto" w:fill="auto"/>
          </w:tcPr>
          <w:p w14:paraId="56819493" w14:textId="77777777" w:rsidR="0079034F" w:rsidRPr="000D794E" w:rsidRDefault="0079034F" w:rsidP="00BA682D">
            <w:pPr>
              <w:pStyle w:val="Default"/>
              <w:jc w:val="both"/>
              <w:rPr>
                <w:rFonts w:ascii="Tahoma" w:hAnsi="Tahoma" w:cs="Tahoma"/>
                <w:sz w:val="18"/>
                <w:szCs w:val="18"/>
              </w:rPr>
            </w:pPr>
          </w:p>
        </w:tc>
        <w:tc>
          <w:tcPr>
            <w:tcW w:w="1843" w:type="dxa"/>
          </w:tcPr>
          <w:p w14:paraId="442DBE7F" w14:textId="77777777" w:rsidR="0079034F" w:rsidRPr="000D794E" w:rsidRDefault="0079034F" w:rsidP="00BA682D">
            <w:pPr>
              <w:pStyle w:val="Default"/>
              <w:rPr>
                <w:rFonts w:ascii="Tahoma" w:hAnsi="Tahoma" w:cs="Tahoma"/>
                <w:color w:val="auto"/>
                <w:sz w:val="18"/>
                <w:szCs w:val="18"/>
              </w:rPr>
            </w:pPr>
          </w:p>
        </w:tc>
        <w:tc>
          <w:tcPr>
            <w:tcW w:w="1276" w:type="dxa"/>
          </w:tcPr>
          <w:p w14:paraId="29F1D89E" w14:textId="77777777" w:rsidR="0079034F" w:rsidRPr="000D794E" w:rsidRDefault="0079034F" w:rsidP="00BA682D">
            <w:pPr>
              <w:pStyle w:val="Default"/>
              <w:jc w:val="both"/>
              <w:rPr>
                <w:rFonts w:ascii="Tahoma" w:hAnsi="Tahoma" w:cs="Tahoma"/>
                <w:color w:val="auto"/>
                <w:sz w:val="18"/>
                <w:szCs w:val="18"/>
              </w:rPr>
            </w:pPr>
          </w:p>
        </w:tc>
      </w:tr>
      <w:tr w:rsidR="0079034F" w:rsidRPr="000D794E" w14:paraId="7E37AFBC" w14:textId="77777777" w:rsidTr="00F67C35">
        <w:tc>
          <w:tcPr>
            <w:tcW w:w="2099" w:type="dxa"/>
            <w:shd w:val="clear" w:color="auto" w:fill="auto"/>
          </w:tcPr>
          <w:p w14:paraId="042A7695" w14:textId="77777777" w:rsidR="0079034F" w:rsidRPr="000D794E" w:rsidRDefault="0079034F" w:rsidP="00287CE9">
            <w:pPr>
              <w:pStyle w:val="af6"/>
              <w:rPr>
                <w:rFonts w:ascii="Tahoma" w:hAnsi="Tahoma" w:cs="Tahoma"/>
                <w:sz w:val="18"/>
                <w:szCs w:val="18"/>
              </w:rPr>
            </w:pPr>
          </w:p>
        </w:tc>
        <w:tc>
          <w:tcPr>
            <w:tcW w:w="4280" w:type="dxa"/>
            <w:shd w:val="clear" w:color="auto" w:fill="auto"/>
          </w:tcPr>
          <w:p w14:paraId="6C13D9EA" w14:textId="77777777" w:rsidR="0079034F" w:rsidRPr="000D794E" w:rsidRDefault="0079034F" w:rsidP="00BA682D">
            <w:pPr>
              <w:pStyle w:val="Default"/>
              <w:jc w:val="both"/>
              <w:rPr>
                <w:rFonts w:ascii="Tahoma" w:hAnsi="Tahoma" w:cs="Tahoma"/>
                <w:sz w:val="18"/>
                <w:szCs w:val="18"/>
              </w:rPr>
            </w:pPr>
          </w:p>
        </w:tc>
        <w:tc>
          <w:tcPr>
            <w:tcW w:w="1843" w:type="dxa"/>
          </w:tcPr>
          <w:p w14:paraId="509BD128" w14:textId="77777777" w:rsidR="0079034F" w:rsidRPr="000D794E" w:rsidRDefault="0079034F" w:rsidP="00BA682D">
            <w:pPr>
              <w:pStyle w:val="Default"/>
              <w:rPr>
                <w:rFonts w:ascii="Tahoma" w:hAnsi="Tahoma" w:cs="Tahoma"/>
                <w:color w:val="auto"/>
                <w:sz w:val="18"/>
                <w:szCs w:val="18"/>
              </w:rPr>
            </w:pPr>
          </w:p>
        </w:tc>
        <w:tc>
          <w:tcPr>
            <w:tcW w:w="1276" w:type="dxa"/>
          </w:tcPr>
          <w:p w14:paraId="04B3BBC9" w14:textId="77777777" w:rsidR="0079034F" w:rsidRPr="000D794E" w:rsidRDefault="0079034F" w:rsidP="00BA682D">
            <w:pPr>
              <w:pStyle w:val="Default"/>
              <w:jc w:val="both"/>
              <w:rPr>
                <w:rFonts w:ascii="Tahoma" w:hAnsi="Tahoma" w:cs="Tahoma"/>
                <w:color w:val="auto"/>
                <w:sz w:val="18"/>
                <w:szCs w:val="18"/>
              </w:rPr>
            </w:pPr>
          </w:p>
        </w:tc>
      </w:tr>
    </w:tbl>
    <w:p w14:paraId="395DB576" w14:textId="77777777" w:rsidR="0079034F" w:rsidRPr="00BA682D" w:rsidRDefault="0079034F" w:rsidP="00BA682D">
      <w:pPr>
        <w:pStyle w:val="af6"/>
        <w:spacing w:before="120"/>
        <w:ind w:left="0" w:firstLine="709"/>
        <w:rPr>
          <w:rFonts w:ascii="Tahoma" w:hAnsi="Tahoma" w:cs="Tahoma"/>
          <w:b/>
          <w:iCs/>
          <w:sz w:val="26"/>
          <w:szCs w:val="26"/>
        </w:rPr>
      </w:pPr>
      <w:r w:rsidRPr="00BA682D">
        <w:rPr>
          <w:rFonts w:ascii="Tahoma" w:hAnsi="Tahoma" w:cs="Tahoma"/>
          <w:b/>
          <w:iCs/>
          <w:sz w:val="26"/>
          <w:szCs w:val="26"/>
        </w:rPr>
        <w:t>Дополнительные мероприятия (если применимо)</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843"/>
        <w:gridCol w:w="1276"/>
      </w:tblGrid>
      <w:tr w:rsidR="0079034F" w:rsidRPr="000D794E" w14:paraId="6905BAF4" w14:textId="77777777" w:rsidTr="00F67C35">
        <w:tc>
          <w:tcPr>
            <w:tcW w:w="6379" w:type="dxa"/>
            <w:shd w:val="clear" w:color="auto" w:fill="auto"/>
            <w:vAlign w:val="center"/>
          </w:tcPr>
          <w:p w14:paraId="5B073493"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Корректирующее мероприятие</w:t>
            </w:r>
          </w:p>
        </w:tc>
        <w:tc>
          <w:tcPr>
            <w:tcW w:w="1843" w:type="dxa"/>
            <w:vAlign w:val="center"/>
          </w:tcPr>
          <w:p w14:paraId="3E78DAE5"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Ответственный</w:t>
            </w:r>
          </w:p>
        </w:tc>
        <w:tc>
          <w:tcPr>
            <w:tcW w:w="1276" w:type="dxa"/>
            <w:vAlign w:val="center"/>
          </w:tcPr>
          <w:p w14:paraId="3D7267D2" w14:textId="77777777" w:rsidR="0079034F" w:rsidRPr="000D794E" w:rsidRDefault="0079034F" w:rsidP="00BA682D">
            <w:pPr>
              <w:pStyle w:val="a8"/>
              <w:tabs>
                <w:tab w:val="left" w:pos="1080"/>
              </w:tabs>
              <w:spacing w:before="120"/>
              <w:jc w:val="center"/>
              <w:rPr>
                <w:rFonts w:ascii="Tahoma" w:hAnsi="Tahoma" w:cs="Tahoma"/>
                <w:b/>
                <w:i/>
                <w:iCs/>
                <w:sz w:val="18"/>
                <w:szCs w:val="18"/>
              </w:rPr>
            </w:pPr>
            <w:r w:rsidRPr="000D794E">
              <w:rPr>
                <w:rFonts w:ascii="Tahoma" w:hAnsi="Tahoma" w:cs="Tahoma"/>
                <w:b/>
                <w:i/>
                <w:iCs/>
                <w:sz w:val="18"/>
                <w:szCs w:val="18"/>
              </w:rPr>
              <w:t>Срок</w:t>
            </w:r>
          </w:p>
        </w:tc>
      </w:tr>
      <w:tr w:rsidR="0079034F" w:rsidRPr="000D794E" w14:paraId="398397F0" w14:textId="77777777" w:rsidTr="00F67C35">
        <w:tc>
          <w:tcPr>
            <w:tcW w:w="6379" w:type="dxa"/>
            <w:shd w:val="clear" w:color="auto" w:fill="auto"/>
          </w:tcPr>
          <w:p w14:paraId="1BE2106A" w14:textId="77777777" w:rsidR="0079034F" w:rsidRPr="000D794E" w:rsidRDefault="0079034F" w:rsidP="00BA682D">
            <w:pPr>
              <w:pStyle w:val="Default"/>
              <w:tabs>
                <w:tab w:val="left" w:pos="889"/>
              </w:tabs>
              <w:spacing w:before="20" w:after="20"/>
              <w:jc w:val="both"/>
              <w:rPr>
                <w:rFonts w:ascii="Tahoma" w:hAnsi="Tahoma" w:cs="Tahoma"/>
                <w:sz w:val="18"/>
                <w:szCs w:val="18"/>
              </w:rPr>
            </w:pPr>
          </w:p>
        </w:tc>
        <w:tc>
          <w:tcPr>
            <w:tcW w:w="1843" w:type="dxa"/>
          </w:tcPr>
          <w:p w14:paraId="4A9C69F4" w14:textId="77777777" w:rsidR="0079034F" w:rsidRPr="000D794E" w:rsidRDefault="0079034F" w:rsidP="00BA682D">
            <w:pPr>
              <w:pStyle w:val="Default"/>
              <w:spacing w:before="20" w:after="20"/>
              <w:rPr>
                <w:rFonts w:ascii="Tahoma" w:hAnsi="Tahoma" w:cs="Tahoma"/>
                <w:color w:val="auto"/>
                <w:sz w:val="18"/>
                <w:szCs w:val="18"/>
              </w:rPr>
            </w:pPr>
            <w:r w:rsidRPr="000D794E">
              <w:rPr>
                <w:rFonts w:ascii="Tahoma" w:hAnsi="Tahoma" w:cs="Tahoma"/>
                <w:color w:val="auto"/>
                <w:sz w:val="18"/>
                <w:szCs w:val="18"/>
              </w:rPr>
              <w:t>Ф.И.О. - должность</w:t>
            </w:r>
          </w:p>
        </w:tc>
        <w:tc>
          <w:tcPr>
            <w:tcW w:w="1276" w:type="dxa"/>
          </w:tcPr>
          <w:p w14:paraId="6D999F5D" w14:textId="77777777" w:rsidR="0079034F" w:rsidRPr="000D794E" w:rsidRDefault="0079034F" w:rsidP="00BA682D">
            <w:pPr>
              <w:pStyle w:val="Default"/>
              <w:spacing w:before="20" w:after="20"/>
              <w:jc w:val="both"/>
              <w:rPr>
                <w:rFonts w:ascii="Tahoma" w:hAnsi="Tahoma" w:cs="Tahoma"/>
                <w:color w:val="auto"/>
                <w:sz w:val="18"/>
                <w:szCs w:val="18"/>
              </w:rPr>
            </w:pPr>
            <w:r w:rsidRPr="000D794E">
              <w:rPr>
                <w:rFonts w:ascii="Tahoma" w:hAnsi="Tahoma" w:cs="Tahoma"/>
                <w:color w:val="auto"/>
                <w:sz w:val="18"/>
                <w:szCs w:val="18"/>
              </w:rPr>
              <w:t>ДД.ММ.ГГГГ</w:t>
            </w:r>
          </w:p>
        </w:tc>
      </w:tr>
      <w:tr w:rsidR="0079034F" w:rsidRPr="000D794E" w14:paraId="55C62672" w14:textId="77777777" w:rsidTr="00F67C35">
        <w:tc>
          <w:tcPr>
            <w:tcW w:w="6379" w:type="dxa"/>
            <w:shd w:val="clear" w:color="auto" w:fill="auto"/>
          </w:tcPr>
          <w:p w14:paraId="0868B46C" w14:textId="77777777" w:rsidR="0079034F" w:rsidRPr="000D794E" w:rsidRDefault="0079034F" w:rsidP="00BA682D">
            <w:pPr>
              <w:pStyle w:val="Default"/>
              <w:tabs>
                <w:tab w:val="left" w:pos="889"/>
              </w:tabs>
              <w:spacing w:before="20" w:after="20"/>
              <w:jc w:val="both"/>
              <w:rPr>
                <w:rFonts w:ascii="Tahoma" w:hAnsi="Tahoma" w:cs="Tahoma"/>
                <w:sz w:val="18"/>
                <w:szCs w:val="18"/>
              </w:rPr>
            </w:pPr>
          </w:p>
        </w:tc>
        <w:tc>
          <w:tcPr>
            <w:tcW w:w="1843" w:type="dxa"/>
          </w:tcPr>
          <w:p w14:paraId="33DE4BBB" w14:textId="77777777" w:rsidR="0079034F" w:rsidRPr="000D794E" w:rsidRDefault="0079034F" w:rsidP="00BA682D">
            <w:pPr>
              <w:pStyle w:val="Default"/>
              <w:spacing w:before="20" w:after="20"/>
              <w:rPr>
                <w:rFonts w:ascii="Tahoma" w:hAnsi="Tahoma" w:cs="Tahoma"/>
                <w:color w:val="auto"/>
                <w:sz w:val="18"/>
                <w:szCs w:val="18"/>
              </w:rPr>
            </w:pPr>
          </w:p>
        </w:tc>
        <w:tc>
          <w:tcPr>
            <w:tcW w:w="1276" w:type="dxa"/>
          </w:tcPr>
          <w:p w14:paraId="720C1D1F" w14:textId="77777777" w:rsidR="0079034F" w:rsidRPr="000D794E" w:rsidRDefault="0079034F" w:rsidP="00BA682D">
            <w:pPr>
              <w:pStyle w:val="Default"/>
              <w:spacing w:before="20" w:after="20"/>
              <w:jc w:val="both"/>
              <w:rPr>
                <w:rFonts w:ascii="Tahoma" w:hAnsi="Tahoma" w:cs="Tahoma"/>
                <w:color w:val="auto"/>
                <w:sz w:val="18"/>
                <w:szCs w:val="18"/>
              </w:rPr>
            </w:pPr>
          </w:p>
        </w:tc>
      </w:tr>
      <w:tr w:rsidR="0079034F" w:rsidRPr="000D794E" w14:paraId="50F81A5E" w14:textId="77777777" w:rsidTr="00F67C35">
        <w:tc>
          <w:tcPr>
            <w:tcW w:w="6379" w:type="dxa"/>
            <w:shd w:val="clear" w:color="auto" w:fill="auto"/>
          </w:tcPr>
          <w:p w14:paraId="2DBDCABE" w14:textId="77777777" w:rsidR="0079034F" w:rsidRPr="000D794E" w:rsidRDefault="0079034F" w:rsidP="00BA682D">
            <w:pPr>
              <w:pStyle w:val="Default"/>
              <w:tabs>
                <w:tab w:val="left" w:pos="889"/>
              </w:tabs>
              <w:spacing w:before="20" w:after="20"/>
              <w:jc w:val="both"/>
              <w:rPr>
                <w:rFonts w:ascii="Tahoma" w:hAnsi="Tahoma" w:cs="Tahoma"/>
                <w:sz w:val="18"/>
                <w:szCs w:val="18"/>
              </w:rPr>
            </w:pPr>
          </w:p>
        </w:tc>
        <w:tc>
          <w:tcPr>
            <w:tcW w:w="1843" w:type="dxa"/>
          </w:tcPr>
          <w:p w14:paraId="6517A101" w14:textId="77777777" w:rsidR="0079034F" w:rsidRPr="000D794E" w:rsidRDefault="0079034F" w:rsidP="00BA682D">
            <w:pPr>
              <w:pStyle w:val="Default"/>
              <w:spacing w:before="20" w:after="20"/>
              <w:rPr>
                <w:rFonts w:ascii="Tahoma" w:hAnsi="Tahoma" w:cs="Tahoma"/>
                <w:color w:val="auto"/>
                <w:sz w:val="18"/>
                <w:szCs w:val="18"/>
              </w:rPr>
            </w:pPr>
          </w:p>
        </w:tc>
        <w:tc>
          <w:tcPr>
            <w:tcW w:w="1276" w:type="dxa"/>
          </w:tcPr>
          <w:p w14:paraId="5688963A" w14:textId="77777777" w:rsidR="0079034F" w:rsidRPr="000D794E" w:rsidRDefault="0079034F" w:rsidP="00BA682D">
            <w:pPr>
              <w:pStyle w:val="Default"/>
              <w:spacing w:before="20" w:after="20"/>
              <w:jc w:val="both"/>
              <w:rPr>
                <w:rFonts w:ascii="Tahoma" w:hAnsi="Tahoma" w:cs="Tahoma"/>
                <w:color w:val="auto"/>
                <w:sz w:val="18"/>
                <w:szCs w:val="18"/>
              </w:rPr>
            </w:pPr>
          </w:p>
        </w:tc>
      </w:tr>
    </w:tbl>
    <w:p w14:paraId="5918662F" w14:textId="77777777" w:rsidR="0079034F" w:rsidRPr="00437C1C" w:rsidRDefault="0079034F" w:rsidP="00EF5007">
      <w:pPr>
        <w:pStyle w:val="a8"/>
        <w:numPr>
          <w:ilvl w:val="0"/>
          <w:numId w:val="12"/>
        </w:numPr>
        <w:suppressAutoHyphens w:val="0"/>
        <w:spacing w:before="60" w:after="60"/>
        <w:ind w:left="0" w:firstLine="709"/>
        <w:rPr>
          <w:rFonts w:ascii="Tahoma" w:hAnsi="Tahoma" w:cs="Tahoma"/>
          <w:b/>
          <w:bCs/>
          <w:sz w:val="26"/>
          <w:u w:val="single"/>
        </w:rPr>
      </w:pPr>
      <w:r w:rsidRPr="00437C1C">
        <w:rPr>
          <w:rFonts w:ascii="Tahoma" w:hAnsi="Tahoma" w:cs="Tahoma"/>
          <w:b/>
          <w:bCs/>
          <w:sz w:val="26"/>
          <w:u w:val="single"/>
        </w:rPr>
        <w:t xml:space="preserve">Подписи членов </w:t>
      </w:r>
      <w:r w:rsidR="00867396">
        <w:rPr>
          <w:rFonts w:ascii="Tahoma" w:hAnsi="Tahoma" w:cs="Tahoma"/>
          <w:b/>
          <w:bCs/>
          <w:sz w:val="26"/>
          <w:u w:val="single"/>
        </w:rPr>
        <w:t>К</w:t>
      </w:r>
      <w:r w:rsidRPr="00437C1C">
        <w:rPr>
          <w:rFonts w:ascii="Tahoma" w:hAnsi="Tahoma" w:cs="Tahoma"/>
          <w:b/>
          <w:bCs/>
          <w:sz w:val="26"/>
          <w:u w:val="single"/>
        </w:rPr>
        <w:t>омиссии по</w:t>
      </w:r>
      <w:r w:rsidR="00867396">
        <w:rPr>
          <w:rFonts w:ascii="Tahoma" w:hAnsi="Tahoma" w:cs="Tahoma"/>
          <w:b/>
          <w:bCs/>
          <w:sz w:val="26"/>
          <w:u w:val="single"/>
        </w:rPr>
        <w:t xml:space="preserve"> проведению</w:t>
      </w:r>
      <w:r w:rsidRPr="00437C1C">
        <w:rPr>
          <w:rFonts w:ascii="Tahoma" w:hAnsi="Tahoma" w:cs="Tahoma"/>
          <w:b/>
          <w:bCs/>
          <w:sz w:val="26"/>
          <w:u w:val="single"/>
        </w:rPr>
        <w:t xml:space="preserve"> </w:t>
      </w:r>
      <w:r w:rsidR="00C35853">
        <w:rPr>
          <w:rFonts w:ascii="Tahoma" w:hAnsi="Tahoma" w:cs="Tahoma"/>
          <w:b/>
          <w:bCs/>
          <w:sz w:val="26"/>
          <w:u w:val="single"/>
        </w:rPr>
        <w:t xml:space="preserve">внутреннего </w:t>
      </w:r>
      <w:r w:rsidRPr="00437C1C">
        <w:rPr>
          <w:rFonts w:ascii="Tahoma" w:hAnsi="Tahoma" w:cs="Tahoma"/>
          <w:b/>
          <w:bCs/>
          <w:sz w:val="26"/>
          <w:u w:val="single"/>
        </w:rPr>
        <w:t>расследовани</w:t>
      </w:r>
      <w:r w:rsidR="00867396">
        <w:rPr>
          <w:rFonts w:ascii="Tahoma" w:hAnsi="Tahoma" w:cs="Tahoma"/>
          <w:b/>
          <w:bCs/>
          <w:sz w:val="26"/>
          <w:u w:val="single"/>
        </w:rPr>
        <w:t>я</w:t>
      </w:r>
      <w:r w:rsidRPr="00437C1C">
        <w:rPr>
          <w:rFonts w:ascii="Tahoma" w:hAnsi="Tahoma" w:cs="Tahoma"/>
          <w:b/>
          <w:bCs/>
          <w:sz w:val="26"/>
          <w:u w:val="single"/>
        </w:rPr>
        <w:t xml:space="preserve"> происшествия.</w:t>
      </w:r>
    </w:p>
    <w:p w14:paraId="1814F158" w14:textId="77777777" w:rsidR="0079034F" w:rsidRPr="003D727A" w:rsidRDefault="0079034F" w:rsidP="00F67C35">
      <w:pPr>
        <w:pStyle w:val="af6"/>
        <w:spacing w:before="60" w:after="60" w:line="240" w:lineRule="auto"/>
        <w:ind w:firstLine="720"/>
        <w:jc w:val="both"/>
        <w:rPr>
          <w:rFonts w:ascii="Tahoma" w:hAnsi="Tahoma" w:cs="Tahoma"/>
          <w:b/>
          <w:i/>
          <w:iCs/>
          <w:color w:val="5B9BD5" w:themeColor="accent1"/>
        </w:rPr>
      </w:pPr>
      <w:r w:rsidRPr="003D727A">
        <w:rPr>
          <w:rFonts w:ascii="Tahoma" w:hAnsi="Tahoma" w:cs="Tahoma"/>
          <w:b/>
          <w:i/>
          <w:iCs/>
          <w:color w:val="5B9BD5" w:themeColor="accent1"/>
        </w:rPr>
        <w:t xml:space="preserve">Непосредственно перед блоком подписей формулируется вывод о принадлежности данного происшествия к определённой </w:t>
      </w:r>
      <w:r w:rsidR="00867396">
        <w:rPr>
          <w:rFonts w:ascii="Tahoma" w:hAnsi="Tahoma" w:cs="Tahoma"/>
          <w:b/>
          <w:i/>
          <w:iCs/>
          <w:color w:val="5B9BD5" w:themeColor="accent1"/>
        </w:rPr>
        <w:t>К</w:t>
      </w:r>
      <w:r w:rsidRPr="003D727A">
        <w:rPr>
          <w:rFonts w:ascii="Tahoma" w:hAnsi="Tahoma" w:cs="Tahoma"/>
          <w:b/>
          <w:i/>
          <w:iCs/>
          <w:color w:val="5B9BD5" w:themeColor="accent1"/>
        </w:rPr>
        <w:t xml:space="preserve">омиссией </w:t>
      </w:r>
      <w:r w:rsidR="00344355">
        <w:rPr>
          <w:rFonts w:ascii="Tahoma" w:hAnsi="Tahoma" w:cs="Tahoma"/>
          <w:b/>
          <w:i/>
          <w:iCs/>
          <w:color w:val="5B9BD5" w:themeColor="accent1"/>
        </w:rPr>
        <w:t>З</w:t>
      </w:r>
      <w:r w:rsidRPr="003D727A">
        <w:rPr>
          <w:rFonts w:ascii="Tahoma" w:hAnsi="Tahoma" w:cs="Tahoma"/>
          <w:b/>
          <w:i/>
          <w:iCs/>
          <w:color w:val="5B9BD5" w:themeColor="accent1"/>
        </w:rPr>
        <w:t>оне влияния.</w:t>
      </w:r>
    </w:p>
    <w:p w14:paraId="767B6F64" w14:textId="77777777" w:rsidR="0079034F" w:rsidRPr="003D727A" w:rsidRDefault="0079034F" w:rsidP="00F67C35">
      <w:pPr>
        <w:pStyle w:val="af6"/>
        <w:spacing w:before="60" w:after="60" w:line="240" w:lineRule="auto"/>
        <w:ind w:firstLine="720"/>
        <w:jc w:val="both"/>
        <w:rPr>
          <w:rFonts w:ascii="Tahoma" w:hAnsi="Tahoma" w:cs="Tahoma"/>
          <w:i/>
          <w:iCs/>
          <w:color w:val="5B9BD5" w:themeColor="accent1"/>
        </w:rPr>
      </w:pPr>
      <w:r w:rsidRPr="003D727A">
        <w:rPr>
          <w:rFonts w:ascii="Tahoma" w:hAnsi="Tahoma" w:cs="Tahoma"/>
          <w:i/>
          <w:iCs/>
          <w:color w:val="5B9BD5" w:themeColor="accent1"/>
        </w:rPr>
        <w:t>Отчет о расследовании утвержда</w:t>
      </w:r>
      <w:r w:rsidR="00DF3B56">
        <w:rPr>
          <w:rFonts w:ascii="Tahoma" w:hAnsi="Tahoma" w:cs="Tahoma"/>
          <w:i/>
          <w:iCs/>
          <w:color w:val="5B9BD5" w:themeColor="accent1"/>
        </w:rPr>
        <w:t xml:space="preserve">ется </w:t>
      </w:r>
      <w:r w:rsidR="007F61D5">
        <w:rPr>
          <w:rFonts w:ascii="Tahoma" w:hAnsi="Tahoma" w:cs="Tahoma"/>
          <w:i/>
          <w:iCs/>
          <w:color w:val="5B9BD5" w:themeColor="accent1"/>
        </w:rPr>
        <w:t>в порядке</w:t>
      </w:r>
      <w:r w:rsidR="00457DFB">
        <w:rPr>
          <w:rFonts w:ascii="Tahoma" w:hAnsi="Tahoma" w:cs="Tahoma"/>
          <w:i/>
          <w:iCs/>
          <w:color w:val="5B9BD5" w:themeColor="accent1"/>
        </w:rPr>
        <w:t>,</w:t>
      </w:r>
      <w:r w:rsidR="007F61D5">
        <w:rPr>
          <w:rFonts w:ascii="Tahoma" w:hAnsi="Tahoma" w:cs="Tahoma"/>
          <w:i/>
          <w:iCs/>
          <w:color w:val="5B9BD5" w:themeColor="accent1"/>
        </w:rPr>
        <w:t xml:space="preserve"> определенн</w:t>
      </w:r>
      <w:r w:rsidR="00457DFB">
        <w:rPr>
          <w:rFonts w:ascii="Tahoma" w:hAnsi="Tahoma" w:cs="Tahoma"/>
          <w:i/>
          <w:iCs/>
          <w:color w:val="5B9BD5" w:themeColor="accent1"/>
        </w:rPr>
        <w:t>о</w:t>
      </w:r>
      <w:r w:rsidR="007F61D5">
        <w:rPr>
          <w:rFonts w:ascii="Tahoma" w:hAnsi="Tahoma" w:cs="Tahoma"/>
          <w:i/>
          <w:iCs/>
          <w:color w:val="5B9BD5" w:themeColor="accent1"/>
        </w:rPr>
        <w:t>м в Таблице 10</w:t>
      </w:r>
      <w:r w:rsidRPr="003D727A">
        <w:rPr>
          <w:rFonts w:ascii="Tahoma" w:hAnsi="Tahoma" w:cs="Tahoma"/>
          <w:i/>
          <w:iCs/>
          <w:color w:val="5B9BD5" w:themeColor="accent1"/>
        </w:rPr>
        <w:t xml:space="preserve">. Это необходимо для того, чтобы повысить качество проведения </w:t>
      </w:r>
      <w:r w:rsidR="00867396">
        <w:rPr>
          <w:rFonts w:ascii="Tahoma" w:hAnsi="Tahoma" w:cs="Tahoma"/>
          <w:i/>
          <w:iCs/>
          <w:color w:val="5B9BD5" w:themeColor="accent1"/>
        </w:rPr>
        <w:t xml:space="preserve">внутренних </w:t>
      </w:r>
      <w:r w:rsidRPr="003D727A">
        <w:rPr>
          <w:rFonts w:ascii="Tahoma" w:hAnsi="Tahoma" w:cs="Tahoma"/>
          <w:i/>
          <w:iCs/>
          <w:color w:val="5B9BD5" w:themeColor="accent1"/>
        </w:rPr>
        <w:t>расследований и составления по ним Отчетов.</w:t>
      </w:r>
    </w:p>
    <w:p w14:paraId="786D58E5" w14:textId="77777777" w:rsidR="0079034F" w:rsidRPr="00437C1C" w:rsidRDefault="0079034F" w:rsidP="00F67C35">
      <w:pPr>
        <w:pStyle w:val="af6"/>
        <w:spacing w:before="60" w:after="60" w:line="240" w:lineRule="auto"/>
        <w:ind w:firstLine="720"/>
        <w:jc w:val="both"/>
        <w:rPr>
          <w:rFonts w:ascii="Tahoma" w:hAnsi="Tahoma" w:cs="Tahoma"/>
        </w:rPr>
      </w:pPr>
      <w:r w:rsidRPr="003D727A">
        <w:rPr>
          <w:rFonts w:ascii="Tahoma" w:hAnsi="Tahoma" w:cs="Tahoma"/>
          <w:i/>
          <w:iCs/>
          <w:color w:val="5B9BD5" w:themeColor="accent1"/>
        </w:rPr>
        <w:t xml:space="preserve">Если Отчет составлен поверхностно, </w:t>
      </w:r>
      <w:r w:rsidR="00E47053" w:rsidRPr="003D727A">
        <w:rPr>
          <w:rFonts w:ascii="Tahoma" w:hAnsi="Tahoma" w:cs="Tahoma"/>
          <w:i/>
          <w:iCs/>
          <w:color w:val="5B9BD5" w:themeColor="accent1"/>
        </w:rPr>
        <w:t>лицо,</w:t>
      </w:r>
      <w:r w:rsidRPr="003D727A">
        <w:rPr>
          <w:rFonts w:ascii="Tahoma" w:hAnsi="Tahoma" w:cs="Tahoma"/>
          <w:i/>
          <w:iCs/>
          <w:color w:val="5B9BD5" w:themeColor="accent1"/>
        </w:rPr>
        <w:t xml:space="preserve"> назначившее </w:t>
      </w:r>
      <w:r w:rsidR="00867396">
        <w:rPr>
          <w:rFonts w:ascii="Tahoma" w:hAnsi="Tahoma" w:cs="Tahoma"/>
          <w:i/>
          <w:iCs/>
          <w:color w:val="5B9BD5" w:themeColor="accent1"/>
        </w:rPr>
        <w:t>К</w:t>
      </w:r>
      <w:r w:rsidR="00E47053" w:rsidRPr="003D727A">
        <w:rPr>
          <w:rFonts w:ascii="Tahoma" w:hAnsi="Tahoma" w:cs="Tahoma"/>
          <w:i/>
          <w:iCs/>
          <w:color w:val="5B9BD5" w:themeColor="accent1"/>
        </w:rPr>
        <w:t>омиссию,</w:t>
      </w:r>
      <w:r w:rsidRPr="003D727A">
        <w:rPr>
          <w:rFonts w:ascii="Tahoma" w:hAnsi="Tahoma" w:cs="Tahoma"/>
          <w:i/>
          <w:iCs/>
          <w:color w:val="5B9BD5" w:themeColor="accent1"/>
        </w:rPr>
        <w:t xml:space="preserve"> должно вернуть его председателю </w:t>
      </w:r>
      <w:r w:rsidR="00867396">
        <w:rPr>
          <w:rFonts w:ascii="Tahoma" w:hAnsi="Tahoma" w:cs="Tahoma"/>
          <w:i/>
          <w:iCs/>
          <w:color w:val="5B9BD5" w:themeColor="accent1"/>
        </w:rPr>
        <w:t>К</w:t>
      </w:r>
      <w:r w:rsidRPr="003D727A">
        <w:rPr>
          <w:rFonts w:ascii="Tahoma" w:hAnsi="Tahoma" w:cs="Tahoma"/>
          <w:i/>
          <w:iCs/>
          <w:color w:val="5B9BD5" w:themeColor="accent1"/>
        </w:rPr>
        <w:t xml:space="preserve">омиссии и потребовать, если это необходимо, повторного проведения </w:t>
      </w:r>
      <w:r w:rsidR="0027403D">
        <w:rPr>
          <w:rFonts w:ascii="Tahoma" w:hAnsi="Tahoma" w:cs="Tahoma"/>
          <w:i/>
          <w:iCs/>
          <w:color w:val="5B9BD5" w:themeColor="accent1"/>
        </w:rPr>
        <w:t xml:space="preserve">внутреннего </w:t>
      </w:r>
      <w:r w:rsidRPr="003D727A">
        <w:rPr>
          <w:rFonts w:ascii="Tahoma" w:hAnsi="Tahoma" w:cs="Tahoma"/>
          <w:i/>
          <w:iCs/>
          <w:color w:val="5B9BD5" w:themeColor="accent1"/>
        </w:rPr>
        <w:t>расследования происшествия или корректировки отчета.</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54"/>
      </w:tblGrid>
      <w:tr w:rsidR="0079034F" w14:paraId="0C6187E6" w14:textId="77777777" w:rsidTr="00DF3B56">
        <w:tc>
          <w:tcPr>
            <w:tcW w:w="6818" w:type="dxa"/>
            <w:vAlign w:val="bottom"/>
          </w:tcPr>
          <w:p w14:paraId="15F835EA" w14:textId="77777777" w:rsidR="0079034F" w:rsidRDefault="00DE6D46" w:rsidP="0079034F">
            <w:pPr>
              <w:spacing w:after="60"/>
              <w:jc w:val="right"/>
              <w:rPr>
                <w:rFonts w:ascii="Tahoma" w:hAnsi="Tahoma" w:cs="Tahoma"/>
              </w:rPr>
            </w:pPr>
            <w:r>
              <w:rPr>
                <w:rFonts w:ascii="Tahoma" w:hAnsi="Tahoma" w:cs="Tahoma"/>
                <w:sz w:val="22"/>
              </w:rPr>
              <w:t xml:space="preserve">Должность, </w:t>
            </w:r>
            <w:r w:rsidR="0079034F" w:rsidRPr="003D727A">
              <w:rPr>
                <w:rFonts w:ascii="Tahoma" w:hAnsi="Tahoma" w:cs="Tahoma"/>
                <w:sz w:val="22"/>
              </w:rPr>
              <w:t>Ф.И.О.</w:t>
            </w:r>
          </w:p>
        </w:tc>
        <w:tc>
          <w:tcPr>
            <w:tcW w:w="2254" w:type="dxa"/>
            <w:tcBorders>
              <w:bottom w:val="single" w:sz="4" w:space="0" w:color="auto"/>
            </w:tcBorders>
          </w:tcPr>
          <w:p w14:paraId="6E391B0F" w14:textId="77777777" w:rsidR="0079034F" w:rsidRDefault="0079034F" w:rsidP="0079034F">
            <w:pPr>
              <w:spacing w:after="60"/>
              <w:rPr>
                <w:rFonts w:ascii="Tahoma" w:hAnsi="Tahoma" w:cs="Tahoma"/>
              </w:rPr>
            </w:pPr>
          </w:p>
          <w:p w14:paraId="1FD0127A" w14:textId="77777777" w:rsidR="0079034F" w:rsidRDefault="0079034F" w:rsidP="0079034F">
            <w:pPr>
              <w:spacing w:after="60"/>
              <w:rPr>
                <w:rFonts w:ascii="Tahoma" w:hAnsi="Tahoma" w:cs="Tahoma"/>
              </w:rPr>
            </w:pPr>
          </w:p>
        </w:tc>
      </w:tr>
      <w:tr w:rsidR="0079034F" w14:paraId="71DF2C93" w14:textId="77777777" w:rsidTr="00DF3B56">
        <w:tc>
          <w:tcPr>
            <w:tcW w:w="6818" w:type="dxa"/>
            <w:vAlign w:val="bottom"/>
          </w:tcPr>
          <w:p w14:paraId="14A7312A" w14:textId="77777777" w:rsidR="0079034F" w:rsidRDefault="00DE6D46" w:rsidP="0079034F">
            <w:pPr>
              <w:spacing w:after="60"/>
              <w:jc w:val="right"/>
              <w:rPr>
                <w:rFonts w:ascii="Tahoma" w:hAnsi="Tahoma" w:cs="Tahoma"/>
              </w:rPr>
            </w:pPr>
            <w:r>
              <w:rPr>
                <w:rFonts w:ascii="Tahoma" w:hAnsi="Tahoma" w:cs="Tahoma"/>
                <w:sz w:val="22"/>
              </w:rPr>
              <w:t xml:space="preserve">Должность, </w:t>
            </w:r>
            <w:r w:rsidR="0079034F" w:rsidRPr="003D727A">
              <w:rPr>
                <w:rFonts w:ascii="Tahoma" w:hAnsi="Tahoma" w:cs="Tahoma"/>
                <w:sz w:val="22"/>
              </w:rPr>
              <w:t>Ф.И.О.</w:t>
            </w:r>
          </w:p>
        </w:tc>
        <w:tc>
          <w:tcPr>
            <w:tcW w:w="2254" w:type="dxa"/>
            <w:tcBorders>
              <w:top w:val="single" w:sz="4" w:space="0" w:color="auto"/>
              <w:bottom w:val="single" w:sz="4" w:space="0" w:color="auto"/>
            </w:tcBorders>
          </w:tcPr>
          <w:p w14:paraId="6D15CAFB" w14:textId="77777777" w:rsidR="0079034F" w:rsidRDefault="0079034F" w:rsidP="0079034F">
            <w:pPr>
              <w:spacing w:after="60"/>
              <w:rPr>
                <w:rFonts w:ascii="Tahoma" w:hAnsi="Tahoma" w:cs="Tahoma"/>
              </w:rPr>
            </w:pPr>
          </w:p>
          <w:p w14:paraId="7818FE42" w14:textId="77777777" w:rsidR="0079034F" w:rsidRDefault="0079034F" w:rsidP="0079034F">
            <w:pPr>
              <w:spacing w:after="60"/>
              <w:rPr>
                <w:rFonts w:ascii="Tahoma" w:hAnsi="Tahoma" w:cs="Tahoma"/>
              </w:rPr>
            </w:pPr>
          </w:p>
        </w:tc>
      </w:tr>
      <w:tr w:rsidR="0079034F" w14:paraId="53EBE627" w14:textId="77777777" w:rsidTr="00DF3B56">
        <w:tc>
          <w:tcPr>
            <w:tcW w:w="6818" w:type="dxa"/>
            <w:vAlign w:val="bottom"/>
          </w:tcPr>
          <w:p w14:paraId="19BDF452" w14:textId="77777777" w:rsidR="0079034F" w:rsidRDefault="00DE6D46" w:rsidP="0079034F">
            <w:pPr>
              <w:spacing w:after="60"/>
              <w:jc w:val="right"/>
              <w:rPr>
                <w:rFonts w:ascii="Tahoma" w:hAnsi="Tahoma" w:cs="Tahoma"/>
              </w:rPr>
            </w:pPr>
            <w:r>
              <w:rPr>
                <w:rFonts w:ascii="Tahoma" w:hAnsi="Tahoma" w:cs="Tahoma"/>
                <w:sz w:val="22"/>
              </w:rPr>
              <w:t xml:space="preserve">Должность, </w:t>
            </w:r>
            <w:r w:rsidR="0079034F" w:rsidRPr="003D727A">
              <w:rPr>
                <w:rFonts w:ascii="Tahoma" w:hAnsi="Tahoma" w:cs="Tahoma"/>
                <w:sz w:val="22"/>
              </w:rPr>
              <w:t>Ф.И.О.</w:t>
            </w:r>
          </w:p>
        </w:tc>
        <w:tc>
          <w:tcPr>
            <w:tcW w:w="2254" w:type="dxa"/>
            <w:tcBorders>
              <w:top w:val="single" w:sz="4" w:space="0" w:color="auto"/>
              <w:bottom w:val="single" w:sz="4" w:space="0" w:color="auto"/>
            </w:tcBorders>
          </w:tcPr>
          <w:p w14:paraId="2752BD71" w14:textId="77777777" w:rsidR="0079034F" w:rsidRDefault="0079034F" w:rsidP="0079034F">
            <w:pPr>
              <w:spacing w:after="60"/>
              <w:rPr>
                <w:rFonts w:ascii="Tahoma" w:hAnsi="Tahoma" w:cs="Tahoma"/>
              </w:rPr>
            </w:pPr>
          </w:p>
          <w:p w14:paraId="2C3A4EC0" w14:textId="77777777" w:rsidR="0079034F" w:rsidRDefault="0079034F" w:rsidP="0079034F">
            <w:pPr>
              <w:spacing w:after="60"/>
              <w:rPr>
                <w:rFonts w:ascii="Tahoma" w:hAnsi="Tahoma" w:cs="Tahoma"/>
              </w:rPr>
            </w:pPr>
          </w:p>
        </w:tc>
      </w:tr>
      <w:tr w:rsidR="0079034F" w14:paraId="64BA41F6" w14:textId="77777777" w:rsidTr="00DF3B56">
        <w:tc>
          <w:tcPr>
            <w:tcW w:w="6818" w:type="dxa"/>
            <w:vAlign w:val="bottom"/>
          </w:tcPr>
          <w:p w14:paraId="1BE94E2C" w14:textId="77777777" w:rsidR="0079034F" w:rsidRDefault="00DE6D46" w:rsidP="0079034F">
            <w:pPr>
              <w:spacing w:after="60"/>
              <w:jc w:val="right"/>
              <w:rPr>
                <w:rFonts w:ascii="Tahoma" w:hAnsi="Tahoma" w:cs="Tahoma"/>
              </w:rPr>
            </w:pPr>
            <w:r>
              <w:rPr>
                <w:rFonts w:ascii="Tahoma" w:hAnsi="Tahoma" w:cs="Tahoma"/>
                <w:sz w:val="22"/>
              </w:rPr>
              <w:t xml:space="preserve">Должность, </w:t>
            </w:r>
            <w:r w:rsidR="0079034F" w:rsidRPr="003D727A">
              <w:rPr>
                <w:rFonts w:ascii="Tahoma" w:hAnsi="Tahoma" w:cs="Tahoma"/>
                <w:sz w:val="22"/>
              </w:rPr>
              <w:t>Ф.И.О.</w:t>
            </w:r>
          </w:p>
        </w:tc>
        <w:tc>
          <w:tcPr>
            <w:tcW w:w="2254" w:type="dxa"/>
            <w:tcBorders>
              <w:top w:val="single" w:sz="4" w:space="0" w:color="auto"/>
              <w:bottom w:val="single" w:sz="4" w:space="0" w:color="auto"/>
            </w:tcBorders>
          </w:tcPr>
          <w:p w14:paraId="6068A5F4" w14:textId="77777777" w:rsidR="0079034F" w:rsidRDefault="0079034F" w:rsidP="0079034F">
            <w:pPr>
              <w:spacing w:after="60"/>
              <w:rPr>
                <w:rFonts w:ascii="Tahoma" w:hAnsi="Tahoma" w:cs="Tahoma"/>
              </w:rPr>
            </w:pPr>
          </w:p>
          <w:p w14:paraId="29B375C8" w14:textId="77777777" w:rsidR="0079034F" w:rsidRDefault="0079034F" w:rsidP="0079034F">
            <w:pPr>
              <w:spacing w:after="60"/>
              <w:rPr>
                <w:rFonts w:ascii="Tahoma" w:hAnsi="Tahoma" w:cs="Tahoma"/>
              </w:rPr>
            </w:pPr>
          </w:p>
        </w:tc>
      </w:tr>
      <w:tr w:rsidR="0079034F" w14:paraId="5C65B62F" w14:textId="77777777" w:rsidTr="00DF3B56">
        <w:tc>
          <w:tcPr>
            <w:tcW w:w="6818" w:type="dxa"/>
            <w:vAlign w:val="bottom"/>
          </w:tcPr>
          <w:p w14:paraId="58815F12" w14:textId="77777777" w:rsidR="0079034F" w:rsidRDefault="00DE6D46" w:rsidP="0079034F">
            <w:pPr>
              <w:spacing w:after="60"/>
              <w:jc w:val="right"/>
              <w:rPr>
                <w:rFonts w:ascii="Tahoma" w:hAnsi="Tahoma" w:cs="Tahoma"/>
              </w:rPr>
            </w:pPr>
            <w:r>
              <w:rPr>
                <w:rFonts w:ascii="Tahoma" w:hAnsi="Tahoma" w:cs="Tahoma"/>
                <w:sz w:val="22"/>
              </w:rPr>
              <w:t xml:space="preserve">Должность, </w:t>
            </w:r>
            <w:r w:rsidR="0079034F" w:rsidRPr="003D727A">
              <w:rPr>
                <w:rFonts w:ascii="Tahoma" w:hAnsi="Tahoma" w:cs="Tahoma"/>
                <w:sz w:val="22"/>
              </w:rPr>
              <w:t>Ф.И.О.</w:t>
            </w:r>
          </w:p>
        </w:tc>
        <w:tc>
          <w:tcPr>
            <w:tcW w:w="2254" w:type="dxa"/>
            <w:tcBorders>
              <w:top w:val="single" w:sz="4" w:space="0" w:color="auto"/>
              <w:bottom w:val="single" w:sz="4" w:space="0" w:color="auto"/>
            </w:tcBorders>
          </w:tcPr>
          <w:p w14:paraId="7629142C" w14:textId="77777777" w:rsidR="0079034F" w:rsidRDefault="0079034F" w:rsidP="0079034F">
            <w:pPr>
              <w:spacing w:after="60"/>
              <w:rPr>
                <w:rFonts w:ascii="Tahoma" w:hAnsi="Tahoma" w:cs="Tahoma"/>
              </w:rPr>
            </w:pPr>
          </w:p>
          <w:p w14:paraId="20F7C5A3" w14:textId="77777777" w:rsidR="0079034F" w:rsidRDefault="0079034F" w:rsidP="0079034F">
            <w:pPr>
              <w:spacing w:after="60"/>
              <w:rPr>
                <w:rFonts w:ascii="Tahoma" w:hAnsi="Tahoma" w:cs="Tahoma"/>
              </w:rPr>
            </w:pPr>
          </w:p>
        </w:tc>
      </w:tr>
      <w:tr w:rsidR="0079034F" w14:paraId="2E2B1158" w14:textId="77777777" w:rsidTr="00DF3B56">
        <w:tc>
          <w:tcPr>
            <w:tcW w:w="6818" w:type="dxa"/>
            <w:vAlign w:val="bottom"/>
          </w:tcPr>
          <w:p w14:paraId="450B1D37" w14:textId="77777777" w:rsidR="0079034F" w:rsidRDefault="00DE6D46" w:rsidP="0079034F">
            <w:pPr>
              <w:spacing w:after="60"/>
              <w:jc w:val="right"/>
              <w:rPr>
                <w:rFonts w:ascii="Tahoma" w:hAnsi="Tahoma" w:cs="Tahoma"/>
              </w:rPr>
            </w:pPr>
            <w:r>
              <w:rPr>
                <w:rFonts w:ascii="Tahoma" w:hAnsi="Tahoma" w:cs="Tahoma"/>
                <w:sz w:val="22"/>
              </w:rPr>
              <w:t xml:space="preserve">Должность, </w:t>
            </w:r>
            <w:r w:rsidR="0079034F" w:rsidRPr="003D727A">
              <w:rPr>
                <w:rFonts w:ascii="Tahoma" w:hAnsi="Tahoma" w:cs="Tahoma"/>
                <w:sz w:val="22"/>
              </w:rPr>
              <w:t>Ф.И.О.</w:t>
            </w:r>
          </w:p>
        </w:tc>
        <w:tc>
          <w:tcPr>
            <w:tcW w:w="2254" w:type="dxa"/>
            <w:tcBorders>
              <w:top w:val="single" w:sz="4" w:space="0" w:color="auto"/>
              <w:bottom w:val="single" w:sz="4" w:space="0" w:color="auto"/>
            </w:tcBorders>
          </w:tcPr>
          <w:p w14:paraId="566C8F49" w14:textId="77777777" w:rsidR="0079034F" w:rsidRDefault="0079034F" w:rsidP="0079034F">
            <w:pPr>
              <w:spacing w:after="60"/>
              <w:rPr>
                <w:rFonts w:ascii="Tahoma" w:hAnsi="Tahoma" w:cs="Tahoma"/>
              </w:rPr>
            </w:pPr>
          </w:p>
          <w:p w14:paraId="1DC1C83A" w14:textId="77777777" w:rsidR="0079034F" w:rsidRDefault="0079034F" w:rsidP="0079034F">
            <w:pPr>
              <w:spacing w:after="60"/>
              <w:rPr>
                <w:rFonts w:ascii="Tahoma" w:hAnsi="Tahoma" w:cs="Tahoma"/>
              </w:rPr>
            </w:pPr>
          </w:p>
        </w:tc>
      </w:tr>
      <w:bookmarkEnd w:id="152"/>
    </w:tbl>
    <w:p w14:paraId="45452041" w14:textId="77777777" w:rsidR="008B603B" w:rsidRDefault="008B603B" w:rsidP="008B603B">
      <w:pPr>
        <w:spacing w:after="160" w:line="259" w:lineRule="auto"/>
        <w:rPr>
          <w:rFonts w:ascii="Tahoma" w:hAnsi="Tahoma" w:cs="Tahoma"/>
          <w:sz w:val="24"/>
          <w:szCs w:val="24"/>
          <w:lang w:eastAsia="ru-RU"/>
        </w:rPr>
      </w:pPr>
      <w:r>
        <w:rPr>
          <w:rFonts w:ascii="Tahoma" w:hAnsi="Tahoma" w:cs="Tahoma"/>
          <w:sz w:val="24"/>
          <w:szCs w:val="24"/>
          <w:lang w:eastAsia="ru-RU"/>
        </w:rPr>
        <w:br w:type="page"/>
      </w:r>
    </w:p>
    <w:p w14:paraId="07F33BCD" w14:textId="79F6B325" w:rsidR="008B603B" w:rsidRPr="00757AA1" w:rsidRDefault="008B603B" w:rsidP="00DF3B56">
      <w:pPr>
        <w:pStyle w:val="1"/>
        <w:spacing w:after="60"/>
        <w:ind w:firstLine="7088"/>
        <w:jc w:val="center"/>
        <w:rPr>
          <w:rFonts w:ascii="Tahoma" w:hAnsi="Tahoma" w:cs="Tahoma"/>
        </w:rPr>
      </w:pPr>
      <w:bookmarkStart w:id="153" w:name="_Приложение_Н_Презентация"/>
      <w:bookmarkStart w:id="154" w:name="_Toc137802635"/>
      <w:bookmarkEnd w:id="153"/>
      <w:r w:rsidRPr="00757AA1">
        <w:rPr>
          <w:rFonts w:ascii="Tahoma" w:hAnsi="Tahoma" w:cs="Tahoma"/>
        </w:rPr>
        <w:lastRenderedPageBreak/>
        <w:t xml:space="preserve">Приложение </w:t>
      </w:r>
      <w:r w:rsidR="00734C6A">
        <w:rPr>
          <w:rFonts w:ascii="Tahoma" w:hAnsi="Tahoma" w:cs="Tahoma"/>
        </w:rPr>
        <w:t>Н</w:t>
      </w:r>
      <w:r w:rsidRPr="00757AA1">
        <w:rPr>
          <w:rFonts w:ascii="Tahoma" w:hAnsi="Tahoma" w:cs="Tahoma"/>
        </w:rPr>
        <w:br/>
      </w:r>
      <w:r w:rsidR="00F636EC">
        <w:rPr>
          <w:rFonts w:ascii="Tahoma" w:hAnsi="Tahoma" w:cs="Tahoma"/>
        </w:rPr>
        <w:t>Презентация по результатам расследования</w:t>
      </w:r>
      <w:bookmarkEnd w:id="154"/>
    </w:p>
    <w:p w14:paraId="1949E750" w14:textId="77777777" w:rsidR="008B603B" w:rsidRDefault="008B603B" w:rsidP="00B84D18">
      <w:pPr>
        <w:spacing w:before="60" w:after="120" w:line="240" w:lineRule="auto"/>
        <w:jc w:val="center"/>
        <w:rPr>
          <w:rFonts w:ascii="Tahoma" w:hAnsi="Tahoma" w:cs="Tahoma"/>
          <w:sz w:val="24"/>
        </w:rPr>
      </w:pPr>
      <w:r w:rsidRPr="00F65885">
        <w:rPr>
          <w:rFonts w:ascii="Tahoma" w:hAnsi="Tahoma" w:cs="Tahoma"/>
          <w:sz w:val="24"/>
        </w:rPr>
        <w:t>(обязательное)</w:t>
      </w:r>
    </w:p>
    <w:p w14:paraId="433BB89C" w14:textId="77777777" w:rsidR="008B603B" w:rsidRPr="00602501" w:rsidRDefault="00B84D18" w:rsidP="00B84D18">
      <w:pPr>
        <w:spacing w:line="240" w:lineRule="auto"/>
        <w:ind w:firstLine="709"/>
        <w:jc w:val="both"/>
        <w:rPr>
          <w:rFonts w:ascii="Tahoma" w:hAnsi="Tahoma" w:cs="Tahoma"/>
          <w:sz w:val="24"/>
          <w:szCs w:val="24"/>
        </w:rPr>
      </w:pPr>
      <w:r w:rsidRPr="00602501">
        <w:rPr>
          <w:rFonts w:ascii="Tahoma" w:hAnsi="Tahoma" w:cs="Tahoma"/>
          <w:sz w:val="24"/>
          <w:szCs w:val="24"/>
        </w:rPr>
        <w:t xml:space="preserve">Приложение </w:t>
      </w:r>
      <w:r w:rsidR="00C558BB" w:rsidRPr="00602501">
        <w:rPr>
          <w:rFonts w:ascii="Tahoma" w:hAnsi="Tahoma" w:cs="Tahoma"/>
          <w:sz w:val="24"/>
          <w:szCs w:val="24"/>
        </w:rPr>
        <w:t xml:space="preserve">Н </w:t>
      </w:r>
      <w:r w:rsidRPr="00602501">
        <w:rPr>
          <w:rFonts w:ascii="Tahoma" w:hAnsi="Tahoma" w:cs="Tahoma"/>
          <w:sz w:val="24"/>
          <w:szCs w:val="24"/>
        </w:rPr>
        <w:t>представлено в электронном виде отдельным файлом и является неотъемлемой частью настоящего Стандарта.</w:t>
      </w:r>
      <w:r w:rsidR="008B603B" w:rsidRPr="00602501">
        <w:rPr>
          <w:rFonts w:ascii="Tahoma" w:hAnsi="Tahoma" w:cs="Tahoma"/>
          <w:sz w:val="24"/>
          <w:szCs w:val="24"/>
          <w:lang w:eastAsia="ru-RU"/>
        </w:rPr>
        <w:br w:type="page"/>
      </w:r>
    </w:p>
    <w:p w14:paraId="65261CA0" w14:textId="7190764D" w:rsidR="008B603B" w:rsidRPr="00757AA1" w:rsidRDefault="008B603B" w:rsidP="00DF3B56">
      <w:pPr>
        <w:pStyle w:val="1"/>
        <w:spacing w:after="60"/>
        <w:ind w:firstLine="7088"/>
        <w:jc w:val="center"/>
        <w:rPr>
          <w:rFonts w:ascii="Tahoma" w:hAnsi="Tahoma" w:cs="Tahoma"/>
        </w:rPr>
      </w:pPr>
      <w:bookmarkStart w:id="155" w:name="_Toc137802636"/>
      <w:r w:rsidRPr="00757AA1">
        <w:rPr>
          <w:rFonts w:ascii="Tahoma" w:hAnsi="Tahoma" w:cs="Tahoma"/>
        </w:rPr>
        <w:lastRenderedPageBreak/>
        <w:t xml:space="preserve">Приложение </w:t>
      </w:r>
      <w:r w:rsidR="00734C6A">
        <w:rPr>
          <w:rFonts w:ascii="Tahoma" w:hAnsi="Tahoma" w:cs="Tahoma"/>
        </w:rPr>
        <w:t>П</w:t>
      </w:r>
      <w:r w:rsidRPr="00757AA1">
        <w:rPr>
          <w:rFonts w:ascii="Tahoma" w:hAnsi="Tahoma" w:cs="Tahoma"/>
        </w:rPr>
        <w:br/>
      </w:r>
      <w:r w:rsidR="00F636EC">
        <w:rPr>
          <w:rFonts w:ascii="Tahoma" w:hAnsi="Tahoma" w:cs="Tahoma"/>
        </w:rPr>
        <w:t>Отчет о расследовании происшествия (краткий)</w:t>
      </w:r>
      <w:bookmarkEnd w:id="155"/>
    </w:p>
    <w:p w14:paraId="02250BCF" w14:textId="77777777" w:rsidR="008B603B" w:rsidRPr="00F65885" w:rsidRDefault="008B603B" w:rsidP="00B84D18">
      <w:pPr>
        <w:spacing w:before="60" w:after="120" w:line="240" w:lineRule="auto"/>
        <w:jc w:val="center"/>
        <w:rPr>
          <w:rFonts w:ascii="Tahoma" w:hAnsi="Tahoma" w:cs="Tahoma"/>
          <w:sz w:val="24"/>
        </w:rPr>
      </w:pPr>
      <w:r w:rsidRPr="00F65885">
        <w:rPr>
          <w:rFonts w:ascii="Tahoma" w:hAnsi="Tahoma" w:cs="Tahoma"/>
          <w:sz w:val="24"/>
        </w:rPr>
        <w:t>(обязательное)</w:t>
      </w:r>
    </w:p>
    <w:tbl>
      <w:tblPr>
        <w:tblStyle w:val="ad"/>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
        <w:gridCol w:w="1032"/>
        <w:gridCol w:w="1002"/>
        <w:gridCol w:w="1164"/>
        <w:gridCol w:w="973"/>
        <w:gridCol w:w="229"/>
        <w:gridCol w:w="587"/>
        <w:gridCol w:w="118"/>
        <w:gridCol w:w="290"/>
        <w:gridCol w:w="1528"/>
        <w:gridCol w:w="1828"/>
      </w:tblGrid>
      <w:tr w:rsidR="00DF3B56" w:rsidRPr="009C5891" w14:paraId="31993B89" w14:textId="77777777" w:rsidTr="00607DC6">
        <w:trPr>
          <w:trHeight w:val="298"/>
        </w:trPr>
        <w:tc>
          <w:tcPr>
            <w:tcW w:w="9214" w:type="dxa"/>
            <w:gridSpan w:val="11"/>
            <w:tcBorders>
              <w:top w:val="single" w:sz="4" w:space="0" w:color="auto"/>
              <w:left w:val="single" w:sz="4" w:space="0" w:color="auto"/>
              <w:right w:val="single" w:sz="4" w:space="0" w:color="auto"/>
            </w:tcBorders>
            <w:vAlign w:val="center"/>
          </w:tcPr>
          <w:p w14:paraId="6242A3F8" w14:textId="77777777" w:rsidR="00DF3B56" w:rsidRPr="00DF3B56" w:rsidRDefault="00DF3B56" w:rsidP="00DF3B56">
            <w:pPr>
              <w:spacing w:before="0" w:after="0" w:line="240" w:lineRule="auto"/>
              <w:ind w:right="113"/>
              <w:jc w:val="center"/>
              <w:rPr>
                <w:rFonts w:ascii="Tahoma" w:hAnsi="Tahoma"/>
                <w:sz w:val="10"/>
              </w:rPr>
            </w:pPr>
            <w:r w:rsidRPr="009C5891">
              <w:rPr>
                <w:rFonts w:ascii="Tahoma" w:hAnsi="Tahoma" w:cs="Tahoma"/>
                <w:b/>
              </w:rPr>
              <w:t>ОТЧЕТ О РАССЛЕДОВАНИИ ПРОИСШЕСТВИЯ</w:t>
            </w:r>
          </w:p>
        </w:tc>
      </w:tr>
      <w:tr w:rsidR="0021141C" w:rsidRPr="009C5891" w14:paraId="009D0CF4" w14:textId="77777777" w:rsidTr="00607DC6">
        <w:tc>
          <w:tcPr>
            <w:tcW w:w="9214" w:type="dxa"/>
            <w:gridSpan w:val="11"/>
            <w:tcBorders>
              <w:top w:val="single" w:sz="4" w:space="0" w:color="auto"/>
              <w:left w:val="single" w:sz="4" w:space="0" w:color="auto"/>
              <w:bottom w:val="single" w:sz="4" w:space="0" w:color="auto"/>
              <w:right w:val="single" w:sz="4" w:space="0" w:color="auto"/>
            </w:tcBorders>
          </w:tcPr>
          <w:p w14:paraId="5E8DCA77"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СВЕДЕНИЯ О ПРОИСШЕСТВИИ</w:t>
            </w:r>
          </w:p>
        </w:tc>
      </w:tr>
      <w:tr w:rsidR="0021141C" w:rsidRPr="009C5891" w14:paraId="4305714D" w14:textId="77777777" w:rsidTr="00607DC6">
        <w:trPr>
          <w:trHeight w:val="369"/>
        </w:trPr>
        <w:tc>
          <w:tcPr>
            <w:tcW w:w="3779" w:type="dxa"/>
            <w:gridSpan w:val="4"/>
            <w:tcBorders>
              <w:top w:val="single" w:sz="4" w:space="0" w:color="auto"/>
              <w:left w:val="single" w:sz="4" w:space="0" w:color="auto"/>
              <w:bottom w:val="single" w:sz="4" w:space="0" w:color="auto"/>
            </w:tcBorders>
          </w:tcPr>
          <w:p w14:paraId="24069853" w14:textId="77777777" w:rsidR="0021141C" w:rsidRPr="009C5891" w:rsidRDefault="0021141C" w:rsidP="00DF3B56">
            <w:pPr>
              <w:spacing w:before="0" w:after="0" w:line="240" w:lineRule="auto"/>
              <w:rPr>
                <w:rFonts w:ascii="Tahoma" w:hAnsi="Tahoma" w:cs="Tahoma"/>
              </w:rPr>
            </w:pPr>
            <w:r w:rsidRPr="009C5891">
              <w:rPr>
                <w:rFonts w:ascii="Tahoma" w:hAnsi="Tahoma" w:cs="Tahoma"/>
                <w:b/>
              </w:rPr>
              <w:t>Краткое описание происшествия:</w:t>
            </w:r>
          </w:p>
        </w:tc>
        <w:tc>
          <w:tcPr>
            <w:tcW w:w="5435" w:type="dxa"/>
            <w:gridSpan w:val="7"/>
            <w:tcBorders>
              <w:top w:val="single" w:sz="4" w:space="0" w:color="auto"/>
              <w:bottom w:val="single" w:sz="4" w:space="0" w:color="auto"/>
              <w:right w:val="single" w:sz="4" w:space="0" w:color="auto"/>
            </w:tcBorders>
          </w:tcPr>
          <w:p w14:paraId="2C0E7E06" w14:textId="77777777" w:rsidR="0021141C" w:rsidRPr="009C5891" w:rsidRDefault="0021141C" w:rsidP="00DF3B56">
            <w:pPr>
              <w:spacing w:before="0" w:after="0" w:line="240" w:lineRule="auto"/>
              <w:rPr>
                <w:rFonts w:ascii="Tahoma" w:hAnsi="Tahoma" w:cs="Tahoma"/>
              </w:rPr>
            </w:pPr>
          </w:p>
        </w:tc>
      </w:tr>
      <w:tr w:rsidR="00687B44" w:rsidRPr="009C5891" w14:paraId="603147E6" w14:textId="77777777" w:rsidTr="00607DC6">
        <w:tc>
          <w:tcPr>
            <w:tcW w:w="2552" w:type="dxa"/>
            <w:gridSpan w:val="3"/>
            <w:tcBorders>
              <w:top w:val="single" w:sz="4" w:space="0" w:color="auto"/>
              <w:left w:val="single" w:sz="4" w:space="0" w:color="auto"/>
              <w:bottom w:val="single" w:sz="4" w:space="0" w:color="auto"/>
            </w:tcBorders>
          </w:tcPr>
          <w:p w14:paraId="42D8733F"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Дата происшествия:</w:t>
            </w:r>
          </w:p>
        </w:tc>
        <w:tc>
          <w:tcPr>
            <w:tcW w:w="2522" w:type="dxa"/>
            <w:gridSpan w:val="3"/>
            <w:tcBorders>
              <w:top w:val="single" w:sz="4" w:space="0" w:color="auto"/>
              <w:bottom w:val="single" w:sz="4" w:space="0" w:color="auto"/>
              <w:right w:val="single" w:sz="4" w:space="0" w:color="auto"/>
            </w:tcBorders>
          </w:tcPr>
          <w:p w14:paraId="04CA18FF" w14:textId="77777777" w:rsidR="0021141C" w:rsidRPr="009C5891" w:rsidRDefault="0021141C" w:rsidP="00DF3B56">
            <w:pPr>
              <w:spacing w:before="0" w:after="0" w:line="240" w:lineRule="auto"/>
              <w:rPr>
                <w:rFonts w:ascii="Tahoma" w:hAnsi="Tahoma" w:cs="Tahoma"/>
              </w:rPr>
            </w:pPr>
          </w:p>
        </w:tc>
        <w:tc>
          <w:tcPr>
            <w:tcW w:w="995" w:type="dxa"/>
            <w:gridSpan w:val="3"/>
            <w:tcBorders>
              <w:top w:val="single" w:sz="4" w:space="0" w:color="auto"/>
              <w:left w:val="single" w:sz="4" w:space="0" w:color="auto"/>
              <w:bottom w:val="single" w:sz="4" w:space="0" w:color="auto"/>
            </w:tcBorders>
          </w:tcPr>
          <w:p w14:paraId="582DB1B2"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Время:</w:t>
            </w:r>
          </w:p>
        </w:tc>
        <w:tc>
          <w:tcPr>
            <w:tcW w:w="3145" w:type="dxa"/>
            <w:gridSpan w:val="2"/>
            <w:tcBorders>
              <w:top w:val="single" w:sz="4" w:space="0" w:color="auto"/>
              <w:bottom w:val="single" w:sz="4" w:space="0" w:color="auto"/>
              <w:right w:val="single" w:sz="4" w:space="0" w:color="auto"/>
            </w:tcBorders>
          </w:tcPr>
          <w:p w14:paraId="6C06E94E" w14:textId="77777777" w:rsidR="0021141C" w:rsidRPr="009C5891" w:rsidRDefault="0021141C" w:rsidP="00DF3B56">
            <w:pPr>
              <w:spacing w:before="0" w:after="0" w:line="240" w:lineRule="auto"/>
              <w:rPr>
                <w:rFonts w:ascii="Tahoma" w:hAnsi="Tahoma" w:cs="Tahoma"/>
              </w:rPr>
            </w:pPr>
          </w:p>
        </w:tc>
      </w:tr>
      <w:tr w:rsidR="0021141C" w:rsidRPr="009C5891" w14:paraId="3538DD69" w14:textId="77777777" w:rsidTr="00607DC6">
        <w:tc>
          <w:tcPr>
            <w:tcW w:w="2552" w:type="dxa"/>
            <w:gridSpan w:val="3"/>
            <w:tcBorders>
              <w:top w:val="single" w:sz="4" w:space="0" w:color="auto"/>
              <w:left w:val="single" w:sz="4" w:space="0" w:color="auto"/>
              <w:bottom w:val="single" w:sz="4" w:space="0" w:color="auto"/>
            </w:tcBorders>
          </w:tcPr>
          <w:p w14:paraId="5DA0386A"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Тип происшествия:</w:t>
            </w:r>
          </w:p>
        </w:tc>
        <w:tc>
          <w:tcPr>
            <w:tcW w:w="6662" w:type="dxa"/>
            <w:gridSpan w:val="8"/>
            <w:tcBorders>
              <w:top w:val="single" w:sz="4" w:space="0" w:color="auto"/>
              <w:bottom w:val="single" w:sz="4" w:space="0" w:color="auto"/>
              <w:right w:val="single" w:sz="4" w:space="0" w:color="auto"/>
            </w:tcBorders>
          </w:tcPr>
          <w:p w14:paraId="66A12FFE" w14:textId="7A978CDB" w:rsidR="0021141C" w:rsidRPr="009C5891" w:rsidRDefault="002007B7" w:rsidP="00DF3B56">
            <w:pPr>
              <w:spacing w:before="0" w:after="0" w:line="240" w:lineRule="auto"/>
              <w:rPr>
                <w:rFonts w:ascii="Tahoma" w:hAnsi="Tahoma" w:cs="Tahoma"/>
              </w:rPr>
            </w:pPr>
            <w:sdt>
              <w:sdtPr>
                <w:rPr>
                  <w:rFonts w:ascii="Tahoma" w:hAnsi="Tahoma" w:cs="Tahoma"/>
                </w:rPr>
                <w:id w:val="1284851716"/>
                <w14:checkbox>
                  <w14:checked w14:val="0"/>
                  <w14:checkedState w14:val="2612" w14:font="MS Gothic"/>
                  <w14:uncheckedState w14:val="2610" w14:font="MS Gothic"/>
                </w14:checkbox>
              </w:sdtPr>
              <w:sdtEndPr/>
              <w:sdtContent>
                <w:r w:rsidR="0021141C" w:rsidRPr="009C5891">
                  <w:rPr>
                    <w:rFonts w:ascii="Segoe UI Symbol" w:eastAsia="MS Gothic" w:hAnsi="Segoe UI Symbol" w:cs="Segoe UI Symbol"/>
                  </w:rPr>
                  <w:t>☐</w:t>
                </w:r>
              </w:sdtContent>
            </w:sdt>
            <w:r w:rsidR="0021141C" w:rsidRPr="009C5891">
              <w:rPr>
                <w:rFonts w:ascii="Tahoma" w:hAnsi="Tahoma" w:cs="Tahoma"/>
              </w:rPr>
              <w:t xml:space="preserve"> незначительное происшествие</w:t>
            </w:r>
          </w:p>
          <w:p w14:paraId="50BB1C48" w14:textId="77777777" w:rsidR="0021141C" w:rsidRPr="009C5891" w:rsidRDefault="002007B7" w:rsidP="00DF3B56">
            <w:pPr>
              <w:spacing w:before="0" w:after="0" w:line="240" w:lineRule="auto"/>
              <w:rPr>
                <w:rFonts w:ascii="Tahoma" w:hAnsi="Tahoma" w:cs="Tahoma"/>
              </w:rPr>
            </w:pPr>
            <w:sdt>
              <w:sdtPr>
                <w:rPr>
                  <w:rFonts w:ascii="Tahoma" w:hAnsi="Tahoma" w:cs="Tahoma"/>
                  <w:color w:val="A6A6A6" w:themeColor="background1" w:themeShade="A6"/>
                </w:rPr>
                <w:id w:val="90909576"/>
                <w14:checkbox>
                  <w14:checked w14:val="0"/>
                  <w14:checkedState w14:val="2612" w14:font="MS Gothic"/>
                  <w14:uncheckedState w14:val="2610" w14:font="MS Gothic"/>
                </w14:checkbox>
              </w:sdtPr>
              <w:sdtEndPr/>
              <w:sdtContent>
                <w:r w:rsidR="0021141C">
                  <w:rPr>
                    <w:rFonts w:ascii="MS Gothic" w:eastAsia="MS Gothic" w:hAnsi="MS Gothic" w:cs="Tahoma" w:hint="eastAsia"/>
                    <w:color w:val="A6A6A6" w:themeColor="background1" w:themeShade="A6"/>
                  </w:rPr>
                  <w:t>☐</w:t>
                </w:r>
              </w:sdtContent>
            </w:sdt>
            <w:r w:rsidR="0021141C" w:rsidRPr="009C5891">
              <w:rPr>
                <w:rFonts w:ascii="Tahoma" w:hAnsi="Tahoma" w:cs="Tahoma"/>
              </w:rPr>
              <w:t xml:space="preserve"> </w:t>
            </w:r>
            <w:r w:rsidR="00DE6D46" w:rsidRPr="009C5891">
              <w:rPr>
                <w:rFonts w:ascii="Tahoma" w:hAnsi="Tahoma" w:cs="Tahoma"/>
                <w:color w:val="A6A6A6" w:themeColor="background1" w:themeShade="A6"/>
              </w:rPr>
              <w:t>происшестви</w:t>
            </w:r>
            <w:r w:rsidR="00DE6D46">
              <w:rPr>
                <w:rFonts w:ascii="Tahoma" w:hAnsi="Tahoma" w:cs="Tahoma"/>
                <w:color w:val="A6A6A6" w:themeColor="background1" w:themeShade="A6"/>
              </w:rPr>
              <w:t>е</w:t>
            </w:r>
            <w:r w:rsidR="00DE6D46" w:rsidRPr="009C5891">
              <w:rPr>
                <w:rFonts w:ascii="Tahoma" w:hAnsi="Tahoma" w:cs="Tahoma"/>
                <w:color w:val="A6A6A6" w:themeColor="background1" w:themeShade="A6"/>
              </w:rPr>
              <w:t xml:space="preserve"> </w:t>
            </w:r>
            <w:r w:rsidR="0021141C" w:rsidRPr="009C5891">
              <w:rPr>
                <w:rFonts w:ascii="Tahoma" w:hAnsi="Tahoma" w:cs="Tahoma"/>
                <w:color w:val="A6A6A6" w:themeColor="background1" w:themeShade="A6"/>
              </w:rPr>
              <w:t xml:space="preserve">без последствий </w:t>
            </w:r>
          </w:p>
        </w:tc>
      </w:tr>
      <w:tr w:rsidR="0021141C" w:rsidRPr="009C5891" w14:paraId="745197DF" w14:textId="77777777" w:rsidTr="00607DC6">
        <w:tc>
          <w:tcPr>
            <w:tcW w:w="4828" w:type="dxa"/>
            <w:gridSpan w:val="5"/>
            <w:tcBorders>
              <w:top w:val="single" w:sz="4" w:space="0" w:color="auto"/>
              <w:left w:val="single" w:sz="4" w:space="0" w:color="auto"/>
              <w:bottom w:val="single" w:sz="4" w:space="0" w:color="auto"/>
            </w:tcBorders>
          </w:tcPr>
          <w:p w14:paraId="6192C428"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Председатель комиссии по расследованию:</w:t>
            </w:r>
          </w:p>
        </w:tc>
        <w:tc>
          <w:tcPr>
            <w:tcW w:w="4386" w:type="dxa"/>
            <w:gridSpan w:val="6"/>
            <w:tcBorders>
              <w:top w:val="single" w:sz="4" w:space="0" w:color="auto"/>
              <w:bottom w:val="single" w:sz="4" w:space="0" w:color="auto"/>
              <w:right w:val="single" w:sz="4" w:space="0" w:color="auto"/>
            </w:tcBorders>
          </w:tcPr>
          <w:p w14:paraId="567C2984" w14:textId="77777777" w:rsidR="0021141C" w:rsidRPr="009C5891" w:rsidRDefault="0021141C" w:rsidP="00DF3B56">
            <w:pPr>
              <w:spacing w:before="0" w:after="0" w:line="240" w:lineRule="auto"/>
              <w:rPr>
                <w:rFonts w:ascii="Tahoma" w:hAnsi="Tahoma" w:cs="Tahoma"/>
              </w:rPr>
            </w:pPr>
          </w:p>
        </w:tc>
      </w:tr>
      <w:tr w:rsidR="0021141C" w:rsidRPr="009C5891" w14:paraId="5A61A39C" w14:textId="77777777" w:rsidTr="00607DC6">
        <w:trPr>
          <w:trHeight w:val="1134"/>
        </w:trPr>
        <w:tc>
          <w:tcPr>
            <w:tcW w:w="4828" w:type="dxa"/>
            <w:gridSpan w:val="5"/>
            <w:tcBorders>
              <w:top w:val="single" w:sz="4" w:space="0" w:color="auto"/>
              <w:left w:val="single" w:sz="4" w:space="0" w:color="auto"/>
              <w:bottom w:val="single" w:sz="4" w:space="0" w:color="auto"/>
            </w:tcBorders>
          </w:tcPr>
          <w:p w14:paraId="793C4DEE"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Члены комиссии по расследованию:</w:t>
            </w:r>
          </w:p>
        </w:tc>
        <w:tc>
          <w:tcPr>
            <w:tcW w:w="4386" w:type="dxa"/>
            <w:gridSpan w:val="6"/>
            <w:tcBorders>
              <w:top w:val="single" w:sz="4" w:space="0" w:color="auto"/>
              <w:bottom w:val="single" w:sz="4" w:space="0" w:color="auto"/>
              <w:right w:val="single" w:sz="4" w:space="0" w:color="auto"/>
            </w:tcBorders>
          </w:tcPr>
          <w:p w14:paraId="1986907C" w14:textId="77777777" w:rsidR="0021141C" w:rsidRPr="009C5891" w:rsidRDefault="0021141C" w:rsidP="00DF3B56">
            <w:pPr>
              <w:spacing w:before="0" w:after="0" w:line="240" w:lineRule="auto"/>
              <w:rPr>
                <w:rFonts w:ascii="Tahoma" w:hAnsi="Tahoma" w:cs="Tahoma"/>
              </w:rPr>
            </w:pPr>
          </w:p>
        </w:tc>
      </w:tr>
      <w:tr w:rsidR="0021141C" w:rsidRPr="009C5891" w14:paraId="04BF73E8"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6ECE8B35" w14:textId="77777777" w:rsidR="0021141C" w:rsidRPr="009C5891" w:rsidRDefault="0021141C" w:rsidP="00DF3B56">
            <w:pPr>
              <w:spacing w:before="0" w:after="0" w:line="240" w:lineRule="auto"/>
              <w:rPr>
                <w:rFonts w:ascii="Tahoma" w:hAnsi="Tahoma" w:cs="Tahoma"/>
              </w:rPr>
            </w:pPr>
            <w:r w:rsidRPr="009C5891">
              <w:rPr>
                <w:rFonts w:ascii="Tahoma" w:hAnsi="Tahoma" w:cs="Tahoma"/>
                <w:b/>
              </w:rPr>
              <w:t>ОПИСАНИЕ ПРОИСШЕСТВИЯ</w:t>
            </w:r>
            <w:r w:rsidRPr="009C5891">
              <w:rPr>
                <w:rFonts w:ascii="Tahoma" w:hAnsi="Tahoma" w:cs="Tahoma"/>
              </w:rPr>
              <w:t xml:space="preserve"> </w:t>
            </w:r>
            <w:r w:rsidRPr="009C5891">
              <w:rPr>
                <w:rFonts w:ascii="Tahoma" w:hAnsi="Tahoma" w:cs="Tahoma"/>
                <w:i/>
              </w:rPr>
              <w:t>(подробная информация, возникшая опасность, оборудование, вовлечённые стороны, ущерб окружающей среде и т.п.)</w:t>
            </w:r>
            <w:r w:rsidRPr="009C5891">
              <w:rPr>
                <w:rFonts w:ascii="Tahoma" w:hAnsi="Tahoma" w:cs="Tahoma"/>
              </w:rPr>
              <w:t>:</w:t>
            </w:r>
          </w:p>
        </w:tc>
      </w:tr>
      <w:tr w:rsidR="0021141C" w:rsidRPr="009C5891" w14:paraId="671F2094" w14:textId="77777777" w:rsidTr="00607DC6">
        <w:trPr>
          <w:trHeight w:val="757"/>
        </w:trPr>
        <w:tc>
          <w:tcPr>
            <w:tcW w:w="9214" w:type="dxa"/>
            <w:gridSpan w:val="11"/>
            <w:tcBorders>
              <w:top w:val="single" w:sz="4" w:space="0" w:color="auto"/>
              <w:left w:val="single" w:sz="4" w:space="0" w:color="auto"/>
              <w:bottom w:val="single" w:sz="4" w:space="0" w:color="auto"/>
              <w:right w:val="single" w:sz="4" w:space="0" w:color="auto"/>
            </w:tcBorders>
          </w:tcPr>
          <w:p w14:paraId="3FCE444D" w14:textId="77777777" w:rsidR="0021141C" w:rsidRPr="009C5891" w:rsidRDefault="0021141C" w:rsidP="00DF3B56">
            <w:pPr>
              <w:spacing w:before="0" w:after="0" w:line="240" w:lineRule="auto"/>
              <w:rPr>
                <w:rFonts w:ascii="Tahoma" w:hAnsi="Tahoma" w:cs="Tahoma"/>
              </w:rPr>
            </w:pPr>
          </w:p>
        </w:tc>
      </w:tr>
      <w:tr w:rsidR="0021141C" w:rsidRPr="009C5891" w14:paraId="7C313464" w14:textId="77777777" w:rsidTr="00607DC6">
        <w:trPr>
          <w:trHeight w:val="70"/>
        </w:trPr>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3031A91B" w14:textId="77777777" w:rsidR="0021141C" w:rsidRPr="009C5891" w:rsidRDefault="0021141C" w:rsidP="00DF3B56">
            <w:pPr>
              <w:spacing w:before="0" w:after="0" w:line="240" w:lineRule="auto"/>
              <w:rPr>
                <w:rFonts w:ascii="Tahoma" w:hAnsi="Tahoma" w:cs="Tahoma"/>
              </w:rPr>
            </w:pPr>
            <w:r w:rsidRPr="009C5891">
              <w:rPr>
                <w:rFonts w:ascii="Tahoma" w:hAnsi="Tahoma" w:cs="Tahoma"/>
                <w:b/>
              </w:rPr>
              <w:t>ПОСЛЕДСТВИЯ</w:t>
            </w:r>
            <w:r w:rsidRPr="009C5891">
              <w:rPr>
                <w:rFonts w:ascii="Tahoma" w:hAnsi="Tahoma" w:cs="Tahoma"/>
              </w:rPr>
              <w:t xml:space="preserve"> </w:t>
            </w:r>
            <w:r w:rsidRPr="009C5891">
              <w:rPr>
                <w:rFonts w:ascii="Tahoma" w:hAnsi="Tahoma" w:cs="Tahoma"/>
                <w:i/>
              </w:rPr>
              <w:t>(фактический ущерб – физический, экономический, экологический)</w:t>
            </w:r>
            <w:r w:rsidRPr="009C5891">
              <w:rPr>
                <w:rFonts w:ascii="Tahoma" w:hAnsi="Tahoma" w:cs="Tahoma"/>
              </w:rPr>
              <w:t>:</w:t>
            </w:r>
          </w:p>
        </w:tc>
      </w:tr>
      <w:tr w:rsidR="0021141C" w:rsidRPr="009C5891" w14:paraId="3CCDDDC2" w14:textId="77777777" w:rsidTr="00607DC6">
        <w:trPr>
          <w:trHeight w:val="759"/>
        </w:trPr>
        <w:tc>
          <w:tcPr>
            <w:tcW w:w="9214" w:type="dxa"/>
            <w:gridSpan w:val="11"/>
            <w:tcBorders>
              <w:top w:val="single" w:sz="4" w:space="0" w:color="auto"/>
              <w:left w:val="single" w:sz="4" w:space="0" w:color="auto"/>
              <w:bottom w:val="single" w:sz="4" w:space="0" w:color="auto"/>
              <w:right w:val="single" w:sz="4" w:space="0" w:color="auto"/>
            </w:tcBorders>
          </w:tcPr>
          <w:p w14:paraId="06B3DA64" w14:textId="77777777" w:rsidR="0021141C" w:rsidRPr="009C5891" w:rsidRDefault="0021141C" w:rsidP="00DF3B56">
            <w:pPr>
              <w:spacing w:before="0" w:after="0" w:line="240" w:lineRule="auto"/>
              <w:rPr>
                <w:rFonts w:ascii="Tahoma" w:hAnsi="Tahoma" w:cs="Tahoma"/>
              </w:rPr>
            </w:pPr>
          </w:p>
        </w:tc>
      </w:tr>
      <w:tr w:rsidR="0021141C" w:rsidRPr="009C5891" w14:paraId="4F079785"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40C1347E"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ПЕРВООЧЕРЕДНЫЕ КОРРЕКТИРУЮЩИЕ МЕРОПРИЯТИЯ / МЕРЫ ПО МИНИМИЗАЦИИ ПОСЛЕДСТВИЙ:</w:t>
            </w:r>
          </w:p>
        </w:tc>
      </w:tr>
      <w:tr w:rsidR="0021141C" w:rsidRPr="009C5891" w14:paraId="650DCCE4" w14:textId="77777777" w:rsidTr="00607DC6">
        <w:tc>
          <w:tcPr>
            <w:tcW w:w="463" w:type="dxa"/>
            <w:tcBorders>
              <w:top w:val="single" w:sz="4" w:space="0" w:color="auto"/>
              <w:left w:val="single" w:sz="4" w:space="0" w:color="auto"/>
              <w:bottom w:val="single" w:sz="4" w:space="0" w:color="auto"/>
              <w:right w:val="single" w:sz="4" w:space="0" w:color="auto"/>
            </w:tcBorders>
          </w:tcPr>
          <w:p w14:paraId="714CA9AC" w14:textId="77777777" w:rsidR="0021141C" w:rsidRPr="009C5891" w:rsidRDefault="0021141C" w:rsidP="00DF3B56">
            <w:pPr>
              <w:spacing w:before="0" w:after="0" w:line="240" w:lineRule="auto"/>
              <w:rPr>
                <w:rFonts w:ascii="Tahoma" w:hAnsi="Tahoma" w:cs="Tahoma"/>
                <w:b/>
              </w:rPr>
            </w:pPr>
            <w:r w:rsidRPr="009C5891">
              <w:rPr>
                <w:rFonts w:ascii="Tahoma" w:hAnsi="Tahoma" w:cs="Tahoma"/>
                <w:b/>
              </w:rPr>
              <w:t>№</w:t>
            </w:r>
          </w:p>
        </w:tc>
        <w:tc>
          <w:tcPr>
            <w:tcW w:w="7142" w:type="dxa"/>
            <w:gridSpan w:val="9"/>
            <w:tcBorders>
              <w:top w:val="single" w:sz="4" w:space="0" w:color="auto"/>
              <w:left w:val="single" w:sz="4" w:space="0" w:color="auto"/>
              <w:bottom w:val="single" w:sz="4" w:space="0" w:color="auto"/>
              <w:right w:val="single" w:sz="4" w:space="0" w:color="auto"/>
            </w:tcBorders>
          </w:tcPr>
          <w:p w14:paraId="25161BF4" w14:textId="77777777" w:rsidR="0021141C" w:rsidRPr="009C5891" w:rsidRDefault="0021141C" w:rsidP="00DF3B56">
            <w:pPr>
              <w:spacing w:before="0" w:after="0" w:line="240" w:lineRule="auto"/>
              <w:jc w:val="center"/>
              <w:rPr>
                <w:rFonts w:ascii="Tahoma" w:hAnsi="Tahoma" w:cs="Tahoma"/>
                <w:b/>
              </w:rPr>
            </w:pPr>
            <w:r w:rsidRPr="009C5891">
              <w:rPr>
                <w:rFonts w:ascii="Tahoma" w:hAnsi="Tahoma" w:cs="Tahoma"/>
                <w:b/>
              </w:rPr>
              <w:t>Немедленная мера</w:t>
            </w:r>
          </w:p>
        </w:tc>
        <w:tc>
          <w:tcPr>
            <w:tcW w:w="1609" w:type="dxa"/>
            <w:tcBorders>
              <w:top w:val="single" w:sz="4" w:space="0" w:color="auto"/>
              <w:left w:val="single" w:sz="4" w:space="0" w:color="auto"/>
              <w:bottom w:val="single" w:sz="4" w:space="0" w:color="auto"/>
              <w:right w:val="single" w:sz="4" w:space="0" w:color="auto"/>
            </w:tcBorders>
          </w:tcPr>
          <w:p w14:paraId="5C3B2BD7" w14:textId="77777777" w:rsidR="0021141C" w:rsidRPr="009C5891" w:rsidRDefault="0021141C" w:rsidP="00DF3B56">
            <w:pPr>
              <w:spacing w:before="0" w:after="0" w:line="240" w:lineRule="auto"/>
              <w:jc w:val="center"/>
              <w:rPr>
                <w:rFonts w:ascii="Tahoma" w:hAnsi="Tahoma" w:cs="Tahoma"/>
                <w:b/>
              </w:rPr>
            </w:pPr>
            <w:r w:rsidRPr="009C5891">
              <w:rPr>
                <w:rFonts w:ascii="Tahoma" w:hAnsi="Tahoma" w:cs="Tahoma"/>
                <w:b/>
              </w:rPr>
              <w:t>Ответственный</w:t>
            </w:r>
          </w:p>
        </w:tc>
      </w:tr>
      <w:tr w:rsidR="0021141C" w:rsidRPr="009C5891" w14:paraId="124CEEE8" w14:textId="77777777" w:rsidTr="00607DC6">
        <w:tc>
          <w:tcPr>
            <w:tcW w:w="463" w:type="dxa"/>
            <w:tcBorders>
              <w:top w:val="single" w:sz="4" w:space="0" w:color="auto"/>
              <w:left w:val="single" w:sz="4" w:space="0" w:color="auto"/>
              <w:bottom w:val="single" w:sz="4" w:space="0" w:color="auto"/>
              <w:right w:val="single" w:sz="4" w:space="0" w:color="auto"/>
            </w:tcBorders>
          </w:tcPr>
          <w:p w14:paraId="5D7A3559" w14:textId="77777777" w:rsidR="0021141C" w:rsidRPr="009C5891" w:rsidRDefault="0021141C" w:rsidP="00DF3B56">
            <w:pPr>
              <w:spacing w:before="0" w:after="0" w:line="240" w:lineRule="auto"/>
              <w:rPr>
                <w:rFonts w:ascii="Tahoma" w:hAnsi="Tahoma" w:cs="Tahoma"/>
              </w:rPr>
            </w:pPr>
            <w:r w:rsidRPr="009C5891">
              <w:rPr>
                <w:rFonts w:ascii="Tahoma" w:hAnsi="Tahoma" w:cs="Tahoma"/>
              </w:rPr>
              <w:t>1.</w:t>
            </w:r>
          </w:p>
        </w:tc>
        <w:tc>
          <w:tcPr>
            <w:tcW w:w="7142" w:type="dxa"/>
            <w:gridSpan w:val="9"/>
            <w:tcBorders>
              <w:top w:val="single" w:sz="4" w:space="0" w:color="auto"/>
              <w:left w:val="single" w:sz="4" w:space="0" w:color="auto"/>
              <w:bottom w:val="single" w:sz="4" w:space="0" w:color="auto"/>
              <w:right w:val="single" w:sz="4" w:space="0" w:color="auto"/>
            </w:tcBorders>
          </w:tcPr>
          <w:p w14:paraId="345D6E1A" w14:textId="77777777" w:rsidR="0021141C" w:rsidRPr="009C5891" w:rsidRDefault="0021141C" w:rsidP="00DF3B56">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7F559BF4" w14:textId="77777777" w:rsidR="0021141C" w:rsidRPr="009C5891" w:rsidRDefault="0021141C" w:rsidP="00DF3B56">
            <w:pPr>
              <w:spacing w:before="0" w:after="0" w:line="240" w:lineRule="auto"/>
              <w:rPr>
                <w:rFonts w:ascii="Tahoma" w:hAnsi="Tahoma" w:cs="Tahoma"/>
              </w:rPr>
            </w:pPr>
          </w:p>
        </w:tc>
      </w:tr>
      <w:tr w:rsidR="0021141C" w:rsidRPr="009C5891" w14:paraId="5A700F35" w14:textId="77777777" w:rsidTr="00607DC6">
        <w:tc>
          <w:tcPr>
            <w:tcW w:w="463" w:type="dxa"/>
            <w:tcBorders>
              <w:top w:val="single" w:sz="4" w:space="0" w:color="auto"/>
              <w:left w:val="single" w:sz="4" w:space="0" w:color="auto"/>
              <w:bottom w:val="single" w:sz="4" w:space="0" w:color="auto"/>
              <w:right w:val="single" w:sz="4" w:space="0" w:color="auto"/>
            </w:tcBorders>
          </w:tcPr>
          <w:p w14:paraId="2C75F926" w14:textId="77777777" w:rsidR="0021141C" w:rsidRPr="009C5891" w:rsidRDefault="0021141C" w:rsidP="00DF3B56">
            <w:pPr>
              <w:spacing w:before="0" w:after="0" w:line="240" w:lineRule="auto"/>
              <w:rPr>
                <w:rFonts w:ascii="Tahoma" w:hAnsi="Tahoma" w:cs="Tahoma"/>
              </w:rPr>
            </w:pPr>
            <w:r w:rsidRPr="009C5891">
              <w:rPr>
                <w:rFonts w:ascii="Tahoma" w:hAnsi="Tahoma" w:cs="Tahoma"/>
              </w:rPr>
              <w:t>2.</w:t>
            </w:r>
          </w:p>
        </w:tc>
        <w:tc>
          <w:tcPr>
            <w:tcW w:w="7142" w:type="dxa"/>
            <w:gridSpan w:val="9"/>
            <w:tcBorders>
              <w:top w:val="single" w:sz="4" w:space="0" w:color="auto"/>
              <w:left w:val="single" w:sz="4" w:space="0" w:color="auto"/>
              <w:bottom w:val="single" w:sz="4" w:space="0" w:color="auto"/>
              <w:right w:val="single" w:sz="4" w:space="0" w:color="auto"/>
            </w:tcBorders>
          </w:tcPr>
          <w:p w14:paraId="44E3E97E" w14:textId="77777777" w:rsidR="0021141C" w:rsidRPr="009C5891" w:rsidRDefault="0021141C" w:rsidP="00DF3B56">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76815392" w14:textId="77777777" w:rsidR="0021141C" w:rsidRPr="009C5891" w:rsidRDefault="0021141C" w:rsidP="00DF3B56">
            <w:pPr>
              <w:spacing w:before="0" w:after="0" w:line="240" w:lineRule="auto"/>
              <w:rPr>
                <w:rFonts w:ascii="Tahoma" w:hAnsi="Tahoma" w:cs="Tahoma"/>
              </w:rPr>
            </w:pPr>
          </w:p>
        </w:tc>
      </w:tr>
      <w:tr w:rsidR="0021141C" w:rsidRPr="009C5891" w14:paraId="79B74362"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1804582C" w14:textId="77777777" w:rsidR="0021141C" w:rsidRPr="009C5891" w:rsidRDefault="0021141C" w:rsidP="00DF3B56">
            <w:pPr>
              <w:spacing w:before="0" w:after="0" w:line="240" w:lineRule="auto"/>
              <w:rPr>
                <w:rFonts w:ascii="Tahoma" w:hAnsi="Tahoma" w:cs="Tahoma"/>
              </w:rPr>
            </w:pPr>
            <w:r w:rsidRPr="009C5891">
              <w:rPr>
                <w:rFonts w:ascii="Tahoma" w:hAnsi="Tahoma" w:cs="Tahoma"/>
                <w:b/>
              </w:rPr>
              <w:t>АНАЛИЗ ПРИЧИН МЕТОДОМ «ПОЧЕМУ?»</w:t>
            </w:r>
            <w:r w:rsidRPr="009C5891">
              <w:rPr>
                <w:rFonts w:ascii="Tahoma" w:hAnsi="Tahoma" w:cs="Tahoma"/>
              </w:rPr>
              <w:t xml:space="preserve"> </w:t>
            </w:r>
            <w:r w:rsidRPr="009C5891">
              <w:rPr>
                <w:rFonts w:ascii="Tahoma" w:hAnsi="Tahoma" w:cs="Tahoma"/>
                <w:i/>
              </w:rPr>
              <w:t>(использовать одну или несколько цепей причинности в зависимости от происшествия)</w:t>
            </w:r>
            <w:r w:rsidRPr="009C5891">
              <w:rPr>
                <w:rFonts w:ascii="Tahoma" w:hAnsi="Tahoma" w:cs="Tahoma"/>
              </w:rPr>
              <w:t>:</w:t>
            </w:r>
          </w:p>
        </w:tc>
      </w:tr>
      <w:tr w:rsidR="0021141C" w:rsidRPr="009C5891" w14:paraId="684A38B4" w14:textId="77777777" w:rsidTr="00607DC6">
        <w:tc>
          <w:tcPr>
            <w:tcW w:w="9214" w:type="dxa"/>
            <w:gridSpan w:val="11"/>
            <w:tcBorders>
              <w:top w:val="single" w:sz="4" w:space="0" w:color="auto"/>
              <w:left w:val="single" w:sz="4" w:space="0" w:color="auto"/>
              <w:bottom w:val="single" w:sz="4" w:space="0" w:color="auto"/>
              <w:right w:val="single" w:sz="4" w:space="0" w:color="auto"/>
            </w:tcBorders>
            <w:vAlign w:val="center"/>
          </w:tcPr>
          <w:p w14:paraId="06A0F7AC"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Почему произошло происшествие? Ответ – потому что…</w:t>
            </w:r>
          </w:p>
        </w:tc>
      </w:tr>
      <w:tr w:rsidR="0021141C" w:rsidRPr="009C5891" w14:paraId="2CAA1E8C"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auto"/>
          </w:tcPr>
          <w:p w14:paraId="026E4C94" w14:textId="77777777" w:rsidR="0021141C" w:rsidRPr="009C5891" w:rsidRDefault="0021141C" w:rsidP="00DF3B56">
            <w:pPr>
              <w:spacing w:before="0" w:after="0" w:line="240" w:lineRule="auto"/>
              <w:jc w:val="center"/>
              <w:rPr>
                <w:rFonts w:ascii="Tahoma" w:hAnsi="Tahoma" w:cs="Tahoma"/>
                <w:b/>
              </w:rPr>
            </w:pPr>
            <w:r w:rsidRPr="009C5891">
              <w:rPr>
                <w:rFonts w:ascii="Tahoma" w:hAnsi="Tahoma" w:cs="Tahoma"/>
                <w:b/>
              </w:rPr>
              <w:t xml:space="preserve">Непосредственные причины </w:t>
            </w:r>
          </w:p>
          <w:p w14:paraId="5C7C6E8E" w14:textId="77777777" w:rsidR="0021141C" w:rsidRPr="009C5891" w:rsidRDefault="00602501" w:rsidP="00602501">
            <w:pPr>
              <w:spacing w:before="0" w:after="0" w:line="240" w:lineRule="auto"/>
              <w:jc w:val="center"/>
              <w:rPr>
                <w:rFonts w:ascii="Tahoma" w:hAnsi="Tahoma" w:cs="Tahoma"/>
                <w:i/>
              </w:rPr>
            </w:pPr>
            <w:r>
              <w:rPr>
                <w:rFonts w:ascii="Tahoma" w:hAnsi="Tahoma" w:cs="Tahoma"/>
                <w:i/>
              </w:rPr>
              <w:t>О</w:t>
            </w:r>
            <w:r w:rsidR="0021141C" w:rsidRPr="009C5891">
              <w:rPr>
                <w:rFonts w:ascii="Tahoma" w:hAnsi="Tahoma" w:cs="Tahoma"/>
                <w:i/>
              </w:rPr>
              <w:t xml:space="preserve">пасные действия и/или </w:t>
            </w:r>
            <w:r>
              <w:rPr>
                <w:rFonts w:ascii="Tahoma" w:hAnsi="Tahoma" w:cs="Tahoma"/>
                <w:i/>
              </w:rPr>
              <w:t xml:space="preserve">Опасные </w:t>
            </w:r>
            <w:r w:rsidR="0021141C" w:rsidRPr="009C5891">
              <w:rPr>
                <w:rFonts w:ascii="Tahoma" w:hAnsi="Tahoma" w:cs="Tahoma"/>
                <w:i/>
              </w:rPr>
              <w:t>условия, которые раздельно или в сочетании друг с другом привели к срабатыванию потенциала опасности и наступлению происшествия</w:t>
            </w:r>
          </w:p>
        </w:tc>
      </w:tr>
      <w:tr w:rsidR="0021141C" w:rsidRPr="009C5891" w14:paraId="7A66986C"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1562ACFD"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bottom w:val="single" w:sz="4" w:space="0" w:color="auto"/>
              <w:right w:val="single" w:sz="4" w:space="0" w:color="auto"/>
            </w:tcBorders>
          </w:tcPr>
          <w:p w14:paraId="05932E5F" w14:textId="77777777" w:rsidR="0021141C" w:rsidRPr="009C5891" w:rsidRDefault="0021141C" w:rsidP="00DF3B56">
            <w:pPr>
              <w:spacing w:before="0" w:after="0" w:line="240" w:lineRule="auto"/>
              <w:jc w:val="center"/>
              <w:rPr>
                <w:rFonts w:ascii="Tahoma" w:hAnsi="Tahoma" w:cs="Tahoma"/>
              </w:rPr>
            </w:pPr>
          </w:p>
        </w:tc>
      </w:tr>
      <w:tr w:rsidR="0021141C" w:rsidRPr="009C5891" w14:paraId="42714CB6"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4CF263FD"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bottom w:val="single" w:sz="4" w:space="0" w:color="auto"/>
              <w:right w:val="single" w:sz="4" w:space="0" w:color="auto"/>
            </w:tcBorders>
          </w:tcPr>
          <w:p w14:paraId="09F2CB63" w14:textId="77777777" w:rsidR="0021141C" w:rsidRPr="009C5891" w:rsidRDefault="0021141C" w:rsidP="00DF3B56">
            <w:pPr>
              <w:spacing w:before="0" w:after="0" w:line="240" w:lineRule="auto"/>
              <w:jc w:val="center"/>
              <w:rPr>
                <w:rFonts w:ascii="Tahoma" w:hAnsi="Tahoma" w:cs="Tahoma"/>
              </w:rPr>
            </w:pPr>
          </w:p>
        </w:tc>
      </w:tr>
      <w:tr w:rsidR="0021141C" w:rsidRPr="009C5891" w14:paraId="601CC95D"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0F98C15B"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bottom w:val="single" w:sz="4" w:space="0" w:color="auto"/>
              <w:right w:val="single" w:sz="4" w:space="0" w:color="auto"/>
            </w:tcBorders>
          </w:tcPr>
          <w:p w14:paraId="723E6E5D" w14:textId="77777777" w:rsidR="0021141C" w:rsidRPr="009C5891" w:rsidRDefault="0021141C" w:rsidP="00DF3B56">
            <w:pPr>
              <w:spacing w:before="0" w:after="0" w:line="240" w:lineRule="auto"/>
              <w:jc w:val="center"/>
              <w:rPr>
                <w:rFonts w:ascii="Tahoma" w:hAnsi="Tahoma" w:cs="Tahoma"/>
              </w:rPr>
            </w:pPr>
          </w:p>
        </w:tc>
      </w:tr>
      <w:tr w:rsidR="0021141C" w:rsidRPr="009C5891" w14:paraId="38591DFA"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4B65DE0F"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bottom w:val="single" w:sz="4" w:space="0" w:color="auto"/>
              <w:right w:val="single" w:sz="4" w:space="0" w:color="auto"/>
            </w:tcBorders>
          </w:tcPr>
          <w:p w14:paraId="1E04C728" w14:textId="77777777" w:rsidR="0021141C" w:rsidRPr="009C5891" w:rsidRDefault="0021141C" w:rsidP="00DF3B56">
            <w:pPr>
              <w:spacing w:before="0" w:after="0" w:line="240" w:lineRule="auto"/>
              <w:jc w:val="center"/>
              <w:rPr>
                <w:rFonts w:ascii="Tahoma" w:hAnsi="Tahoma" w:cs="Tahoma"/>
              </w:rPr>
            </w:pPr>
          </w:p>
        </w:tc>
      </w:tr>
      <w:tr w:rsidR="0021141C" w:rsidRPr="009C5891" w14:paraId="416395DB"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4DDFCE7F"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bottom w:val="single" w:sz="4" w:space="0" w:color="auto"/>
              <w:right w:val="single" w:sz="4" w:space="0" w:color="auto"/>
            </w:tcBorders>
          </w:tcPr>
          <w:p w14:paraId="1E01AD57" w14:textId="77777777" w:rsidR="0021141C" w:rsidRPr="009C5891" w:rsidRDefault="0021141C" w:rsidP="00DF3B56">
            <w:pPr>
              <w:spacing w:before="0" w:after="0" w:line="240" w:lineRule="auto"/>
              <w:jc w:val="center"/>
              <w:rPr>
                <w:rFonts w:ascii="Tahoma" w:hAnsi="Tahoma" w:cs="Tahoma"/>
              </w:rPr>
            </w:pPr>
          </w:p>
        </w:tc>
      </w:tr>
      <w:tr w:rsidR="0021141C" w:rsidRPr="009C5891" w14:paraId="0FC9A168" w14:textId="77777777" w:rsidTr="00607DC6">
        <w:tc>
          <w:tcPr>
            <w:tcW w:w="9214" w:type="dxa"/>
            <w:gridSpan w:val="11"/>
            <w:tcBorders>
              <w:top w:val="single" w:sz="4" w:space="0" w:color="auto"/>
              <w:left w:val="single" w:sz="4" w:space="0" w:color="auto"/>
              <w:bottom w:val="single" w:sz="4" w:space="0" w:color="auto"/>
              <w:right w:val="single" w:sz="4" w:space="0" w:color="auto"/>
            </w:tcBorders>
          </w:tcPr>
          <w:p w14:paraId="2478D5B1" w14:textId="77777777" w:rsidR="0021141C" w:rsidRPr="009C5891" w:rsidRDefault="0021141C" w:rsidP="00DF3B56">
            <w:pPr>
              <w:spacing w:before="0" w:after="0" w:line="240" w:lineRule="auto"/>
              <w:jc w:val="center"/>
              <w:rPr>
                <w:rFonts w:ascii="Tahoma" w:hAnsi="Tahoma" w:cs="Tahoma"/>
                <w:b/>
              </w:rPr>
            </w:pPr>
            <w:r w:rsidRPr="009C5891">
              <w:rPr>
                <w:rFonts w:ascii="Tahoma" w:hAnsi="Tahoma" w:cs="Tahoma"/>
                <w:b/>
              </w:rPr>
              <w:t xml:space="preserve">Основные причины </w:t>
            </w:r>
          </w:p>
          <w:p w14:paraId="4AAAA6B1" w14:textId="77777777" w:rsidR="0021141C" w:rsidRPr="009C5891" w:rsidRDefault="0021141C" w:rsidP="00DF3B56">
            <w:pPr>
              <w:spacing w:before="0" w:after="0" w:line="240" w:lineRule="auto"/>
              <w:jc w:val="center"/>
              <w:rPr>
                <w:rFonts w:ascii="Tahoma" w:hAnsi="Tahoma" w:cs="Tahoma"/>
                <w:i/>
              </w:rPr>
            </w:pPr>
            <w:r w:rsidRPr="009C5891">
              <w:rPr>
                <w:rFonts w:ascii="Tahoma" w:hAnsi="Tahoma" w:cs="Tahoma"/>
                <w:i/>
              </w:rPr>
              <w:t xml:space="preserve">причина, связанная с организацией работ или ведением технологического процесса, создавшая условия / предпосылки для возникновения непосредственной причины (причин). Основная причина, как правило, связана </w:t>
            </w:r>
            <w:r>
              <w:rPr>
                <w:rFonts w:ascii="Tahoma" w:hAnsi="Tahoma" w:cs="Tahoma"/>
                <w:i/>
              </w:rPr>
              <w:t xml:space="preserve">с </w:t>
            </w:r>
            <w:r w:rsidRPr="009C5891">
              <w:rPr>
                <w:rFonts w:ascii="Tahoma" w:hAnsi="Tahoma" w:cs="Tahoma"/>
                <w:i/>
              </w:rPr>
              <w:t>отказ</w:t>
            </w:r>
            <w:r>
              <w:rPr>
                <w:rFonts w:ascii="Tahoma" w:hAnsi="Tahoma" w:cs="Tahoma"/>
                <w:i/>
              </w:rPr>
              <w:t>ом</w:t>
            </w:r>
            <w:r w:rsidRPr="009C5891">
              <w:rPr>
                <w:rFonts w:ascii="Tahoma" w:hAnsi="Tahoma" w:cs="Tahoma"/>
                <w:i/>
              </w:rPr>
              <w:t xml:space="preserve"> или отсутствие</w:t>
            </w:r>
            <w:r>
              <w:rPr>
                <w:rFonts w:ascii="Tahoma" w:hAnsi="Tahoma" w:cs="Tahoma"/>
                <w:i/>
              </w:rPr>
              <w:t>м</w:t>
            </w:r>
            <w:r w:rsidRPr="009C5891">
              <w:rPr>
                <w:rFonts w:ascii="Tahoma" w:hAnsi="Tahoma" w:cs="Tahoma"/>
                <w:i/>
              </w:rPr>
              <w:t xml:space="preserve"> технического, технологического и/или организационного мероприятия, направленного на снижение вероятности наступления происшествия или на уменьшение тяжести последствий происшествия</w:t>
            </w:r>
          </w:p>
        </w:tc>
      </w:tr>
      <w:tr w:rsidR="0021141C" w:rsidRPr="009C5891" w14:paraId="78BCF15B"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4541C2BC"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06D889BB" w14:textId="77777777" w:rsidR="0021141C" w:rsidRPr="009C5891" w:rsidRDefault="0021141C" w:rsidP="00DF3B56">
            <w:pPr>
              <w:spacing w:before="0" w:after="0" w:line="240" w:lineRule="auto"/>
              <w:rPr>
                <w:rFonts w:ascii="Tahoma" w:hAnsi="Tahoma" w:cs="Tahoma"/>
              </w:rPr>
            </w:pPr>
          </w:p>
        </w:tc>
        <w:tc>
          <w:tcPr>
            <w:tcW w:w="3435" w:type="dxa"/>
            <w:gridSpan w:val="3"/>
            <w:vMerge w:val="restart"/>
            <w:tcBorders>
              <w:top w:val="single" w:sz="4" w:space="0" w:color="auto"/>
              <w:left w:val="single" w:sz="4" w:space="0" w:color="auto"/>
              <w:bottom w:val="single" w:sz="4" w:space="0" w:color="auto"/>
              <w:right w:val="single" w:sz="4" w:space="0" w:color="auto"/>
            </w:tcBorders>
            <w:vAlign w:val="center"/>
          </w:tcPr>
          <w:p w14:paraId="3C287FD5" w14:textId="77777777" w:rsidR="0021141C" w:rsidRPr="009C5891" w:rsidRDefault="0021141C" w:rsidP="00DF3B56">
            <w:pPr>
              <w:spacing w:before="0" w:after="0" w:line="240" w:lineRule="auto"/>
              <w:jc w:val="center"/>
              <w:rPr>
                <w:rFonts w:ascii="Tahoma" w:hAnsi="Tahoma" w:cs="Tahoma"/>
              </w:rPr>
            </w:pPr>
            <w:r w:rsidRPr="009C5891">
              <w:rPr>
                <w:rFonts w:ascii="Tahoma" w:hAnsi="Tahoma" w:cs="Tahoma"/>
                <w:b/>
              </w:rPr>
              <w:t>Отказы оборудования</w:t>
            </w:r>
            <w:r w:rsidRPr="009C5891">
              <w:rPr>
                <w:rFonts w:ascii="Tahoma" w:hAnsi="Tahoma" w:cs="Tahoma"/>
              </w:rPr>
              <w:t xml:space="preserve"> </w:t>
            </w:r>
            <w:r w:rsidRPr="009C5891">
              <w:rPr>
                <w:rFonts w:ascii="Tahoma" w:hAnsi="Tahoma" w:cs="Tahoma"/>
                <w:i/>
              </w:rPr>
              <w:t>(проблемы, связанные с технический обслуживанием и т.п.)</w:t>
            </w:r>
          </w:p>
        </w:tc>
      </w:tr>
      <w:tr w:rsidR="0021141C" w:rsidRPr="009C5891" w14:paraId="3FA30F70"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03842E3E"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00EEAF82" w14:textId="77777777" w:rsidR="0021141C" w:rsidRPr="009C5891" w:rsidRDefault="0021141C" w:rsidP="00DF3B56">
            <w:pPr>
              <w:spacing w:before="0" w:after="0" w:line="240" w:lineRule="auto"/>
              <w:rPr>
                <w:rFonts w:ascii="Tahoma" w:hAnsi="Tahoma" w:cs="Tahoma"/>
              </w:rPr>
            </w:pPr>
          </w:p>
        </w:tc>
        <w:tc>
          <w:tcPr>
            <w:tcW w:w="3435" w:type="dxa"/>
            <w:gridSpan w:val="3"/>
            <w:vMerge/>
            <w:tcBorders>
              <w:top w:val="single" w:sz="4" w:space="0" w:color="auto"/>
              <w:left w:val="single" w:sz="4" w:space="0" w:color="auto"/>
              <w:bottom w:val="single" w:sz="4" w:space="0" w:color="auto"/>
              <w:right w:val="single" w:sz="4" w:space="0" w:color="auto"/>
            </w:tcBorders>
            <w:vAlign w:val="center"/>
          </w:tcPr>
          <w:p w14:paraId="5FCFBD6E" w14:textId="77777777" w:rsidR="0021141C" w:rsidRPr="009C5891" w:rsidRDefault="0021141C" w:rsidP="00DF3B56">
            <w:pPr>
              <w:spacing w:before="0" w:after="0" w:line="240" w:lineRule="auto"/>
              <w:jc w:val="center"/>
              <w:rPr>
                <w:rFonts w:ascii="Tahoma" w:hAnsi="Tahoma" w:cs="Tahoma"/>
              </w:rPr>
            </w:pPr>
          </w:p>
        </w:tc>
      </w:tr>
      <w:tr w:rsidR="0021141C" w:rsidRPr="009C5891" w14:paraId="59218200"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6D93FEE5"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61A694C5" w14:textId="77777777" w:rsidR="0021141C" w:rsidRPr="009C5891" w:rsidRDefault="0021141C" w:rsidP="00DF3B56">
            <w:pPr>
              <w:spacing w:before="0" w:after="0" w:line="240" w:lineRule="auto"/>
              <w:rPr>
                <w:rFonts w:ascii="Tahoma" w:hAnsi="Tahoma" w:cs="Tahoma"/>
              </w:rPr>
            </w:pPr>
          </w:p>
        </w:tc>
        <w:tc>
          <w:tcPr>
            <w:tcW w:w="3435" w:type="dxa"/>
            <w:gridSpan w:val="3"/>
            <w:vMerge/>
            <w:tcBorders>
              <w:top w:val="single" w:sz="4" w:space="0" w:color="auto"/>
              <w:left w:val="single" w:sz="4" w:space="0" w:color="auto"/>
              <w:bottom w:val="single" w:sz="4" w:space="0" w:color="auto"/>
              <w:right w:val="single" w:sz="4" w:space="0" w:color="auto"/>
            </w:tcBorders>
            <w:vAlign w:val="center"/>
          </w:tcPr>
          <w:p w14:paraId="4EA633E4" w14:textId="77777777" w:rsidR="0021141C" w:rsidRPr="009C5891" w:rsidRDefault="0021141C" w:rsidP="00DF3B56">
            <w:pPr>
              <w:spacing w:before="0" w:after="0" w:line="240" w:lineRule="auto"/>
              <w:jc w:val="center"/>
              <w:rPr>
                <w:rFonts w:ascii="Tahoma" w:hAnsi="Tahoma" w:cs="Tahoma"/>
              </w:rPr>
            </w:pPr>
          </w:p>
        </w:tc>
      </w:tr>
      <w:tr w:rsidR="0021141C" w:rsidRPr="009C5891" w14:paraId="5FBC9BB4"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75852179"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0F62193E" w14:textId="77777777" w:rsidR="0021141C" w:rsidRPr="009C5891" w:rsidRDefault="0021141C" w:rsidP="00DF3B56">
            <w:pPr>
              <w:spacing w:before="0" w:after="0" w:line="240" w:lineRule="auto"/>
              <w:rPr>
                <w:rFonts w:ascii="Tahoma" w:hAnsi="Tahoma" w:cs="Tahoma"/>
              </w:rPr>
            </w:pPr>
          </w:p>
        </w:tc>
        <w:tc>
          <w:tcPr>
            <w:tcW w:w="3435" w:type="dxa"/>
            <w:gridSpan w:val="3"/>
            <w:vMerge w:val="restart"/>
            <w:tcBorders>
              <w:top w:val="single" w:sz="4" w:space="0" w:color="auto"/>
              <w:left w:val="single" w:sz="4" w:space="0" w:color="auto"/>
              <w:bottom w:val="single" w:sz="4" w:space="0" w:color="auto"/>
              <w:right w:val="single" w:sz="4" w:space="0" w:color="auto"/>
            </w:tcBorders>
            <w:vAlign w:val="center"/>
          </w:tcPr>
          <w:p w14:paraId="416F23C9" w14:textId="77777777" w:rsidR="0021141C" w:rsidRPr="009C5891" w:rsidRDefault="0021141C" w:rsidP="00DF3B56">
            <w:pPr>
              <w:spacing w:before="0" w:after="0" w:line="240" w:lineRule="auto"/>
              <w:jc w:val="center"/>
              <w:rPr>
                <w:rFonts w:ascii="Tahoma" w:hAnsi="Tahoma" w:cs="Tahoma"/>
              </w:rPr>
            </w:pPr>
            <w:r w:rsidRPr="009C5891">
              <w:rPr>
                <w:rFonts w:ascii="Tahoma" w:hAnsi="Tahoma" w:cs="Tahoma"/>
                <w:b/>
              </w:rPr>
              <w:t>Люди</w:t>
            </w:r>
            <w:r w:rsidRPr="009C5891">
              <w:rPr>
                <w:rFonts w:ascii="Tahoma" w:hAnsi="Tahoma" w:cs="Tahoma"/>
                <w:b/>
              </w:rPr>
              <w:br/>
            </w:r>
            <w:r w:rsidRPr="009C5891">
              <w:rPr>
                <w:rFonts w:ascii="Tahoma" w:hAnsi="Tahoma" w:cs="Tahoma"/>
                <w:i/>
              </w:rPr>
              <w:t xml:space="preserve">(ошибки, компетентность, </w:t>
            </w:r>
            <w:r w:rsidRPr="009C5891">
              <w:rPr>
                <w:rFonts w:ascii="Tahoma" w:hAnsi="Tahoma" w:cs="Tahoma"/>
                <w:i/>
              </w:rPr>
              <w:lastRenderedPageBreak/>
              <w:t>усталость, коммуникация, распознавание опасности…)</w:t>
            </w:r>
          </w:p>
        </w:tc>
      </w:tr>
      <w:tr w:rsidR="0021141C" w:rsidRPr="009C5891" w14:paraId="469F171F"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61AE1F61"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6FF6C804" w14:textId="77777777" w:rsidR="0021141C" w:rsidRPr="009C5891" w:rsidRDefault="0021141C" w:rsidP="00DF3B56">
            <w:pPr>
              <w:spacing w:before="0" w:after="0" w:line="240" w:lineRule="auto"/>
              <w:rPr>
                <w:rFonts w:ascii="Tahoma" w:hAnsi="Tahoma" w:cs="Tahoma"/>
              </w:rPr>
            </w:pPr>
          </w:p>
        </w:tc>
        <w:tc>
          <w:tcPr>
            <w:tcW w:w="3435" w:type="dxa"/>
            <w:gridSpan w:val="3"/>
            <w:vMerge/>
            <w:tcBorders>
              <w:top w:val="single" w:sz="4" w:space="0" w:color="auto"/>
              <w:left w:val="single" w:sz="4" w:space="0" w:color="auto"/>
              <w:bottom w:val="single" w:sz="4" w:space="0" w:color="auto"/>
              <w:right w:val="single" w:sz="4" w:space="0" w:color="auto"/>
            </w:tcBorders>
            <w:vAlign w:val="center"/>
          </w:tcPr>
          <w:p w14:paraId="6964445A" w14:textId="77777777" w:rsidR="0021141C" w:rsidRPr="009C5891" w:rsidRDefault="0021141C" w:rsidP="00DF3B56">
            <w:pPr>
              <w:spacing w:before="0" w:after="0" w:line="240" w:lineRule="auto"/>
              <w:jc w:val="center"/>
              <w:rPr>
                <w:rFonts w:ascii="Tahoma" w:hAnsi="Tahoma" w:cs="Tahoma"/>
              </w:rPr>
            </w:pPr>
          </w:p>
        </w:tc>
      </w:tr>
      <w:tr w:rsidR="0021141C" w:rsidRPr="009C5891" w14:paraId="0C965D8A"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6046E5B7" w14:textId="77777777" w:rsidR="0021141C" w:rsidRPr="009C5891" w:rsidRDefault="0021141C" w:rsidP="00DF3B56">
            <w:pPr>
              <w:spacing w:before="0" w:after="0" w:line="240" w:lineRule="auto"/>
              <w:rPr>
                <w:rFonts w:ascii="Tahoma" w:hAnsi="Tahoma" w:cs="Tahoma"/>
              </w:rPr>
            </w:pPr>
            <w:r w:rsidRPr="009C5891">
              <w:rPr>
                <w:rFonts w:ascii="Tahoma" w:hAnsi="Tahoma" w:cs="Tahoma"/>
              </w:rPr>
              <w:lastRenderedPageBreak/>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1AE77513" w14:textId="77777777" w:rsidR="0021141C" w:rsidRPr="009C5891" w:rsidRDefault="0021141C" w:rsidP="00DF3B56">
            <w:pPr>
              <w:spacing w:before="0" w:after="0" w:line="240" w:lineRule="auto"/>
              <w:rPr>
                <w:rFonts w:ascii="Tahoma" w:hAnsi="Tahoma" w:cs="Tahoma"/>
              </w:rPr>
            </w:pPr>
          </w:p>
        </w:tc>
        <w:tc>
          <w:tcPr>
            <w:tcW w:w="3435" w:type="dxa"/>
            <w:gridSpan w:val="3"/>
            <w:vMerge/>
            <w:tcBorders>
              <w:top w:val="single" w:sz="4" w:space="0" w:color="auto"/>
              <w:left w:val="single" w:sz="4" w:space="0" w:color="auto"/>
              <w:bottom w:val="single" w:sz="4" w:space="0" w:color="auto"/>
              <w:right w:val="single" w:sz="4" w:space="0" w:color="auto"/>
            </w:tcBorders>
            <w:vAlign w:val="center"/>
          </w:tcPr>
          <w:p w14:paraId="3C831A57" w14:textId="77777777" w:rsidR="0021141C" w:rsidRPr="009C5891" w:rsidRDefault="0021141C" w:rsidP="00DF3B56">
            <w:pPr>
              <w:spacing w:before="0" w:after="0" w:line="240" w:lineRule="auto"/>
              <w:jc w:val="center"/>
              <w:rPr>
                <w:rFonts w:ascii="Tahoma" w:hAnsi="Tahoma" w:cs="Tahoma"/>
              </w:rPr>
            </w:pPr>
          </w:p>
        </w:tc>
      </w:tr>
      <w:tr w:rsidR="0021141C" w:rsidRPr="009C5891" w14:paraId="468EAA7E"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7F8F3A1D"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34B57993" w14:textId="77777777" w:rsidR="0021141C" w:rsidRPr="009C5891" w:rsidRDefault="0021141C" w:rsidP="00DF3B56">
            <w:pPr>
              <w:spacing w:before="0" w:after="0" w:line="240" w:lineRule="auto"/>
              <w:rPr>
                <w:rFonts w:ascii="Tahoma" w:hAnsi="Tahoma" w:cs="Tahoma"/>
              </w:rPr>
            </w:pPr>
          </w:p>
        </w:tc>
        <w:tc>
          <w:tcPr>
            <w:tcW w:w="3435" w:type="dxa"/>
            <w:gridSpan w:val="3"/>
            <w:vMerge w:val="restart"/>
            <w:tcBorders>
              <w:top w:val="single" w:sz="4" w:space="0" w:color="auto"/>
              <w:left w:val="single" w:sz="4" w:space="0" w:color="auto"/>
              <w:bottom w:val="single" w:sz="4" w:space="0" w:color="auto"/>
              <w:right w:val="single" w:sz="4" w:space="0" w:color="auto"/>
            </w:tcBorders>
            <w:vAlign w:val="center"/>
          </w:tcPr>
          <w:p w14:paraId="3105CCCD" w14:textId="77777777" w:rsidR="0021141C" w:rsidRPr="009C5891" w:rsidRDefault="0021141C" w:rsidP="00DF3B56">
            <w:pPr>
              <w:spacing w:before="0" w:after="0" w:line="240" w:lineRule="auto"/>
              <w:jc w:val="center"/>
              <w:rPr>
                <w:rFonts w:ascii="Tahoma" w:hAnsi="Tahoma" w:cs="Tahoma"/>
              </w:rPr>
            </w:pPr>
            <w:r w:rsidRPr="009C5891">
              <w:rPr>
                <w:rFonts w:ascii="Tahoma" w:hAnsi="Tahoma" w:cs="Tahoma"/>
                <w:b/>
              </w:rPr>
              <w:t>Организация</w:t>
            </w:r>
            <w:r w:rsidRPr="009C5891">
              <w:rPr>
                <w:rFonts w:ascii="Tahoma" w:hAnsi="Tahoma" w:cs="Tahoma"/>
                <w:b/>
              </w:rPr>
              <w:br/>
            </w:r>
            <w:r w:rsidRPr="009C5891">
              <w:rPr>
                <w:rFonts w:ascii="Tahoma" w:hAnsi="Tahoma" w:cs="Tahoma"/>
                <w:i/>
              </w:rPr>
              <w:t>(планирование, ресурсы, силы и средства, процедуры)</w:t>
            </w:r>
          </w:p>
        </w:tc>
      </w:tr>
      <w:tr w:rsidR="0021141C" w:rsidRPr="009C5891" w14:paraId="42E7E631"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6A2F6B54"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38356143" w14:textId="77777777" w:rsidR="0021141C" w:rsidRPr="009C5891" w:rsidRDefault="0021141C" w:rsidP="00DF3B56">
            <w:pPr>
              <w:spacing w:before="0" w:after="0" w:line="240" w:lineRule="auto"/>
              <w:rPr>
                <w:rFonts w:ascii="Tahoma" w:hAnsi="Tahoma" w:cs="Tahoma"/>
              </w:rPr>
            </w:pPr>
          </w:p>
        </w:tc>
        <w:tc>
          <w:tcPr>
            <w:tcW w:w="3435" w:type="dxa"/>
            <w:gridSpan w:val="3"/>
            <w:vMerge/>
            <w:tcBorders>
              <w:top w:val="single" w:sz="4" w:space="0" w:color="auto"/>
              <w:left w:val="single" w:sz="4" w:space="0" w:color="auto"/>
              <w:bottom w:val="single" w:sz="4" w:space="0" w:color="auto"/>
              <w:right w:val="single" w:sz="4" w:space="0" w:color="auto"/>
            </w:tcBorders>
          </w:tcPr>
          <w:p w14:paraId="72E128D2" w14:textId="77777777" w:rsidR="0021141C" w:rsidRPr="009C5891" w:rsidRDefault="0021141C" w:rsidP="00DF3B56">
            <w:pPr>
              <w:spacing w:before="0" w:after="0" w:line="240" w:lineRule="auto"/>
              <w:rPr>
                <w:rFonts w:ascii="Tahoma" w:hAnsi="Tahoma" w:cs="Tahoma"/>
              </w:rPr>
            </w:pPr>
          </w:p>
        </w:tc>
      </w:tr>
      <w:tr w:rsidR="0021141C" w:rsidRPr="009C5891" w14:paraId="20281D0D" w14:textId="77777777" w:rsidTr="00607DC6">
        <w:tc>
          <w:tcPr>
            <w:tcW w:w="1514" w:type="dxa"/>
            <w:gridSpan w:val="2"/>
            <w:tcBorders>
              <w:top w:val="single" w:sz="4" w:space="0" w:color="auto"/>
              <w:left w:val="single" w:sz="4" w:space="0" w:color="auto"/>
              <w:bottom w:val="single" w:sz="4" w:space="0" w:color="auto"/>
              <w:right w:val="single" w:sz="4" w:space="0" w:color="auto"/>
            </w:tcBorders>
          </w:tcPr>
          <w:p w14:paraId="5576C0D6"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4265" w:type="dxa"/>
            <w:gridSpan w:val="6"/>
            <w:tcBorders>
              <w:top w:val="single" w:sz="4" w:space="0" w:color="auto"/>
              <w:left w:val="single" w:sz="4" w:space="0" w:color="auto"/>
              <w:bottom w:val="single" w:sz="4" w:space="0" w:color="auto"/>
              <w:right w:val="single" w:sz="4" w:space="0" w:color="auto"/>
            </w:tcBorders>
          </w:tcPr>
          <w:p w14:paraId="47D0C62E" w14:textId="77777777" w:rsidR="0021141C" w:rsidRPr="009C5891" w:rsidRDefault="0021141C" w:rsidP="00DF3B56">
            <w:pPr>
              <w:spacing w:before="0" w:after="0" w:line="240" w:lineRule="auto"/>
              <w:rPr>
                <w:rFonts w:ascii="Tahoma" w:hAnsi="Tahoma" w:cs="Tahoma"/>
              </w:rPr>
            </w:pPr>
          </w:p>
        </w:tc>
        <w:tc>
          <w:tcPr>
            <w:tcW w:w="3435" w:type="dxa"/>
            <w:gridSpan w:val="3"/>
            <w:vMerge/>
            <w:tcBorders>
              <w:top w:val="single" w:sz="4" w:space="0" w:color="auto"/>
              <w:left w:val="single" w:sz="4" w:space="0" w:color="auto"/>
              <w:bottom w:val="single" w:sz="4" w:space="0" w:color="auto"/>
              <w:right w:val="single" w:sz="4" w:space="0" w:color="auto"/>
            </w:tcBorders>
          </w:tcPr>
          <w:p w14:paraId="2F4FB6E4" w14:textId="77777777" w:rsidR="0021141C" w:rsidRPr="009C5891" w:rsidRDefault="0021141C" w:rsidP="00DF3B56">
            <w:pPr>
              <w:spacing w:before="0" w:after="0" w:line="240" w:lineRule="auto"/>
              <w:rPr>
                <w:rFonts w:ascii="Tahoma" w:hAnsi="Tahoma" w:cs="Tahoma"/>
              </w:rPr>
            </w:pPr>
          </w:p>
        </w:tc>
      </w:tr>
      <w:tr w:rsidR="0021141C" w:rsidRPr="009C5891" w14:paraId="71A101BB"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auto"/>
          </w:tcPr>
          <w:p w14:paraId="3DEF357E" w14:textId="77777777" w:rsidR="0021141C" w:rsidRPr="009C5891" w:rsidRDefault="0021141C" w:rsidP="00DF3B56">
            <w:pPr>
              <w:spacing w:before="0" w:after="0" w:line="240" w:lineRule="auto"/>
              <w:ind w:left="-57" w:right="-57"/>
              <w:jc w:val="center"/>
              <w:rPr>
                <w:rFonts w:ascii="Tahoma" w:hAnsi="Tahoma" w:cs="Tahoma"/>
                <w:b/>
              </w:rPr>
            </w:pPr>
            <w:r w:rsidRPr="009C5891">
              <w:rPr>
                <w:rFonts w:ascii="Tahoma" w:hAnsi="Tahoma" w:cs="Tahoma"/>
                <w:b/>
              </w:rPr>
              <w:t xml:space="preserve">Коренные причины </w:t>
            </w:r>
          </w:p>
          <w:p w14:paraId="1CE3FE57" w14:textId="77777777" w:rsidR="0021141C" w:rsidRPr="009C5891" w:rsidRDefault="0021141C" w:rsidP="00602501">
            <w:pPr>
              <w:spacing w:before="0" w:after="0" w:line="240" w:lineRule="auto"/>
              <w:ind w:left="-57" w:right="-57"/>
              <w:jc w:val="center"/>
              <w:rPr>
                <w:rFonts w:ascii="Tahoma" w:hAnsi="Tahoma" w:cs="Tahoma"/>
                <w:i/>
              </w:rPr>
            </w:pPr>
            <w:r w:rsidRPr="009C5891">
              <w:rPr>
                <w:rFonts w:ascii="Tahoma" w:hAnsi="Tahoma" w:cs="Tahoma"/>
                <w:i/>
              </w:rPr>
              <w:t xml:space="preserve">причина, связанная с недостатками системы управления, бизнес-процессов </w:t>
            </w:r>
            <w:r w:rsidR="00602501">
              <w:rPr>
                <w:rFonts w:ascii="Tahoma" w:hAnsi="Tahoma" w:cs="Tahoma"/>
                <w:i/>
              </w:rPr>
              <w:t>ОП/</w:t>
            </w:r>
            <w:r w:rsidRPr="009C5891">
              <w:rPr>
                <w:rFonts w:ascii="Tahoma" w:hAnsi="Tahoma" w:cs="Tahoma"/>
                <w:i/>
              </w:rPr>
              <w:t>ПП, наличие которых создали условия для возникновения основных причин происшествия. Коренная причина, как правило, связана с процессами организации и поддержания работоспособности технических, технологических и/или организационных мероприятий</w:t>
            </w:r>
          </w:p>
        </w:tc>
      </w:tr>
      <w:tr w:rsidR="0021141C" w:rsidRPr="009C5891" w14:paraId="23AC0F5D" w14:textId="77777777" w:rsidTr="00607DC6">
        <w:trPr>
          <w:trHeight w:val="77"/>
        </w:trPr>
        <w:tc>
          <w:tcPr>
            <w:tcW w:w="1514" w:type="dxa"/>
            <w:gridSpan w:val="2"/>
            <w:tcBorders>
              <w:top w:val="single" w:sz="4" w:space="0" w:color="auto"/>
              <w:left w:val="single" w:sz="4" w:space="0" w:color="auto"/>
              <w:right w:val="single" w:sz="4" w:space="0" w:color="auto"/>
            </w:tcBorders>
          </w:tcPr>
          <w:p w14:paraId="48CC50A1"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right w:val="single" w:sz="4" w:space="0" w:color="auto"/>
            </w:tcBorders>
          </w:tcPr>
          <w:p w14:paraId="613E0754" w14:textId="77777777" w:rsidR="0021141C" w:rsidRPr="009C5891" w:rsidRDefault="0021141C" w:rsidP="00DF3B56">
            <w:pPr>
              <w:spacing w:before="0" w:after="0" w:line="240" w:lineRule="auto"/>
              <w:rPr>
                <w:rFonts w:ascii="Tahoma" w:hAnsi="Tahoma" w:cs="Tahoma"/>
              </w:rPr>
            </w:pPr>
          </w:p>
        </w:tc>
      </w:tr>
      <w:tr w:rsidR="0021141C" w:rsidRPr="009C5891" w14:paraId="4580E284" w14:textId="77777777" w:rsidTr="00607DC6">
        <w:trPr>
          <w:trHeight w:val="77"/>
        </w:trPr>
        <w:tc>
          <w:tcPr>
            <w:tcW w:w="1514" w:type="dxa"/>
            <w:gridSpan w:val="2"/>
            <w:tcBorders>
              <w:top w:val="single" w:sz="4" w:space="0" w:color="auto"/>
              <w:left w:val="single" w:sz="4" w:space="0" w:color="auto"/>
              <w:right w:val="single" w:sz="4" w:space="0" w:color="auto"/>
            </w:tcBorders>
          </w:tcPr>
          <w:p w14:paraId="1AD62134" w14:textId="77777777" w:rsidR="0021141C" w:rsidRPr="009C5891" w:rsidRDefault="0021141C" w:rsidP="00DF3B56">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right w:val="single" w:sz="4" w:space="0" w:color="auto"/>
            </w:tcBorders>
          </w:tcPr>
          <w:p w14:paraId="23C48722" w14:textId="77777777" w:rsidR="0021141C" w:rsidRPr="009C5891" w:rsidRDefault="0021141C" w:rsidP="00DF3B56">
            <w:pPr>
              <w:spacing w:before="0" w:after="0" w:line="240" w:lineRule="auto"/>
              <w:rPr>
                <w:rFonts w:ascii="Tahoma" w:hAnsi="Tahoma" w:cs="Tahoma"/>
              </w:rPr>
            </w:pPr>
          </w:p>
        </w:tc>
      </w:tr>
      <w:tr w:rsidR="0021141C" w:rsidRPr="009C5891" w14:paraId="5CC3ED72" w14:textId="77777777" w:rsidTr="00607DC6">
        <w:trPr>
          <w:trHeight w:val="77"/>
        </w:trPr>
        <w:tc>
          <w:tcPr>
            <w:tcW w:w="1514" w:type="dxa"/>
            <w:gridSpan w:val="2"/>
            <w:tcBorders>
              <w:top w:val="single" w:sz="4" w:space="0" w:color="auto"/>
              <w:left w:val="single" w:sz="4" w:space="0" w:color="auto"/>
              <w:right w:val="single" w:sz="4" w:space="0" w:color="auto"/>
            </w:tcBorders>
          </w:tcPr>
          <w:p w14:paraId="7C7EC082" w14:textId="77777777" w:rsidR="0021141C" w:rsidRPr="009C5891" w:rsidRDefault="0021141C" w:rsidP="00CE509D">
            <w:pPr>
              <w:spacing w:before="0" w:after="0" w:line="240" w:lineRule="auto"/>
              <w:rPr>
                <w:rFonts w:ascii="Tahoma" w:hAnsi="Tahoma" w:cs="Tahoma"/>
              </w:rPr>
            </w:pPr>
            <w:r w:rsidRPr="009C5891">
              <w:rPr>
                <w:rFonts w:ascii="Tahoma" w:hAnsi="Tahoma" w:cs="Tahoma"/>
              </w:rPr>
              <w:t>Потому что…</w:t>
            </w:r>
          </w:p>
        </w:tc>
        <w:tc>
          <w:tcPr>
            <w:tcW w:w="7700" w:type="dxa"/>
            <w:gridSpan w:val="9"/>
            <w:tcBorders>
              <w:top w:val="single" w:sz="4" w:space="0" w:color="auto"/>
              <w:left w:val="single" w:sz="4" w:space="0" w:color="auto"/>
              <w:right w:val="single" w:sz="4" w:space="0" w:color="auto"/>
            </w:tcBorders>
          </w:tcPr>
          <w:p w14:paraId="25AC4446" w14:textId="77777777" w:rsidR="0021141C" w:rsidRPr="009C5891" w:rsidRDefault="0021141C" w:rsidP="00CE509D">
            <w:pPr>
              <w:spacing w:before="0" w:after="0" w:line="240" w:lineRule="auto"/>
              <w:rPr>
                <w:rFonts w:ascii="Tahoma" w:hAnsi="Tahoma" w:cs="Tahoma"/>
              </w:rPr>
            </w:pPr>
          </w:p>
        </w:tc>
      </w:tr>
      <w:tr w:rsidR="0021141C" w:rsidRPr="009C5891" w14:paraId="3815B691"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63791B35" w14:textId="77777777" w:rsidR="0021141C" w:rsidRPr="009C5891" w:rsidRDefault="0021141C" w:rsidP="00CE509D">
            <w:pPr>
              <w:spacing w:before="0" w:after="0" w:line="240" w:lineRule="auto"/>
              <w:rPr>
                <w:rFonts w:ascii="Tahoma" w:hAnsi="Tahoma" w:cs="Tahoma"/>
                <w:b/>
              </w:rPr>
            </w:pPr>
            <w:r w:rsidRPr="009C5891">
              <w:rPr>
                <w:rFonts w:ascii="Tahoma" w:hAnsi="Tahoma" w:cs="Tahoma"/>
                <w:b/>
              </w:rPr>
              <w:t xml:space="preserve">КОРРЕКТИРУЮЩИЕ МЕРОПРИЯТИЯ: </w:t>
            </w:r>
            <w:r w:rsidRPr="009C5891">
              <w:rPr>
                <w:rFonts w:ascii="Tahoma" w:hAnsi="Tahoma" w:cs="Tahoma"/>
              </w:rPr>
              <w:t xml:space="preserve">направленные на </w:t>
            </w:r>
            <w:r w:rsidRPr="009C5891">
              <w:rPr>
                <w:rFonts w:ascii="Tahoma" w:hAnsi="Tahoma" w:cs="Tahoma"/>
                <w:u w:val="single"/>
              </w:rPr>
              <w:t xml:space="preserve">устранение </w:t>
            </w:r>
            <w:r>
              <w:rPr>
                <w:rFonts w:ascii="Tahoma" w:hAnsi="Tahoma" w:cs="Tahoma"/>
                <w:u w:val="single"/>
              </w:rPr>
              <w:t xml:space="preserve">коренных </w:t>
            </w:r>
            <w:r w:rsidRPr="009C5891">
              <w:rPr>
                <w:rFonts w:ascii="Tahoma" w:hAnsi="Tahoma" w:cs="Tahoma"/>
                <w:u w:val="single"/>
              </w:rPr>
              <w:t>причин</w:t>
            </w:r>
            <w:r w:rsidRPr="009C5891">
              <w:rPr>
                <w:rFonts w:ascii="Tahoma" w:hAnsi="Tahoma" w:cs="Tahoma"/>
              </w:rPr>
              <w:t xml:space="preserve"> происшествия и предупреждение возникновения </w:t>
            </w:r>
            <w:r>
              <w:rPr>
                <w:rFonts w:ascii="Tahoma" w:hAnsi="Tahoma" w:cs="Tahoma"/>
              </w:rPr>
              <w:t xml:space="preserve">аналогичных коренных причины </w:t>
            </w:r>
            <w:r w:rsidR="00E93463">
              <w:rPr>
                <w:rFonts w:ascii="Tahoma" w:hAnsi="Tahoma" w:cs="Tahoma"/>
              </w:rPr>
              <w:t>происшествия</w:t>
            </w:r>
          </w:p>
        </w:tc>
      </w:tr>
      <w:tr w:rsidR="0021141C" w:rsidRPr="009C5891" w14:paraId="72A08DAB" w14:textId="77777777" w:rsidTr="00607DC6">
        <w:tc>
          <w:tcPr>
            <w:tcW w:w="463" w:type="dxa"/>
            <w:tcBorders>
              <w:top w:val="single" w:sz="4" w:space="0" w:color="auto"/>
              <w:left w:val="single" w:sz="4" w:space="0" w:color="auto"/>
              <w:bottom w:val="single" w:sz="4" w:space="0" w:color="auto"/>
              <w:right w:val="single" w:sz="4" w:space="0" w:color="auto"/>
            </w:tcBorders>
          </w:tcPr>
          <w:p w14:paraId="3409AB3F" w14:textId="77777777" w:rsidR="0021141C" w:rsidRPr="009C5891" w:rsidRDefault="0021141C" w:rsidP="00CE509D">
            <w:pPr>
              <w:spacing w:before="0" w:after="0" w:line="240" w:lineRule="auto"/>
              <w:rPr>
                <w:rFonts w:ascii="Tahoma" w:hAnsi="Tahoma" w:cs="Tahoma"/>
                <w:b/>
              </w:rPr>
            </w:pPr>
            <w:r w:rsidRPr="009C5891">
              <w:rPr>
                <w:rFonts w:ascii="Tahoma" w:hAnsi="Tahoma" w:cs="Tahoma"/>
                <w:b/>
              </w:rPr>
              <w:t>№</w:t>
            </w:r>
          </w:p>
        </w:tc>
        <w:tc>
          <w:tcPr>
            <w:tcW w:w="5198" w:type="dxa"/>
            <w:gridSpan w:val="6"/>
            <w:tcBorders>
              <w:top w:val="single" w:sz="4" w:space="0" w:color="auto"/>
              <w:left w:val="single" w:sz="4" w:space="0" w:color="auto"/>
              <w:bottom w:val="single" w:sz="4" w:space="0" w:color="auto"/>
              <w:right w:val="single" w:sz="4" w:space="0" w:color="auto"/>
            </w:tcBorders>
          </w:tcPr>
          <w:p w14:paraId="71FB702B" w14:textId="77777777" w:rsidR="0021141C" w:rsidRPr="009C5891" w:rsidRDefault="0021141C" w:rsidP="00CE509D">
            <w:pPr>
              <w:spacing w:before="0" w:after="0" w:line="240" w:lineRule="auto"/>
              <w:jc w:val="center"/>
              <w:rPr>
                <w:rFonts w:ascii="Tahoma" w:hAnsi="Tahoma" w:cs="Tahoma"/>
                <w:b/>
              </w:rPr>
            </w:pPr>
            <w:r w:rsidRPr="009C5891">
              <w:rPr>
                <w:rFonts w:ascii="Tahoma" w:hAnsi="Tahoma" w:cs="Tahoma"/>
                <w:b/>
              </w:rPr>
              <w:t>Описание</w:t>
            </w:r>
          </w:p>
        </w:tc>
        <w:tc>
          <w:tcPr>
            <w:tcW w:w="1944" w:type="dxa"/>
            <w:gridSpan w:val="3"/>
            <w:tcBorders>
              <w:top w:val="single" w:sz="4" w:space="0" w:color="auto"/>
              <w:left w:val="single" w:sz="4" w:space="0" w:color="auto"/>
              <w:bottom w:val="single" w:sz="4" w:space="0" w:color="auto"/>
              <w:right w:val="single" w:sz="4" w:space="0" w:color="auto"/>
            </w:tcBorders>
          </w:tcPr>
          <w:p w14:paraId="560B0B1E" w14:textId="77777777" w:rsidR="0021141C" w:rsidRPr="009C5891" w:rsidRDefault="0021141C" w:rsidP="00CE509D">
            <w:pPr>
              <w:spacing w:before="0" w:after="0" w:line="240" w:lineRule="auto"/>
              <w:jc w:val="center"/>
              <w:rPr>
                <w:rFonts w:ascii="Tahoma" w:hAnsi="Tahoma" w:cs="Tahoma"/>
                <w:b/>
              </w:rPr>
            </w:pPr>
            <w:r w:rsidRPr="009C5891">
              <w:rPr>
                <w:rFonts w:ascii="Tahoma" w:hAnsi="Tahoma" w:cs="Tahoma"/>
                <w:b/>
              </w:rPr>
              <w:t>Ответственный</w:t>
            </w:r>
          </w:p>
        </w:tc>
        <w:tc>
          <w:tcPr>
            <w:tcW w:w="1609" w:type="dxa"/>
            <w:tcBorders>
              <w:top w:val="single" w:sz="4" w:space="0" w:color="auto"/>
              <w:left w:val="single" w:sz="4" w:space="0" w:color="auto"/>
              <w:bottom w:val="single" w:sz="4" w:space="0" w:color="auto"/>
              <w:right w:val="single" w:sz="4" w:space="0" w:color="auto"/>
            </w:tcBorders>
          </w:tcPr>
          <w:p w14:paraId="00B67484" w14:textId="77777777" w:rsidR="0021141C" w:rsidRPr="009C5891" w:rsidRDefault="0021141C" w:rsidP="00CE509D">
            <w:pPr>
              <w:spacing w:before="0" w:after="0" w:line="240" w:lineRule="auto"/>
              <w:jc w:val="center"/>
              <w:rPr>
                <w:rFonts w:ascii="Tahoma" w:hAnsi="Tahoma" w:cs="Tahoma"/>
                <w:b/>
              </w:rPr>
            </w:pPr>
            <w:r w:rsidRPr="009C5891">
              <w:rPr>
                <w:rFonts w:ascii="Tahoma" w:hAnsi="Tahoma" w:cs="Tahoma"/>
                <w:b/>
              </w:rPr>
              <w:t>Срок</w:t>
            </w:r>
          </w:p>
        </w:tc>
      </w:tr>
      <w:tr w:rsidR="0021141C" w:rsidRPr="009C5891" w14:paraId="3476B42F" w14:textId="77777777" w:rsidTr="00607DC6">
        <w:trPr>
          <w:trHeight w:val="259"/>
        </w:trPr>
        <w:tc>
          <w:tcPr>
            <w:tcW w:w="463" w:type="dxa"/>
            <w:tcBorders>
              <w:top w:val="single" w:sz="4" w:space="0" w:color="auto"/>
              <w:left w:val="single" w:sz="4" w:space="0" w:color="auto"/>
              <w:bottom w:val="single" w:sz="4" w:space="0" w:color="auto"/>
              <w:right w:val="single" w:sz="4" w:space="0" w:color="auto"/>
            </w:tcBorders>
            <w:vAlign w:val="center"/>
          </w:tcPr>
          <w:p w14:paraId="1467CF4A" w14:textId="77777777" w:rsidR="0021141C" w:rsidRPr="009C5891" w:rsidRDefault="0021141C" w:rsidP="00CE509D">
            <w:pPr>
              <w:spacing w:before="0" w:after="0" w:line="240" w:lineRule="auto"/>
              <w:rPr>
                <w:rFonts w:ascii="Tahoma" w:hAnsi="Tahoma" w:cs="Tahoma"/>
              </w:rPr>
            </w:pPr>
            <w:r w:rsidRPr="009C5891">
              <w:rPr>
                <w:rFonts w:ascii="Tahoma" w:hAnsi="Tahoma" w:cs="Tahoma"/>
              </w:rPr>
              <w:t>1.</w:t>
            </w:r>
          </w:p>
        </w:tc>
        <w:tc>
          <w:tcPr>
            <w:tcW w:w="5198" w:type="dxa"/>
            <w:gridSpan w:val="6"/>
            <w:tcBorders>
              <w:top w:val="single" w:sz="4" w:space="0" w:color="auto"/>
              <w:left w:val="single" w:sz="4" w:space="0" w:color="auto"/>
              <w:bottom w:val="single" w:sz="4" w:space="0" w:color="auto"/>
              <w:right w:val="single" w:sz="4" w:space="0" w:color="auto"/>
            </w:tcBorders>
          </w:tcPr>
          <w:p w14:paraId="6D87F3C4" w14:textId="77777777" w:rsidR="0021141C" w:rsidRPr="009C5891" w:rsidRDefault="0021141C" w:rsidP="00CE509D">
            <w:pPr>
              <w:spacing w:before="0" w:after="0" w:line="240" w:lineRule="auto"/>
              <w:rPr>
                <w:rFonts w:ascii="Tahoma" w:hAnsi="Tahoma" w:cs="Tahoma"/>
              </w:rPr>
            </w:pPr>
          </w:p>
        </w:tc>
        <w:tc>
          <w:tcPr>
            <w:tcW w:w="1944" w:type="dxa"/>
            <w:gridSpan w:val="3"/>
            <w:tcBorders>
              <w:top w:val="single" w:sz="4" w:space="0" w:color="auto"/>
              <w:left w:val="single" w:sz="4" w:space="0" w:color="auto"/>
              <w:bottom w:val="single" w:sz="4" w:space="0" w:color="auto"/>
              <w:right w:val="single" w:sz="4" w:space="0" w:color="auto"/>
            </w:tcBorders>
          </w:tcPr>
          <w:p w14:paraId="139F94A7" w14:textId="77777777" w:rsidR="0021141C" w:rsidRPr="009C5891" w:rsidRDefault="0021141C" w:rsidP="00CE509D">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6C167440" w14:textId="77777777" w:rsidR="0021141C" w:rsidRPr="009C5891" w:rsidRDefault="0021141C" w:rsidP="00CE509D">
            <w:pPr>
              <w:spacing w:before="0" w:after="0" w:line="240" w:lineRule="auto"/>
              <w:rPr>
                <w:rFonts w:ascii="Tahoma" w:hAnsi="Tahoma" w:cs="Tahoma"/>
              </w:rPr>
            </w:pPr>
          </w:p>
        </w:tc>
      </w:tr>
      <w:tr w:rsidR="0021141C" w:rsidRPr="009C5891" w14:paraId="1C4B0436" w14:textId="77777777" w:rsidTr="00607DC6">
        <w:trPr>
          <w:trHeight w:val="208"/>
        </w:trPr>
        <w:tc>
          <w:tcPr>
            <w:tcW w:w="463" w:type="dxa"/>
            <w:tcBorders>
              <w:top w:val="single" w:sz="4" w:space="0" w:color="auto"/>
              <w:left w:val="single" w:sz="4" w:space="0" w:color="auto"/>
              <w:bottom w:val="single" w:sz="4" w:space="0" w:color="auto"/>
              <w:right w:val="single" w:sz="4" w:space="0" w:color="auto"/>
            </w:tcBorders>
            <w:vAlign w:val="center"/>
          </w:tcPr>
          <w:p w14:paraId="48EB4F82" w14:textId="77777777" w:rsidR="0021141C" w:rsidRPr="009C5891" w:rsidRDefault="0021141C" w:rsidP="00CE509D">
            <w:pPr>
              <w:spacing w:before="0" w:after="0" w:line="240" w:lineRule="auto"/>
              <w:rPr>
                <w:rFonts w:ascii="Tahoma" w:hAnsi="Tahoma" w:cs="Tahoma"/>
              </w:rPr>
            </w:pPr>
            <w:r w:rsidRPr="009C5891">
              <w:rPr>
                <w:rFonts w:ascii="Tahoma" w:hAnsi="Tahoma" w:cs="Tahoma"/>
              </w:rPr>
              <w:t>2.</w:t>
            </w:r>
          </w:p>
        </w:tc>
        <w:tc>
          <w:tcPr>
            <w:tcW w:w="5198" w:type="dxa"/>
            <w:gridSpan w:val="6"/>
            <w:tcBorders>
              <w:top w:val="single" w:sz="4" w:space="0" w:color="auto"/>
              <w:left w:val="single" w:sz="4" w:space="0" w:color="auto"/>
              <w:bottom w:val="single" w:sz="4" w:space="0" w:color="auto"/>
              <w:right w:val="single" w:sz="4" w:space="0" w:color="auto"/>
            </w:tcBorders>
          </w:tcPr>
          <w:p w14:paraId="0655FF4E" w14:textId="77777777" w:rsidR="0021141C" w:rsidRPr="009C5891" w:rsidRDefault="0021141C" w:rsidP="00CE509D">
            <w:pPr>
              <w:spacing w:before="0" w:after="0" w:line="240" w:lineRule="auto"/>
              <w:rPr>
                <w:rFonts w:ascii="Tahoma" w:hAnsi="Tahoma" w:cs="Tahoma"/>
              </w:rPr>
            </w:pPr>
          </w:p>
        </w:tc>
        <w:tc>
          <w:tcPr>
            <w:tcW w:w="1944" w:type="dxa"/>
            <w:gridSpan w:val="3"/>
            <w:tcBorders>
              <w:top w:val="single" w:sz="4" w:space="0" w:color="auto"/>
              <w:left w:val="single" w:sz="4" w:space="0" w:color="auto"/>
              <w:bottom w:val="single" w:sz="4" w:space="0" w:color="auto"/>
              <w:right w:val="single" w:sz="4" w:space="0" w:color="auto"/>
            </w:tcBorders>
          </w:tcPr>
          <w:p w14:paraId="2C2FF4FB" w14:textId="77777777" w:rsidR="0021141C" w:rsidRPr="009C5891" w:rsidRDefault="0021141C" w:rsidP="00CE509D">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46D60A04" w14:textId="77777777" w:rsidR="0021141C" w:rsidRPr="009C5891" w:rsidRDefault="0021141C" w:rsidP="00CE509D">
            <w:pPr>
              <w:spacing w:before="0" w:after="0" w:line="240" w:lineRule="auto"/>
              <w:rPr>
                <w:rFonts w:ascii="Tahoma" w:hAnsi="Tahoma" w:cs="Tahoma"/>
              </w:rPr>
            </w:pPr>
          </w:p>
        </w:tc>
      </w:tr>
      <w:tr w:rsidR="0021141C" w:rsidRPr="009C5891" w14:paraId="3B6828C5" w14:textId="77777777" w:rsidTr="00607DC6">
        <w:trPr>
          <w:trHeight w:val="155"/>
        </w:trPr>
        <w:tc>
          <w:tcPr>
            <w:tcW w:w="463" w:type="dxa"/>
            <w:tcBorders>
              <w:top w:val="single" w:sz="4" w:space="0" w:color="auto"/>
              <w:left w:val="single" w:sz="4" w:space="0" w:color="auto"/>
              <w:bottom w:val="single" w:sz="4" w:space="0" w:color="auto"/>
              <w:right w:val="single" w:sz="4" w:space="0" w:color="auto"/>
            </w:tcBorders>
            <w:vAlign w:val="center"/>
          </w:tcPr>
          <w:p w14:paraId="04ED4D68" w14:textId="77777777" w:rsidR="0021141C" w:rsidRPr="009C5891" w:rsidRDefault="0021141C" w:rsidP="00CE509D">
            <w:pPr>
              <w:spacing w:before="0" w:after="0" w:line="240" w:lineRule="auto"/>
              <w:rPr>
                <w:rFonts w:ascii="Tahoma" w:hAnsi="Tahoma" w:cs="Tahoma"/>
              </w:rPr>
            </w:pPr>
            <w:r w:rsidRPr="009C5891">
              <w:rPr>
                <w:rFonts w:ascii="Tahoma" w:hAnsi="Tahoma" w:cs="Tahoma"/>
              </w:rPr>
              <w:t>3.</w:t>
            </w:r>
          </w:p>
        </w:tc>
        <w:tc>
          <w:tcPr>
            <w:tcW w:w="5198" w:type="dxa"/>
            <w:gridSpan w:val="6"/>
            <w:tcBorders>
              <w:top w:val="single" w:sz="4" w:space="0" w:color="auto"/>
              <w:left w:val="single" w:sz="4" w:space="0" w:color="auto"/>
              <w:bottom w:val="single" w:sz="4" w:space="0" w:color="auto"/>
              <w:right w:val="single" w:sz="4" w:space="0" w:color="auto"/>
            </w:tcBorders>
          </w:tcPr>
          <w:p w14:paraId="1EBF54B1" w14:textId="77777777" w:rsidR="0021141C" w:rsidRPr="009C5891" w:rsidRDefault="0021141C" w:rsidP="00CE509D">
            <w:pPr>
              <w:spacing w:before="0" w:after="0" w:line="240" w:lineRule="auto"/>
              <w:rPr>
                <w:rFonts w:ascii="Tahoma" w:hAnsi="Tahoma" w:cs="Tahoma"/>
              </w:rPr>
            </w:pPr>
          </w:p>
        </w:tc>
        <w:tc>
          <w:tcPr>
            <w:tcW w:w="1944" w:type="dxa"/>
            <w:gridSpan w:val="3"/>
            <w:tcBorders>
              <w:top w:val="single" w:sz="4" w:space="0" w:color="auto"/>
              <w:left w:val="single" w:sz="4" w:space="0" w:color="auto"/>
              <w:bottom w:val="single" w:sz="4" w:space="0" w:color="auto"/>
              <w:right w:val="single" w:sz="4" w:space="0" w:color="auto"/>
            </w:tcBorders>
          </w:tcPr>
          <w:p w14:paraId="2D20CFD6" w14:textId="77777777" w:rsidR="0021141C" w:rsidRPr="009C5891" w:rsidRDefault="0021141C" w:rsidP="00CE509D">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5ED20DCC" w14:textId="77777777" w:rsidR="0021141C" w:rsidRPr="009C5891" w:rsidRDefault="0021141C" w:rsidP="00CE509D">
            <w:pPr>
              <w:spacing w:before="0" w:after="0" w:line="240" w:lineRule="auto"/>
              <w:rPr>
                <w:rFonts w:ascii="Tahoma" w:hAnsi="Tahoma" w:cs="Tahoma"/>
              </w:rPr>
            </w:pPr>
          </w:p>
        </w:tc>
      </w:tr>
      <w:tr w:rsidR="0021141C" w:rsidRPr="009C5891" w14:paraId="1471F233" w14:textId="77777777" w:rsidTr="00607DC6">
        <w:trPr>
          <w:trHeight w:val="64"/>
        </w:trPr>
        <w:tc>
          <w:tcPr>
            <w:tcW w:w="463" w:type="dxa"/>
            <w:tcBorders>
              <w:top w:val="single" w:sz="4" w:space="0" w:color="auto"/>
              <w:left w:val="single" w:sz="4" w:space="0" w:color="auto"/>
              <w:bottom w:val="single" w:sz="4" w:space="0" w:color="auto"/>
              <w:right w:val="single" w:sz="4" w:space="0" w:color="auto"/>
            </w:tcBorders>
            <w:vAlign w:val="center"/>
          </w:tcPr>
          <w:p w14:paraId="25F0E95B" w14:textId="77777777" w:rsidR="0021141C" w:rsidRPr="009C5891" w:rsidRDefault="0021141C" w:rsidP="00CE509D">
            <w:pPr>
              <w:spacing w:before="0" w:after="0" w:line="240" w:lineRule="auto"/>
              <w:rPr>
                <w:rFonts w:ascii="Tahoma" w:hAnsi="Tahoma" w:cs="Tahoma"/>
              </w:rPr>
            </w:pPr>
            <w:r w:rsidRPr="009C5891">
              <w:rPr>
                <w:rFonts w:ascii="Tahoma" w:hAnsi="Tahoma" w:cs="Tahoma"/>
              </w:rPr>
              <w:t>4.</w:t>
            </w:r>
          </w:p>
        </w:tc>
        <w:tc>
          <w:tcPr>
            <w:tcW w:w="5198" w:type="dxa"/>
            <w:gridSpan w:val="6"/>
            <w:tcBorders>
              <w:top w:val="single" w:sz="4" w:space="0" w:color="auto"/>
              <w:left w:val="single" w:sz="4" w:space="0" w:color="auto"/>
              <w:bottom w:val="single" w:sz="4" w:space="0" w:color="auto"/>
              <w:right w:val="single" w:sz="4" w:space="0" w:color="auto"/>
            </w:tcBorders>
          </w:tcPr>
          <w:p w14:paraId="26350F18" w14:textId="77777777" w:rsidR="0021141C" w:rsidRPr="009C5891" w:rsidRDefault="0021141C" w:rsidP="00CE509D">
            <w:pPr>
              <w:spacing w:before="0" w:after="0" w:line="240" w:lineRule="auto"/>
              <w:rPr>
                <w:rFonts w:ascii="Tahoma" w:hAnsi="Tahoma" w:cs="Tahoma"/>
              </w:rPr>
            </w:pPr>
          </w:p>
        </w:tc>
        <w:tc>
          <w:tcPr>
            <w:tcW w:w="1944" w:type="dxa"/>
            <w:gridSpan w:val="3"/>
            <w:tcBorders>
              <w:top w:val="single" w:sz="4" w:space="0" w:color="auto"/>
              <w:left w:val="single" w:sz="4" w:space="0" w:color="auto"/>
              <w:bottom w:val="single" w:sz="4" w:space="0" w:color="auto"/>
              <w:right w:val="single" w:sz="4" w:space="0" w:color="auto"/>
            </w:tcBorders>
          </w:tcPr>
          <w:p w14:paraId="5C90C6B0" w14:textId="77777777" w:rsidR="0021141C" w:rsidRPr="009C5891" w:rsidRDefault="0021141C" w:rsidP="00CE509D">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392325E7" w14:textId="77777777" w:rsidR="0021141C" w:rsidRPr="009C5891" w:rsidRDefault="0021141C" w:rsidP="00CE509D">
            <w:pPr>
              <w:spacing w:before="0" w:after="0" w:line="240" w:lineRule="auto"/>
              <w:rPr>
                <w:rFonts w:ascii="Tahoma" w:hAnsi="Tahoma" w:cs="Tahoma"/>
              </w:rPr>
            </w:pPr>
          </w:p>
        </w:tc>
      </w:tr>
      <w:tr w:rsidR="0021141C" w:rsidRPr="009C5891" w14:paraId="3581A56B"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72655BDA" w14:textId="77777777" w:rsidR="0021141C" w:rsidRPr="009C5891" w:rsidRDefault="0021141C" w:rsidP="00CE509D">
            <w:pPr>
              <w:spacing w:before="0" w:after="0" w:line="240" w:lineRule="auto"/>
              <w:rPr>
                <w:rFonts w:ascii="Tahoma" w:hAnsi="Tahoma" w:cs="Tahoma"/>
                <w:b/>
              </w:rPr>
            </w:pPr>
            <w:r w:rsidRPr="009C5891">
              <w:rPr>
                <w:rFonts w:ascii="Tahoma" w:hAnsi="Tahoma" w:cs="Tahoma"/>
                <w:b/>
              </w:rPr>
              <w:t xml:space="preserve">КОРЕКЦИЯ: </w:t>
            </w:r>
            <w:r w:rsidRPr="009C5891">
              <w:rPr>
                <w:rFonts w:ascii="Tahoma" w:hAnsi="Tahoma" w:cs="Tahoma"/>
              </w:rPr>
              <w:t xml:space="preserve">действие или мероприятие, направленное на </w:t>
            </w:r>
            <w:r w:rsidRPr="009C5891">
              <w:rPr>
                <w:rFonts w:ascii="Tahoma" w:hAnsi="Tahoma" w:cs="Tahoma"/>
                <w:u w:val="single"/>
              </w:rPr>
              <w:t>устранение обнаруженного несоответствия</w:t>
            </w:r>
            <w:r w:rsidRPr="009C5891">
              <w:rPr>
                <w:rFonts w:ascii="Tahoma" w:hAnsi="Tahoma" w:cs="Tahoma"/>
              </w:rPr>
              <w:t xml:space="preserve"> (невыполнения требования)</w:t>
            </w:r>
          </w:p>
        </w:tc>
      </w:tr>
      <w:tr w:rsidR="0021141C" w:rsidRPr="009C5891" w14:paraId="19741701" w14:textId="77777777" w:rsidTr="00607DC6">
        <w:tc>
          <w:tcPr>
            <w:tcW w:w="463" w:type="dxa"/>
            <w:tcBorders>
              <w:top w:val="single" w:sz="4" w:space="0" w:color="auto"/>
              <w:left w:val="single" w:sz="4" w:space="0" w:color="auto"/>
              <w:bottom w:val="single" w:sz="4" w:space="0" w:color="auto"/>
              <w:right w:val="single" w:sz="4" w:space="0" w:color="auto"/>
            </w:tcBorders>
          </w:tcPr>
          <w:p w14:paraId="49B3D103" w14:textId="77777777" w:rsidR="0021141C" w:rsidRPr="009C5891" w:rsidRDefault="0021141C" w:rsidP="00CE509D">
            <w:pPr>
              <w:spacing w:before="0" w:after="0" w:line="240" w:lineRule="auto"/>
              <w:rPr>
                <w:rFonts w:ascii="Tahoma" w:hAnsi="Tahoma" w:cs="Tahoma"/>
                <w:b/>
              </w:rPr>
            </w:pPr>
            <w:r w:rsidRPr="009C5891">
              <w:rPr>
                <w:rFonts w:ascii="Tahoma" w:hAnsi="Tahoma" w:cs="Tahoma"/>
                <w:b/>
              </w:rPr>
              <w:t>№</w:t>
            </w:r>
          </w:p>
        </w:tc>
        <w:tc>
          <w:tcPr>
            <w:tcW w:w="5198" w:type="dxa"/>
            <w:gridSpan w:val="6"/>
            <w:tcBorders>
              <w:top w:val="single" w:sz="4" w:space="0" w:color="auto"/>
              <w:left w:val="single" w:sz="4" w:space="0" w:color="auto"/>
              <w:bottom w:val="single" w:sz="4" w:space="0" w:color="auto"/>
              <w:right w:val="single" w:sz="4" w:space="0" w:color="auto"/>
            </w:tcBorders>
          </w:tcPr>
          <w:p w14:paraId="12664373" w14:textId="77777777" w:rsidR="0021141C" w:rsidRPr="009C5891" w:rsidRDefault="0021141C" w:rsidP="00CE509D">
            <w:pPr>
              <w:spacing w:before="0" w:after="0" w:line="240" w:lineRule="auto"/>
              <w:jc w:val="center"/>
              <w:rPr>
                <w:rFonts w:ascii="Tahoma" w:hAnsi="Tahoma" w:cs="Tahoma"/>
                <w:b/>
              </w:rPr>
            </w:pPr>
            <w:r w:rsidRPr="009C5891">
              <w:rPr>
                <w:rFonts w:ascii="Tahoma" w:hAnsi="Tahoma" w:cs="Tahoma"/>
                <w:b/>
              </w:rPr>
              <w:t>Описание</w:t>
            </w:r>
          </w:p>
        </w:tc>
        <w:tc>
          <w:tcPr>
            <w:tcW w:w="1944" w:type="dxa"/>
            <w:gridSpan w:val="3"/>
            <w:tcBorders>
              <w:top w:val="single" w:sz="4" w:space="0" w:color="auto"/>
              <w:left w:val="single" w:sz="4" w:space="0" w:color="auto"/>
              <w:bottom w:val="single" w:sz="4" w:space="0" w:color="auto"/>
              <w:right w:val="single" w:sz="4" w:space="0" w:color="auto"/>
            </w:tcBorders>
          </w:tcPr>
          <w:p w14:paraId="783640B5" w14:textId="77777777" w:rsidR="0021141C" w:rsidRPr="009C5891" w:rsidRDefault="0021141C" w:rsidP="00CE509D">
            <w:pPr>
              <w:spacing w:before="0" w:after="0" w:line="240" w:lineRule="auto"/>
              <w:jc w:val="center"/>
              <w:rPr>
                <w:rFonts w:ascii="Tahoma" w:hAnsi="Tahoma" w:cs="Tahoma"/>
                <w:b/>
              </w:rPr>
            </w:pPr>
            <w:r w:rsidRPr="009C5891">
              <w:rPr>
                <w:rFonts w:ascii="Tahoma" w:hAnsi="Tahoma" w:cs="Tahoma"/>
                <w:b/>
              </w:rPr>
              <w:t>Ответственный</w:t>
            </w:r>
          </w:p>
        </w:tc>
        <w:tc>
          <w:tcPr>
            <w:tcW w:w="1609" w:type="dxa"/>
            <w:tcBorders>
              <w:top w:val="single" w:sz="4" w:space="0" w:color="auto"/>
              <w:left w:val="single" w:sz="4" w:space="0" w:color="auto"/>
              <w:bottom w:val="single" w:sz="4" w:space="0" w:color="auto"/>
              <w:right w:val="single" w:sz="4" w:space="0" w:color="auto"/>
            </w:tcBorders>
          </w:tcPr>
          <w:p w14:paraId="545D46DB" w14:textId="77777777" w:rsidR="0021141C" w:rsidRPr="009C5891" w:rsidRDefault="0021141C" w:rsidP="00CE509D">
            <w:pPr>
              <w:spacing w:before="0" w:after="0" w:line="240" w:lineRule="auto"/>
              <w:jc w:val="center"/>
              <w:rPr>
                <w:rFonts w:ascii="Tahoma" w:hAnsi="Tahoma" w:cs="Tahoma"/>
                <w:b/>
              </w:rPr>
            </w:pPr>
            <w:r w:rsidRPr="009C5891">
              <w:rPr>
                <w:rFonts w:ascii="Tahoma" w:hAnsi="Tahoma" w:cs="Tahoma"/>
                <w:b/>
              </w:rPr>
              <w:t>Срок</w:t>
            </w:r>
          </w:p>
        </w:tc>
      </w:tr>
      <w:tr w:rsidR="0021141C" w:rsidRPr="009C5891" w14:paraId="4D0A036E" w14:textId="77777777" w:rsidTr="00607DC6">
        <w:trPr>
          <w:trHeight w:val="259"/>
        </w:trPr>
        <w:tc>
          <w:tcPr>
            <w:tcW w:w="463" w:type="dxa"/>
            <w:tcBorders>
              <w:top w:val="single" w:sz="4" w:space="0" w:color="auto"/>
              <w:left w:val="single" w:sz="4" w:space="0" w:color="auto"/>
              <w:bottom w:val="single" w:sz="4" w:space="0" w:color="auto"/>
              <w:right w:val="single" w:sz="4" w:space="0" w:color="auto"/>
            </w:tcBorders>
            <w:vAlign w:val="center"/>
          </w:tcPr>
          <w:p w14:paraId="15A333DE" w14:textId="77777777" w:rsidR="0021141C" w:rsidRPr="009C5891" w:rsidRDefault="0021141C" w:rsidP="00CE509D">
            <w:pPr>
              <w:spacing w:before="0" w:after="0" w:line="240" w:lineRule="auto"/>
              <w:rPr>
                <w:rFonts w:ascii="Tahoma" w:hAnsi="Tahoma" w:cs="Tahoma"/>
              </w:rPr>
            </w:pPr>
            <w:r w:rsidRPr="009C5891">
              <w:rPr>
                <w:rFonts w:ascii="Tahoma" w:hAnsi="Tahoma" w:cs="Tahoma"/>
              </w:rPr>
              <w:t>1.</w:t>
            </w:r>
          </w:p>
        </w:tc>
        <w:tc>
          <w:tcPr>
            <w:tcW w:w="5198" w:type="dxa"/>
            <w:gridSpan w:val="6"/>
            <w:tcBorders>
              <w:top w:val="single" w:sz="4" w:space="0" w:color="auto"/>
              <w:left w:val="single" w:sz="4" w:space="0" w:color="auto"/>
              <w:bottom w:val="single" w:sz="4" w:space="0" w:color="auto"/>
              <w:right w:val="single" w:sz="4" w:space="0" w:color="auto"/>
            </w:tcBorders>
          </w:tcPr>
          <w:p w14:paraId="31098F76" w14:textId="77777777" w:rsidR="0021141C" w:rsidRPr="009C5891" w:rsidRDefault="0021141C" w:rsidP="00CE509D">
            <w:pPr>
              <w:spacing w:before="0" w:after="0" w:line="240" w:lineRule="auto"/>
              <w:rPr>
                <w:rFonts w:ascii="Tahoma" w:hAnsi="Tahoma" w:cs="Tahoma"/>
              </w:rPr>
            </w:pPr>
          </w:p>
        </w:tc>
        <w:tc>
          <w:tcPr>
            <w:tcW w:w="1944" w:type="dxa"/>
            <w:gridSpan w:val="3"/>
            <w:tcBorders>
              <w:top w:val="single" w:sz="4" w:space="0" w:color="auto"/>
              <w:left w:val="single" w:sz="4" w:space="0" w:color="auto"/>
              <w:bottom w:val="single" w:sz="4" w:space="0" w:color="auto"/>
              <w:right w:val="single" w:sz="4" w:space="0" w:color="auto"/>
            </w:tcBorders>
          </w:tcPr>
          <w:p w14:paraId="56D1641A" w14:textId="77777777" w:rsidR="0021141C" w:rsidRPr="009C5891" w:rsidRDefault="0021141C" w:rsidP="00CE509D">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39FA292A" w14:textId="77777777" w:rsidR="0021141C" w:rsidRPr="009C5891" w:rsidRDefault="0021141C" w:rsidP="00CE509D">
            <w:pPr>
              <w:spacing w:before="0" w:after="0" w:line="240" w:lineRule="auto"/>
              <w:rPr>
                <w:rFonts w:ascii="Tahoma" w:hAnsi="Tahoma" w:cs="Tahoma"/>
              </w:rPr>
            </w:pPr>
          </w:p>
        </w:tc>
      </w:tr>
      <w:tr w:rsidR="0021141C" w:rsidRPr="009C5891" w14:paraId="19854759" w14:textId="77777777" w:rsidTr="00607DC6">
        <w:trPr>
          <w:trHeight w:val="208"/>
        </w:trPr>
        <w:tc>
          <w:tcPr>
            <w:tcW w:w="463" w:type="dxa"/>
            <w:tcBorders>
              <w:top w:val="single" w:sz="4" w:space="0" w:color="auto"/>
              <w:left w:val="single" w:sz="4" w:space="0" w:color="auto"/>
              <w:bottom w:val="single" w:sz="4" w:space="0" w:color="auto"/>
              <w:right w:val="single" w:sz="4" w:space="0" w:color="auto"/>
            </w:tcBorders>
            <w:vAlign w:val="center"/>
          </w:tcPr>
          <w:p w14:paraId="14325E44" w14:textId="77777777" w:rsidR="0021141C" w:rsidRPr="009C5891" w:rsidRDefault="0021141C" w:rsidP="00CE509D">
            <w:pPr>
              <w:spacing w:before="0" w:after="0" w:line="240" w:lineRule="auto"/>
              <w:rPr>
                <w:rFonts w:ascii="Tahoma" w:hAnsi="Tahoma" w:cs="Tahoma"/>
              </w:rPr>
            </w:pPr>
            <w:r w:rsidRPr="009C5891">
              <w:rPr>
                <w:rFonts w:ascii="Tahoma" w:hAnsi="Tahoma" w:cs="Tahoma"/>
              </w:rPr>
              <w:t>2.</w:t>
            </w:r>
          </w:p>
        </w:tc>
        <w:tc>
          <w:tcPr>
            <w:tcW w:w="5198" w:type="dxa"/>
            <w:gridSpan w:val="6"/>
            <w:tcBorders>
              <w:top w:val="single" w:sz="4" w:space="0" w:color="auto"/>
              <w:left w:val="single" w:sz="4" w:space="0" w:color="auto"/>
              <w:bottom w:val="single" w:sz="4" w:space="0" w:color="auto"/>
              <w:right w:val="single" w:sz="4" w:space="0" w:color="auto"/>
            </w:tcBorders>
          </w:tcPr>
          <w:p w14:paraId="6B571F3B" w14:textId="77777777" w:rsidR="0021141C" w:rsidRPr="009C5891" w:rsidRDefault="0021141C" w:rsidP="00CE509D">
            <w:pPr>
              <w:spacing w:before="0" w:after="0" w:line="240" w:lineRule="auto"/>
              <w:rPr>
                <w:rFonts w:ascii="Tahoma" w:hAnsi="Tahoma" w:cs="Tahoma"/>
              </w:rPr>
            </w:pPr>
          </w:p>
        </w:tc>
        <w:tc>
          <w:tcPr>
            <w:tcW w:w="1944" w:type="dxa"/>
            <w:gridSpan w:val="3"/>
            <w:tcBorders>
              <w:top w:val="single" w:sz="4" w:space="0" w:color="auto"/>
              <w:left w:val="single" w:sz="4" w:space="0" w:color="auto"/>
              <w:bottom w:val="single" w:sz="4" w:space="0" w:color="auto"/>
              <w:right w:val="single" w:sz="4" w:space="0" w:color="auto"/>
            </w:tcBorders>
          </w:tcPr>
          <w:p w14:paraId="0856140C" w14:textId="77777777" w:rsidR="0021141C" w:rsidRPr="009C5891" w:rsidRDefault="0021141C" w:rsidP="00CE509D">
            <w:pPr>
              <w:spacing w:before="0" w:after="0" w:line="240" w:lineRule="auto"/>
              <w:rPr>
                <w:rFonts w:ascii="Tahoma" w:hAnsi="Tahoma" w:cs="Tahoma"/>
              </w:rPr>
            </w:pPr>
          </w:p>
        </w:tc>
        <w:tc>
          <w:tcPr>
            <w:tcW w:w="1609" w:type="dxa"/>
            <w:tcBorders>
              <w:top w:val="single" w:sz="4" w:space="0" w:color="auto"/>
              <w:left w:val="single" w:sz="4" w:space="0" w:color="auto"/>
              <w:bottom w:val="single" w:sz="4" w:space="0" w:color="auto"/>
              <w:right w:val="single" w:sz="4" w:space="0" w:color="auto"/>
            </w:tcBorders>
          </w:tcPr>
          <w:p w14:paraId="694BBC57" w14:textId="77777777" w:rsidR="0021141C" w:rsidRPr="009C5891" w:rsidRDefault="0021141C" w:rsidP="00CE509D">
            <w:pPr>
              <w:spacing w:before="0" w:after="0" w:line="240" w:lineRule="auto"/>
              <w:rPr>
                <w:rFonts w:ascii="Tahoma" w:hAnsi="Tahoma" w:cs="Tahoma"/>
              </w:rPr>
            </w:pPr>
          </w:p>
        </w:tc>
      </w:tr>
      <w:tr w:rsidR="0021141C" w:rsidRPr="009C5891" w14:paraId="3D39EA81"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290EF0D5" w14:textId="77777777" w:rsidR="0021141C" w:rsidRPr="009C5891" w:rsidRDefault="0021141C" w:rsidP="00CE509D">
            <w:pPr>
              <w:spacing w:before="0" w:after="0" w:line="240" w:lineRule="auto"/>
              <w:rPr>
                <w:rFonts w:ascii="Tahoma" w:hAnsi="Tahoma" w:cs="Tahoma"/>
                <w:b/>
              </w:rPr>
            </w:pPr>
            <w:r w:rsidRPr="009C5891">
              <w:rPr>
                <w:rFonts w:ascii="Tahoma" w:hAnsi="Tahoma" w:cs="Tahoma"/>
                <w:b/>
              </w:rPr>
              <w:t xml:space="preserve">ИЗВЛЕЧЕННЫЕ УРОКИ </w:t>
            </w:r>
            <w:r w:rsidRPr="009C5891">
              <w:rPr>
                <w:rFonts w:ascii="Tahoma" w:hAnsi="Tahoma" w:cs="Tahoma"/>
                <w:i/>
              </w:rPr>
              <w:t>(опишите не более трёх ключевых идей, которые должен усвоить работник после прочтения)</w:t>
            </w:r>
            <w:r w:rsidRPr="009C5891">
              <w:rPr>
                <w:rFonts w:ascii="Tahoma" w:hAnsi="Tahoma" w:cs="Tahoma"/>
                <w:b/>
              </w:rPr>
              <w:t>:</w:t>
            </w:r>
          </w:p>
        </w:tc>
      </w:tr>
      <w:tr w:rsidR="0021141C" w:rsidRPr="009C5891" w14:paraId="25D3477B" w14:textId="77777777" w:rsidTr="00607DC6">
        <w:trPr>
          <w:trHeight w:val="751"/>
        </w:trPr>
        <w:tc>
          <w:tcPr>
            <w:tcW w:w="9214" w:type="dxa"/>
            <w:gridSpan w:val="11"/>
            <w:tcBorders>
              <w:top w:val="single" w:sz="4" w:space="0" w:color="auto"/>
              <w:left w:val="single" w:sz="4" w:space="0" w:color="auto"/>
              <w:bottom w:val="single" w:sz="4" w:space="0" w:color="auto"/>
              <w:right w:val="single" w:sz="4" w:space="0" w:color="auto"/>
            </w:tcBorders>
          </w:tcPr>
          <w:p w14:paraId="71E62982" w14:textId="77777777" w:rsidR="0021141C" w:rsidRPr="009C5891" w:rsidRDefault="0021141C" w:rsidP="00CE509D">
            <w:pPr>
              <w:spacing w:before="0" w:after="0" w:line="240" w:lineRule="auto"/>
              <w:rPr>
                <w:rFonts w:ascii="Tahoma" w:hAnsi="Tahoma" w:cs="Tahoma"/>
              </w:rPr>
            </w:pPr>
          </w:p>
        </w:tc>
      </w:tr>
      <w:tr w:rsidR="0021141C" w:rsidRPr="009C5891" w14:paraId="3D7C7B64" w14:textId="77777777" w:rsidTr="00607DC6">
        <w:tc>
          <w:tcPr>
            <w:tcW w:w="9214" w:type="dxa"/>
            <w:gridSpan w:val="11"/>
            <w:tcBorders>
              <w:top w:val="single" w:sz="4" w:space="0" w:color="auto"/>
              <w:left w:val="single" w:sz="4" w:space="0" w:color="auto"/>
              <w:bottom w:val="single" w:sz="4" w:space="0" w:color="auto"/>
              <w:right w:val="single" w:sz="4" w:space="0" w:color="auto"/>
            </w:tcBorders>
            <w:shd w:val="clear" w:color="auto" w:fill="E7E6E6" w:themeFill="background2"/>
          </w:tcPr>
          <w:p w14:paraId="3569F8D9" w14:textId="77777777" w:rsidR="0021141C" w:rsidRPr="009C5891" w:rsidRDefault="0021141C" w:rsidP="004F7684">
            <w:pPr>
              <w:spacing w:before="0" w:after="0" w:line="240" w:lineRule="auto"/>
              <w:rPr>
                <w:rFonts w:ascii="Tahoma" w:hAnsi="Tahoma" w:cs="Tahoma"/>
              </w:rPr>
            </w:pPr>
            <w:r w:rsidRPr="009C5891">
              <w:rPr>
                <w:rFonts w:ascii="Tahoma" w:hAnsi="Tahoma" w:cs="Tahoma"/>
                <w:b/>
              </w:rPr>
              <w:t xml:space="preserve">ЗАВЕРШЕНИЕ РАССЛЕДОВАНИЯ </w:t>
            </w:r>
            <w:r w:rsidRPr="009C5891">
              <w:rPr>
                <w:rFonts w:ascii="Tahoma" w:hAnsi="Tahoma" w:cs="Tahoma"/>
                <w:i/>
              </w:rPr>
              <w:t>(дата, подпись председателя комиссии)</w:t>
            </w:r>
            <w:r w:rsidRPr="009C5891">
              <w:rPr>
                <w:rFonts w:ascii="Tahoma" w:hAnsi="Tahoma" w:cs="Tahoma"/>
              </w:rPr>
              <w:t>:</w:t>
            </w:r>
          </w:p>
        </w:tc>
      </w:tr>
    </w:tbl>
    <w:p w14:paraId="6B968E02" w14:textId="77777777" w:rsidR="0021141C" w:rsidRDefault="0021141C" w:rsidP="0021141C">
      <w:pPr>
        <w:rPr>
          <w:rFonts w:ascii="Arial" w:hAnsi="Arial" w:cs="Arial"/>
        </w:rPr>
      </w:pPr>
      <w:r>
        <w:rPr>
          <w:rFonts w:ascii="Arial" w:hAnsi="Arial" w:cs="Arial"/>
        </w:rPr>
        <w:br w:type="page"/>
      </w:r>
    </w:p>
    <w:tbl>
      <w:tblPr>
        <w:tblStyle w:val="ad"/>
        <w:tblW w:w="9214" w:type="dxa"/>
        <w:tblInd w:w="-5" w:type="dxa"/>
        <w:tblLook w:val="04A0" w:firstRow="1" w:lastRow="0" w:firstColumn="1" w:lastColumn="0" w:noHBand="0" w:noVBand="1"/>
      </w:tblPr>
      <w:tblGrid>
        <w:gridCol w:w="4677"/>
        <w:gridCol w:w="4537"/>
      </w:tblGrid>
      <w:tr w:rsidR="0021141C" w14:paraId="75DDA9BB" w14:textId="77777777" w:rsidTr="00607DC6">
        <w:tc>
          <w:tcPr>
            <w:tcW w:w="9214" w:type="dxa"/>
            <w:gridSpan w:val="2"/>
            <w:shd w:val="clear" w:color="auto" w:fill="E7E6E6" w:themeFill="background2"/>
          </w:tcPr>
          <w:p w14:paraId="09D2C509" w14:textId="77777777" w:rsidR="0021141C" w:rsidRDefault="0021141C" w:rsidP="00287CE9">
            <w:pPr>
              <w:spacing w:before="40" w:after="40"/>
              <w:rPr>
                <w:rFonts w:ascii="Arial" w:hAnsi="Arial" w:cs="Arial"/>
              </w:rPr>
            </w:pPr>
            <w:r w:rsidRPr="00C24E28">
              <w:rPr>
                <w:rFonts w:ascii="Arial" w:hAnsi="Arial" w:cs="Arial"/>
                <w:b/>
              </w:rPr>
              <w:lastRenderedPageBreak/>
              <w:t>ЛИСТ ДОПОЛНИТЕЛЬНОЙ ИНФОРМАЦИИ:</w:t>
            </w:r>
          </w:p>
        </w:tc>
      </w:tr>
      <w:tr w:rsidR="0021141C" w14:paraId="56CE997E" w14:textId="77777777" w:rsidTr="00607DC6">
        <w:tc>
          <w:tcPr>
            <w:tcW w:w="9214" w:type="dxa"/>
            <w:gridSpan w:val="2"/>
            <w:shd w:val="clear" w:color="auto" w:fill="auto"/>
          </w:tcPr>
          <w:p w14:paraId="53C5655E" w14:textId="77777777" w:rsidR="0021141C" w:rsidRDefault="0021141C" w:rsidP="00287CE9">
            <w:pPr>
              <w:spacing w:before="40" w:after="40"/>
              <w:jc w:val="center"/>
              <w:rPr>
                <w:rFonts w:ascii="Arial" w:hAnsi="Arial" w:cs="Arial"/>
              </w:rPr>
            </w:pPr>
            <w:r w:rsidRPr="000B2FF8">
              <w:rPr>
                <w:rFonts w:ascii="Arial" w:hAnsi="Arial" w:cs="Arial"/>
                <w:b/>
              </w:rPr>
              <w:t>Фото:</w:t>
            </w:r>
          </w:p>
        </w:tc>
      </w:tr>
      <w:tr w:rsidR="0021141C" w14:paraId="38B3B444" w14:textId="77777777" w:rsidTr="00607DC6">
        <w:trPr>
          <w:trHeight w:val="6005"/>
        </w:trPr>
        <w:tc>
          <w:tcPr>
            <w:tcW w:w="4677" w:type="dxa"/>
          </w:tcPr>
          <w:p w14:paraId="4EE36884" w14:textId="77777777" w:rsidR="0021141C" w:rsidRDefault="0021141C" w:rsidP="00B84D18">
            <w:pPr>
              <w:jc w:val="center"/>
              <w:rPr>
                <w:rFonts w:ascii="Arial" w:hAnsi="Arial" w:cs="Arial"/>
              </w:rPr>
            </w:pPr>
          </w:p>
        </w:tc>
        <w:tc>
          <w:tcPr>
            <w:tcW w:w="4537" w:type="dxa"/>
          </w:tcPr>
          <w:p w14:paraId="052D5F75" w14:textId="77777777" w:rsidR="0021141C" w:rsidRDefault="0021141C" w:rsidP="00B84D18">
            <w:pPr>
              <w:jc w:val="center"/>
              <w:rPr>
                <w:rFonts w:ascii="Arial" w:hAnsi="Arial" w:cs="Arial"/>
              </w:rPr>
            </w:pPr>
          </w:p>
        </w:tc>
      </w:tr>
      <w:tr w:rsidR="0021141C" w14:paraId="59E4A895" w14:textId="77777777" w:rsidTr="00607DC6">
        <w:tc>
          <w:tcPr>
            <w:tcW w:w="9214" w:type="dxa"/>
            <w:gridSpan w:val="2"/>
          </w:tcPr>
          <w:p w14:paraId="61176759" w14:textId="77777777" w:rsidR="0021141C" w:rsidRDefault="0021141C" w:rsidP="00287CE9">
            <w:pPr>
              <w:spacing w:before="40" w:after="40"/>
              <w:jc w:val="center"/>
              <w:rPr>
                <w:rFonts w:ascii="Arial" w:hAnsi="Arial" w:cs="Arial"/>
              </w:rPr>
            </w:pPr>
            <w:r w:rsidRPr="000B2FF8">
              <w:rPr>
                <w:rFonts w:ascii="Arial" w:hAnsi="Arial" w:cs="Arial"/>
                <w:b/>
              </w:rPr>
              <w:t>Схемы:</w:t>
            </w:r>
          </w:p>
        </w:tc>
      </w:tr>
      <w:tr w:rsidR="0021141C" w14:paraId="747EB7C0" w14:textId="77777777" w:rsidTr="00607DC6">
        <w:trPr>
          <w:trHeight w:val="5746"/>
        </w:trPr>
        <w:tc>
          <w:tcPr>
            <w:tcW w:w="4677" w:type="dxa"/>
          </w:tcPr>
          <w:p w14:paraId="34244182" w14:textId="77777777" w:rsidR="0021141C" w:rsidRDefault="0021141C" w:rsidP="00B84D18">
            <w:pPr>
              <w:jc w:val="center"/>
              <w:rPr>
                <w:rFonts w:ascii="Arial" w:hAnsi="Arial" w:cs="Arial"/>
              </w:rPr>
            </w:pPr>
          </w:p>
        </w:tc>
        <w:tc>
          <w:tcPr>
            <w:tcW w:w="4537" w:type="dxa"/>
          </w:tcPr>
          <w:p w14:paraId="6DF1E8D9" w14:textId="77777777" w:rsidR="0021141C" w:rsidRDefault="0021141C" w:rsidP="00B84D18">
            <w:pPr>
              <w:jc w:val="center"/>
              <w:rPr>
                <w:rFonts w:ascii="Arial" w:hAnsi="Arial" w:cs="Arial"/>
              </w:rPr>
            </w:pPr>
          </w:p>
        </w:tc>
      </w:tr>
    </w:tbl>
    <w:p w14:paraId="3C5C48BF" w14:textId="77777777" w:rsidR="009D6490" w:rsidRDefault="008B603B" w:rsidP="008B603B">
      <w:pPr>
        <w:spacing w:after="160" w:line="259" w:lineRule="auto"/>
        <w:rPr>
          <w:rFonts w:ascii="Tahoma" w:hAnsi="Tahoma" w:cs="Tahoma"/>
          <w:sz w:val="24"/>
          <w:szCs w:val="24"/>
          <w:lang w:eastAsia="ru-RU"/>
        </w:rPr>
        <w:sectPr w:rsidR="009D6490" w:rsidSect="00F67C35">
          <w:headerReference w:type="default" r:id="rId26"/>
          <w:pgSz w:w="11906" w:h="16838"/>
          <w:pgMar w:top="1134" w:right="1133" w:bottom="1134" w:left="1701" w:header="708" w:footer="708" w:gutter="0"/>
          <w:cols w:space="708"/>
          <w:docGrid w:linePitch="360"/>
        </w:sectPr>
      </w:pPr>
      <w:r>
        <w:rPr>
          <w:rFonts w:ascii="Tahoma" w:hAnsi="Tahoma" w:cs="Tahoma"/>
          <w:sz w:val="24"/>
          <w:szCs w:val="24"/>
          <w:lang w:eastAsia="ru-RU"/>
        </w:rPr>
        <w:br w:type="page"/>
      </w:r>
    </w:p>
    <w:p w14:paraId="3B5F94F0" w14:textId="3E4FBE71" w:rsidR="008B603B" w:rsidRPr="00757AA1" w:rsidRDefault="008B603B" w:rsidP="00CE509D">
      <w:pPr>
        <w:pStyle w:val="1"/>
        <w:spacing w:after="60"/>
        <w:ind w:firstLine="6946"/>
        <w:jc w:val="center"/>
        <w:rPr>
          <w:rFonts w:ascii="Tahoma" w:hAnsi="Tahoma" w:cs="Tahoma"/>
        </w:rPr>
      </w:pPr>
      <w:bookmarkStart w:id="156" w:name="_Приложение_Р_Извлеченные"/>
      <w:bookmarkStart w:id="157" w:name="_Toc137802637"/>
      <w:bookmarkEnd w:id="156"/>
      <w:r w:rsidRPr="00757AA1">
        <w:rPr>
          <w:rFonts w:ascii="Tahoma" w:hAnsi="Tahoma" w:cs="Tahoma"/>
        </w:rPr>
        <w:lastRenderedPageBreak/>
        <w:t xml:space="preserve">Приложение </w:t>
      </w:r>
      <w:r w:rsidR="00734C6A">
        <w:rPr>
          <w:rFonts w:ascii="Tahoma" w:hAnsi="Tahoma" w:cs="Tahoma"/>
        </w:rPr>
        <w:t>Р</w:t>
      </w:r>
      <w:r w:rsidRPr="00757AA1">
        <w:rPr>
          <w:rFonts w:ascii="Tahoma" w:hAnsi="Tahoma" w:cs="Tahoma"/>
        </w:rPr>
        <w:br/>
      </w:r>
      <w:r w:rsidR="00F636EC">
        <w:rPr>
          <w:rFonts w:ascii="Tahoma" w:hAnsi="Tahoma" w:cs="Tahoma"/>
        </w:rPr>
        <w:t>Извлеченные уроки</w:t>
      </w:r>
      <w:bookmarkEnd w:id="157"/>
    </w:p>
    <w:p w14:paraId="5CE194F3" w14:textId="77777777" w:rsidR="008B603B" w:rsidRPr="00F65885" w:rsidRDefault="008B603B" w:rsidP="00B84D18">
      <w:pPr>
        <w:spacing w:before="60" w:after="120" w:line="240" w:lineRule="auto"/>
        <w:jc w:val="center"/>
        <w:rPr>
          <w:rFonts w:ascii="Tahoma" w:hAnsi="Tahoma" w:cs="Tahoma"/>
          <w:sz w:val="24"/>
        </w:rPr>
      </w:pPr>
      <w:r w:rsidRPr="00F65885">
        <w:rPr>
          <w:rFonts w:ascii="Tahoma" w:hAnsi="Tahoma" w:cs="Tahoma"/>
          <w:sz w:val="24"/>
        </w:rPr>
        <w:t>(обязательное)</w:t>
      </w:r>
    </w:p>
    <w:tbl>
      <w:tblPr>
        <w:tblStyle w:val="ad"/>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
        <w:gridCol w:w="249"/>
        <w:gridCol w:w="236"/>
        <w:gridCol w:w="236"/>
        <w:gridCol w:w="240"/>
        <w:gridCol w:w="242"/>
        <w:gridCol w:w="246"/>
        <w:gridCol w:w="244"/>
        <w:gridCol w:w="246"/>
        <w:gridCol w:w="247"/>
        <w:gridCol w:w="258"/>
        <w:gridCol w:w="247"/>
        <w:gridCol w:w="246"/>
        <w:gridCol w:w="251"/>
        <w:gridCol w:w="253"/>
        <w:gridCol w:w="255"/>
        <w:gridCol w:w="253"/>
        <w:gridCol w:w="251"/>
        <w:gridCol w:w="247"/>
        <w:gridCol w:w="288"/>
        <w:gridCol w:w="236"/>
        <w:gridCol w:w="250"/>
        <w:gridCol w:w="250"/>
        <w:gridCol w:w="252"/>
        <w:gridCol w:w="238"/>
        <w:gridCol w:w="258"/>
        <w:gridCol w:w="250"/>
        <w:gridCol w:w="250"/>
        <w:gridCol w:w="250"/>
        <w:gridCol w:w="250"/>
        <w:gridCol w:w="250"/>
        <w:gridCol w:w="216"/>
        <w:gridCol w:w="32"/>
        <w:gridCol w:w="236"/>
        <w:gridCol w:w="361"/>
        <w:gridCol w:w="277"/>
        <w:gridCol w:w="236"/>
      </w:tblGrid>
      <w:tr w:rsidR="00442C45" w:rsidRPr="00B94CAC" w14:paraId="6044A72A" w14:textId="77777777" w:rsidTr="009D6490">
        <w:trPr>
          <w:cantSplit/>
          <w:trHeight w:val="59"/>
        </w:trPr>
        <w:tc>
          <w:tcPr>
            <w:tcW w:w="138" w:type="pct"/>
            <w:shd w:val="clear" w:color="auto" w:fill="007EC8"/>
          </w:tcPr>
          <w:p w14:paraId="551C1F58"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32EB507B" w14:textId="77777777" w:rsidR="00F702D8" w:rsidRPr="00B94CAC" w:rsidRDefault="00F702D8" w:rsidP="009D6490">
            <w:pPr>
              <w:spacing w:before="0" w:after="0"/>
              <w:ind w:right="-1"/>
              <w:rPr>
                <w:rFonts w:ascii="Tahoma" w:hAnsi="Tahoma" w:cs="Tahoma"/>
                <w:sz w:val="2"/>
                <w:szCs w:val="2"/>
              </w:rPr>
            </w:pPr>
          </w:p>
        </w:tc>
        <w:tc>
          <w:tcPr>
            <w:tcW w:w="130" w:type="pct"/>
            <w:shd w:val="clear" w:color="auto" w:fill="007EC8"/>
          </w:tcPr>
          <w:p w14:paraId="087B4C8A" w14:textId="77777777" w:rsidR="00F702D8" w:rsidRPr="00B94CAC" w:rsidRDefault="00F702D8" w:rsidP="009D6490">
            <w:pPr>
              <w:spacing w:before="0" w:after="0"/>
              <w:ind w:right="-1"/>
              <w:rPr>
                <w:rFonts w:ascii="Tahoma" w:hAnsi="Tahoma" w:cs="Tahoma"/>
                <w:sz w:val="2"/>
                <w:szCs w:val="2"/>
              </w:rPr>
            </w:pPr>
          </w:p>
        </w:tc>
        <w:tc>
          <w:tcPr>
            <w:tcW w:w="130" w:type="pct"/>
            <w:shd w:val="clear" w:color="auto" w:fill="007EC8"/>
          </w:tcPr>
          <w:p w14:paraId="7D33F30A" w14:textId="77777777" w:rsidR="00F702D8" w:rsidRPr="00B94CAC" w:rsidRDefault="00F702D8" w:rsidP="009D6490">
            <w:pPr>
              <w:spacing w:before="0" w:after="0"/>
              <w:ind w:right="-1"/>
              <w:rPr>
                <w:rFonts w:ascii="Tahoma" w:hAnsi="Tahoma" w:cs="Tahoma"/>
                <w:sz w:val="2"/>
                <w:szCs w:val="2"/>
              </w:rPr>
            </w:pPr>
          </w:p>
        </w:tc>
        <w:tc>
          <w:tcPr>
            <w:tcW w:w="134" w:type="pct"/>
            <w:shd w:val="clear" w:color="auto" w:fill="007EC8"/>
          </w:tcPr>
          <w:p w14:paraId="4CFFCD94" w14:textId="77777777" w:rsidR="00F702D8" w:rsidRPr="00B94CAC" w:rsidRDefault="00F702D8" w:rsidP="009D6490">
            <w:pPr>
              <w:spacing w:before="0" w:after="0"/>
              <w:ind w:right="-1"/>
              <w:rPr>
                <w:rFonts w:ascii="Tahoma" w:hAnsi="Tahoma" w:cs="Tahoma"/>
                <w:sz w:val="2"/>
                <w:szCs w:val="2"/>
              </w:rPr>
            </w:pPr>
          </w:p>
        </w:tc>
        <w:tc>
          <w:tcPr>
            <w:tcW w:w="135" w:type="pct"/>
            <w:shd w:val="clear" w:color="auto" w:fill="007EC8"/>
          </w:tcPr>
          <w:p w14:paraId="0C7E85DA" w14:textId="77777777" w:rsidR="00F702D8" w:rsidRPr="00B94CAC" w:rsidRDefault="00F702D8" w:rsidP="009D6490">
            <w:pPr>
              <w:spacing w:before="0" w:after="0"/>
              <w:ind w:right="-1"/>
              <w:rPr>
                <w:rFonts w:ascii="Tahoma" w:hAnsi="Tahoma" w:cs="Tahoma"/>
                <w:sz w:val="2"/>
                <w:szCs w:val="2"/>
              </w:rPr>
            </w:pPr>
          </w:p>
        </w:tc>
        <w:tc>
          <w:tcPr>
            <w:tcW w:w="137" w:type="pct"/>
            <w:shd w:val="clear" w:color="auto" w:fill="007EC8"/>
          </w:tcPr>
          <w:p w14:paraId="6CE1C2ED" w14:textId="77777777" w:rsidR="00F702D8" w:rsidRPr="00B94CAC" w:rsidRDefault="00F702D8" w:rsidP="009D6490">
            <w:pPr>
              <w:spacing w:before="0" w:after="0"/>
              <w:ind w:right="-1"/>
              <w:rPr>
                <w:rFonts w:ascii="Tahoma" w:hAnsi="Tahoma" w:cs="Tahoma"/>
                <w:sz w:val="2"/>
                <w:szCs w:val="2"/>
              </w:rPr>
            </w:pPr>
          </w:p>
        </w:tc>
        <w:tc>
          <w:tcPr>
            <w:tcW w:w="136" w:type="pct"/>
            <w:shd w:val="clear" w:color="auto" w:fill="007EC8"/>
          </w:tcPr>
          <w:p w14:paraId="2BFFE9EC" w14:textId="77777777" w:rsidR="00F702D8" w:rsidRPr="00B94CAC" w:rsidRDefault="00F702D8" w:rsidP="009D6490">
            <w:pPr>
              <w:spacing w:before="0" w:after="0"/>
              <w:ind w:right="-1"/>
              <w:rPr>
                <w:rFonts w:ascii="Tahoma" w:hAnsi="Tahoma" w:cs="Tahoma"/>
                <w:sz w:val="2"/>
                <w:szCs w:val="2"/>
              </w:rPr>
            </w:pPr>
          </w:p>
        </w:tc>
        <w:tc>
          <w:tcPr>
            <w:tcW w:w="137" w:type="pct"/>
            <w:shd w:val="clear" w:color="auto" w:fill="007EC8"/>
          </w:tcPr>
          <w:p w14:paraId="13BDC4E6" w14:textId="77777777" w:rsidR="00F702D8" w:rsidRPr="00B94CAC" w:rsidRDefault="00F702D8" w:rsidP="009D6490">
            <w:pPr>
              <w:spacing w:before="0" w:after="0"/>
              <w:ind w:right="-1"/>
              <w:rPr>
                <w:rFonts w:ascii="Tahoma" w:hAnsi="Tahoma" w:cs="Tahoma"/>
                <w:sz w:val="2"/>
                <w:szCs w:val="2"/>
              </w:rPr>
            </w:pPr>
          </w:p>
        </w:tc>
        <w:tc>
          <w:tcPr>
            <w:tcW w:w="138" w:type="pct"/>
            <w:shd w:val="clear" w:color="auto" w:fill="007EC8"/>
          </w:tcPr>
          <w:p w14:paraId="72376DF0" w14:textId="77777777" w:rsidR="00F702D8" w:rsidRPr="00B94CAC" w:rsidRDefault="00F702D8" w:rsidP="009D6490">
            <w:pPr>
              <w:spacing w:before="0" w:after="0"/>
              <w:ind w:right="-1"/>
              <w:rPr>
                <w:rFonts w:ascii="Tahoma" w:hAnsi="Tahoma" w:cs="Tahoma"/>
                <w:sz w:val="2"/>
                <w:szCs w:val="2"/>
              </w:rPr>
            </w:pPr>
          </w:p>
        </w:tc>
        <w:tc>
          <w:tcPr>
            <w:tcW w:w="144" w:type="pct"/>
            <w:shd w:val="clear" w:color="auto" w:fill="007EC8"/>
          </w:tcPr>
          <w:p w14:paraId="53818DD7" w14:textId="77777777" w:rsidR="00F702D8" w:rsidRPr="00B94CAC" w:rsidRDefault="00F702D8" w:rsidP="009D6490">
            <w:pPr>
              <w:spacing w:before="0" w:after="0"/>
              <w:ind w:right="-1"/>
              <w:rPr>
                <w:rFonts w:ascii="Tahoma" w:hAnsi="Tahoma" w:cs="Tahoma"/>
                <w:sz w:val="2"/>
                <w:szCs w:val="2"/>
              </w:rPr>
            </w:pPr>
          </w:p>
        </w:tc>
        <w:tc>
          <w:tcPr>
            <w:tcW w:w="138" w:type="pct"/>
            <w:shd w:val="clear" w:color="auto" w:fill="007EC8"/>
          </w:tcPr>
          <w:p w14:paraId="2C2B6279" w14:textId="77777777" w:rsidR="00F702D8" w:rsidRPr="00B94CAC" w:rsidRDefault="00F702D8" w:rsidP="009D6490">
            <w:pPr>
              <w:spacing w:before="0" w:after="0"/>
              <w:ind w:right="-1"/>
              <w:rPr>
                <w:rFonts w:ascii="Tahoma" w:hAnsi="Tahoma" w:cs="Tahoma"/>
                <w:sz w:val="2"/>
                <w:szCs w:val="2"/>
              </w:rPr>
            </w:pPr>
          </w:p>
        </w:tc>
        <w:tc>
          <w:tcPr>
            <w:tcW w:w="137" w:type="pct"/>
            <w:shd w:val="clear" w:color="auto" w:fill="007EC8"/>
          </w:tcPr>
          <w:p w14:paraId="176D8EFB" w14:textId="77777777" w:rsidR="00F702D8" w:rsidRPr="00B94CAC" w:rsidRDefault="00F702D8" w:rsidP="009D6490">
            <w:pPr>
              <w:spacing w:before="0" w:after="0"/>
              <w:ind w:right="-1"/>
              <w:rPr>
                <w:rFonts w:ascii="Tahoma" w:hAnsi="Tahoma" w:cs="Tahoma"/>
                <w:sz w:val="2"/>
                <w:szCs w:val="2"/>
              </w:rPr>
            </w:pPr>
          </w:p>
        </w:tc>
        <w:tc>
          <w:tcPr>
            <w:tcW w:w="140" w:type="pct"/>
            <w:shd w:val="clear" w:color="auto" w:fill="007EC8"/>
          </w:tcPr>
          <w:p w14:paraId="6112F08C" w14:textId="77777777" w:rsidR="00F702D8" w:rsidRPr="00B94CAC" w:rsidRDefault="00F702D8" w:rsidP="009D6490">
            <w:pPr>
              <w:spacing w:before="0" w:after="0"/>
              <w:ind w:right="-1"/>
              <w:rPr>
                <w:rFonts w:ascii="Tahoma" w:hAnsi="Tahoma" w:cs="Tahoma"/>
                <w:sz w:val="2"/>
                <w:szCs w:val="2"/>
              </w:rPr>
            </w:pPr>
          </w:p>
        </w:tc>
        <w:tc>
          <w:tcPr>
            <w:tcW w:w="141" w:type="pct"/>
            <w:shd w:val="clear" w:color="auto" w:fill="007EC8"/>
          </w:tcPr>
          <w:p w14:paraId="2EA321FF" w14:textId="77777777" w:rsidR="00F702D8" w:rsidRPr="00B94CAC" w:rsidRDefault="00F702D8" w:rsidP="009D6490">
            <w:pPr>
              <w:spacing w:before="0" w:after="0"/>
              <w:ind w:right="-1"/>
              <w:rPr>
                <w:rFonts w:ascii="Tahoma" w:hAnsi="Tahoma" w:cs="Tahoma"/>
                <w:sz w:val="2"/>
                <w:szCs w:val="2"/>
              </w:rPr>
            </w:pPr>
          </w:p>
        </w:tc>
        <w:tc>
          <w:tcPr>
            <w:tcW w:w="142" w:type="pct"/>
            <w:shd w:val="clear" w:color="auto" w:fill="007EC8"/>
          </w:tcPr>
          <w:p w14:paraId="435C0622" w14:textId="77777777" w:rsidR="00F702D8" w:rsidRPr="00B94CAC" w:rsidRDefault="00F702D8" w:rsidP="009D6490">
            <w:pPr>
              <w:spacing w:before="0" w:after="0"/>
              <w:ind w:right="-1"/>
              <w:rPr>
                <w:rFonts w:ascii="Tahoma" w:hAnsi="Tahoma" w:cs="Tahoma"/>
                <w:sz w:val="2"/>
                <w:szCs w:val="2"/>
              </w:rPr>
            </w:pPr>
          </w:p>
        </w:tc>
        <w:tc>
          <w:tcPr>
            <w:tcW w:w="141" w:type="pct"/>
            <w:shd w:val="clear" w:color="auto" w:fill="007EC8"/>
          </w:tcPr>
          <w:p w14:paraId="3C641FAB" w14:textId="77777777" w:rsidR="00F702D8" w:rsidRPr="00B94CAC" w:rsidRDefault="00F702D8" w:rsidP="009D6490">
            <w:pPr>
              <w:spacing w:before="0" w:after="0"/>
              <w:ind w:right="-1"/>
              <w:rPr>
                <w:rFonts w:ascii="Tahoma" w:hAnsi="Tahoma" w:cs="Tahoma"/>
                <w:sz w:val="2"/>
                <w:szCs w:val="2"/>
              </w:rPr>
            </w:pPr>
          </w:p>
        </w:tc>
        <w:tc>
          <w:tcPr>
            <w:tcW w:w="140" w:type="pct"/>
            <w:shd w:val="clear" w:color="auto" w:fill="007EC8"/>
          </w:tcPr>
          <w:p w14:paraId="681FAA60" w14:textId="77777777" w:rsidR="00F702D8" w:rsidRPr="00B94CAC" w:rsidRDefault="00F702D8" w:rsidP="009D6490">
            <w:pPr>
              <w:spacing w:before="0" w:after="0"/>
              <w:ind w:right="-1"/>
              <w:rPr>
                <w:rFonts w:ascii="Tahoma" w:hAnsi="Tahoma" w:cs="Tahoma"/>
                <w:sz w:val="2"/>
                <w:szCs w:val="2"/>
              </w:rPr>
            </w:pPr>
          </w:p>
        </w:tc>
        <w:tc>
          <w:tcPr>
            <w:tcW w:w="138" w:type="pct"/>
            <w:shd w:val="clear" w:color="auto" w:fill="007EC8"/>
          </w:tcPr>
          <w:p w14:paraId="21D81B1D" w14:textId="77777777" w:rsidR="00F702D8" w:rsidRPr="00B94CAC" w:rsidRDefault="00F702D8" w:rsidP="009D6490">
            <w:pPr>
              <w:spacing w:before="0" w:after="0"/>
              <w:ind w:right="-1"/>
              <w:rPr>
                <w:rFonts w:ascii="Tahoma" w:hAnsi="Tahoma" w:cs="Tahoma"/>
                <w:sz w:val="2"/>
                <w:szCs w:val="2"/>
              </w:rPr>
            </w:pPr>
          </w:p>
        </w:tc>
        <w:tc>
          <w:tcPr>
            <w:tcW w:w="160" w:type="pct"/>
            <w:shd w:val="clear" w:color="auto" w:fill="007EC8"/>
          </w:tcPr>
          <w:p w14:paraId="7A94F322" w14:textId="77777777" w:rsidR="00F702D8" w:rsidRPr="00B94CAC" w:rsidRDefault="00F702D8" w:rsidP="009D6490">
            <w:pPr>
              <w:spacing w:before="0" w:after="0"/>
              <w:ind w:right="-1"/>
              <w:rPr>
                <w:rFonts w:ascii="Tahoma" w:hAnsi="Tahoma" w:cs="Tahoma"/>
                <w:sz w:val="2"/>
                <w:szCs w:val="2"/>
              </w:rPr>
            </w:pPr>
          </w:p>
        </w:tc>
        <w:tc>
          <w:tcPr>
            <w:tcW w:w="118" w:type="pct"/>
            <w:shd w:val="clear" w:color="auto" w:fill="007EC8"/>
          </w:tcPr>
          <w:p w14:paraId="3F406A1E"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2533EA06"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53A5BBF3" w14:textId="77777777" w:rsidR="00F702D8" w:rsidRPr="00B94CAC" w:rsidRDefault="00F702D8" w:rsidP="009D6490">
            <w:pPr>
              <w:spacing w:before="0" w:after="0"/>
              <w:ind w:right="-1"/>
              <w:rPr>
                <w:rFonts w:ascii="Tahoma" w:hAnsi="Tahoma" w:cs="Tahoma"/>
                <w:sz w:val="2"/>
                <w:szCs w:val="2"/>
              </w:rPr>
            </w:pPr>
          </w:p>
        </w:tc>
        <w:tc>
          <w:tcPr>
            <w:tcW w:w="140" w:type="pct"/>
            <w:shd w:val="clear" w:color="auto" w:fill="007EC8"/>
          </w:tcPr>
          <w:p w14:paraId="182835F7" w14:textId="77777777" w:rsidR="00F702D8" w:rsidRPr="00B94CAC" w:rsidRDefault="00F702D8" w:rsidP="009D6490">
            <w:pPr>
              <w:spacing w:before="0" w:after="0"/>
              <w:ind w:right="-1"/>
              <w:rPr>
                <w:rFonts w:ascii="Tahoma" w:hAnsi="Tahoma" w:cs="Tahoma"/>
                <w:sz w:val="2"/>
                <w:szCs w:val="2"/>
              </w:rPr>
            </w:pPr>
          </w:p>
        </w:tc>
        <w:tc>
          <w:tcPr>
            <w:tcW w:w="132" w:type="pct"/>
            <w:shd w:val="clear" w:color="auto" w:fill="007EC8"/>
          </w:tcPr>
          <w:p w14:paraId="59AB12A8" w14:textId="77777777" w:rsidR="00F702D8" w:rsidRPr="00B94CAC" w:rsidRDefault="00F702D8" w:rsidP="009D6490">
            <w:pPr>
              <w:spacing w:before="0" w:after="0"/>
              <w:ind w:right="-1"/>
              <w:rPr>
                <w:rFonts w:ascii="Tahoma" w:hAnsi="Tahoma" w:cs="Tahoma"/>
                <w:sz w:val="2"/>
                <w:szCs w:val="2"/>
              </w:rPr>
            </w:pPr>
          </w:p>
        </w:tc>
        <w:tc>
          <w:tcPr>
            <w:tcW w:w="143" w:type="pct"/>
            <w:shd w:val="clear" w:color="auto" w:fill="007EC8"/>
          </w:tcPr>
          <w:p w14:paraId="12F78D47"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3DF392E4"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44571436"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5BAF3E39"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6CF2EC0B" w14:textId="77777777" w:rsidR="00F702D8" w:rsidRPr="00B94CAC" w:rsidRDefault="00F702D8" w:rsidP="009D6490">
            <w:pPr>
              <w:spacing w:before="0" w:after="0"/>
              <w:ind w:right="-1"/>
              <w:rPr>
                <w:rFonts w:ascii="Tahoma" w:hAnsi="Tahoma" w:cs="Tahoma"/>
                <w:sz w:val="2"/>
                <w:szCs w:val="2"/>
              </w:rPr>
            </w:pPr>
          </w:p>
        </w:tc>
        <w:tc>
          <w:tcPr>
            <w:tcW w:w="139" w:type="pct"/>
            <w:shd w:val="clear" w:color="auto" w:fill="007EC8"/>
          </w:tcPr>
          <w:p w14:paraId="3E564BF2" w14:textId="77777777" w:rsidR="00F702D8" w:rsidRPr="00B94CAC" w:rsidRDefault="00F702D8" w:rsidP="009D6490">
            <w:pPr>
              <w:spacing w:before="0" w:after="0"/>
              <w:ind w:right="-1"/>
              <w:rPr>
                <w:rFonts w:ascii="Tahoma" w:hAnsi="Tahoma" w:cs="Tahoma"/>
                <w:sz w:val="2"/>
                <w:szCs w:val="2"/>
              </w:rPr>
            </w:pPr>
          </w:p>
        </w:tc>
        <w:tc>
          <w:tcPr>
            <w:tcW w:w="139" w:type="pct"/>
            <w:gridSpan w:val="2"/>
            <w:shd w:val="clear" w:color="auto" w:fill="007EC8"/>
          </w:tcPr>
          <w:p w14:paraId="0FAC56C3" w14:textId="77777777" w:rsidR="00F702D8" w:rsidRPr="00B94CAC" w:rsidRDefault="00F702D8" w:rsidP="009D6490">
            <w:pPr>
              <w:spacing w:before="0" w:after="0"/>
              <w:ind w:right="-1"/>
              <w:rPr>
                <w:rFonts w:ascii="Tahoma" w:hAnsi="Tahoma" w:cs="Tahoma"/>
                <w:sz w:val="2"/>
                <w:szCs w:val="2"/>
              </w:rPr>
            </w:pPr>
          </w:p>
        </w:tc>
        <w:tc>
          <w:tcPr>
            <w:tcW w:w="116" w:type="pct"/>
            <w:shd w:val="clear" w:color="auto" w:fill="007EC8"/>
          </w:tcPr>
          <w:p w14:paraId="61893421" w14:textId="77777777" w:rsidR="00F702D8" w:rsidRPr="00B94CAC" w:rsidRDefault="00F702D8" w:rsidP="009D6490">
            <w:pPr>
              <w:spacing w:before="0" w:after="0"/>
              <w:ind w:right="-1"/>
              <w:rPr>
                <w:rFonts w:ascii="Tahoma" w:hAnsi="Tahoma" w:cs="Tahoma"/>
                <w:sz w:val="2"/>
                <w:szCs w:val="2"/>
              </w:rPr>
            </w:pPr>
          </w:p>
        </w:tc>
        <w:tc>
          <w:tcPr>
            <w:tcW w:w="200" w:type="pct"/>
            <w:shd w:val="clear" w:color="auto" w:fill="007EC8"/>
          </w:tcPr>
          <w:p w14:paraId="67A1C627" w14:textId="77777777" w:rsidR="00F702D8" w:rsidRPr="00B94CAC" w:rsidRDefault="00F702D8" w:rsidP="009D6490">
            <w:pPr>
              <w:spacing w:before="0" w:after="0"/>
              <w:ind w:right="-1"/>
              <w:rPr>
                <w:rFonts w:ascii="Tahoma" w:hAnsi="Tahoma" w:cs="Tahoma"/>
                <w:sz w:val="2"/>
                <w:szCs w:val="2"/>
              </w:rPr>
            </w:pPr>
          </w:p>
        </w:tc>
        <w:tc>
          <w:tcPr>
            <w:tcW w:w="154" w:type="pct"/>
            <w:shd w:val="clear" w:color="auto" w:fill="007EC8"/>
          </w:tcPr>
          <w:p w14:paraId="443BC326" w14:textId="77777777" w:rsidR="00F702D8" w:rsidRPr="00B94CAC" w:rsidRDefault="00F702D8" w:rsidP="009D6490">
            <w:pPr>
              <w:spacing w:before="0" w:after="0"/>
              <w:ind w:right="-1"/>
              <w:rPr>
                <w:rFonts w:ascii="Tahoma" w:hAnsi="Tahoma" w:cs="Tahoma"/>
                <w:sz w:val="2"/>
                <w:szCs w:val="2"/>
              </w:rPr>
            </w:pPr>
          </w:p>
        </w:tc>
        <w:tc>
          <w:tcPr>
            <w:tcW w:w="116" w:type="pct"/>
            <w:shd w:val="clear" w:color="auto" w:fill="007EC8"/>
          </w:tcPr>
          <w:p w14:paraId="43BA61BF" w14:textId="77777777" w:rsidR="00F702D8" w:rsidRPr="00B94CAC" w:rsidRDefault="00F702D8" w:rsidP="009D6490">
            <w:pPr>
              <w:spacing w:before="0" w:after="0"/>
              <w:ind w:right="-1"/>
              <w:rPr>
                <w:rFonts w:ascii="Tahoma" w:hAnsi="Tahoma" w:cs="Tahoma"/>
                <w:sz w:val="2"/>
                <w:szCs w:val="2"/>
              </w:rPr>
            </w:pPr>
          </w:p>
        </w:tc>
      </w:tr>
      <w:tr w:rsidR="00BA21FD" w:rsidRPr="00B94CAC" w14:paraId="54B91603" w14:textId="77777777" w:rsidTr="009D6490">
        <w:trPr>
          <w:cantSplit/>
          <w:trHeight w:val="283"/>
        </w:trPr>
        <w:tc>
          <w:tcPr>
            <w:tcW w:w="3306" w:type="pct"/>
            <w:gridSpan w:val="24"/>
            <w:vMerge w:val="restart"/>
            <w:shd w:val="clear" w:color="auto" w:fill="007EC8"/>
            <w:vAlign w:val="center"/>
          </w:tcPr>
          <w:p w14:paraId="44CDDABD" w14:textId="77777777" w:rsidR="00F702D8" w:rsidRPr="00B94CAC" w:rsidRDefault="00F702D8" w:rsidP="009D6490">
            <w:pPr>
              <w:spacing w:before="0" w:after="0"/>
              <w:ind w:right="-113"/>
              <w:rPr>
                <w:rFonts w:ascii="Tahoma" w:hAnsi="Tahoma" w:cs="Tahoma"/>
                <w:color w:val="FFFFFF" w:themeColor="background1"/>
                <w:spacing w:val="10"/>
                <w:sz w:val="40"/>
                <w:szCs w:val="40"/>
              </w:rPr>
            </w:pPr>
            <w:r w:rsidRPr="009D6490">
              <w:rPr>
                <w:rFonts w:ascii="Tahoma" w:hAnsi="Tahoma" w:cs="Tahoma"/>
                <w:color w:val="FFFFFF" w:themeColor="background1"/>
                <w:spacing w:val="10"/>
                <w:sz w:val="44"/>
                <w:szCs w:val="40"/>
              </w:rPr>
              <w:t>РЕЗУЛЬТАТЫ РАССЛЕДОВАНИЯ</w:t>
            </w:r>
          </w:p>
        </w:tc>
        <w:tc>
          <w:tcPr>
            <w:tcW w:w="132" w:type="pct"/>
            <w:shd w:val="clear" w:color="auto" w:fill="007EC8"/>
          </w:tcPr>
          <w:p w14:paraId="284D4E6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38C521F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7DB550E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2FECB882"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276F14F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6B83207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20824B6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gridSpan w:val="2"/>
            <w:shd w:val="clear" w:color="auto" w:fill="007EC8"/>
          </w:tcPr>
          <w:p w14:paraId="419483B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tcPr>
          <w:p w14:paraId="798DEBA1" w14:textId="77777777" w:rsidR="00F702D8" w:rsidRPr="00B94CAC" w:rsidRDefault="00F702D8" w:rsidP="009D6490">
            <w:pPr>
              <w:spacing w:before="0" w:after="0"/>
              <w:ind w:right="-1"/>
              <w:rPr>
                <w:rFonts w:ascii="Tahoma" w:hAnsi="Tahoma" w:cs="Tahoma"/>
                <w:color w:val="FFFFFF" w:themeColor="background1"/>
                <w:sz w:val="2"/>
                <w:szCs w:val="2"/>
              </w:rPr>
            </w:pPr>
          </w:p>
        </w:tc>
        <w:tc>
          <w:tcPr>
            <w:tcW w:w="200" w:type="pct"/>
            <w:shd w:val="clear" w:color="auto" w:fill="007EC8"/>
          </w:tcPr>
          <w:p w14:paraId="54956BC2" w14:textId="77777777" w:rsidR="00F702D8" w:rsidRPr="00B94CAC" w:rsidRDefault="00F702D8" w:rsidP="009D6490">
            <w:pPr>
              <w:spacing w:before="0" w:after="0"/>
              <w:ind w:right="-1"/>
              <w:rPr>
                <w:rFonts w:ascii="Tahoma" w:hAnsi="Tahoma" w:cs="Tahoma"/>
                <w:color w:val="FFFFFF" w:themeColor="background1"/>
                <w:sz w:val="2"/>
                <w:szCs w:val="2"/>
              </w:rPr>
            </w:pPr>
          </w:p>
        </w:tc>
        <w:tc>
          <w:tcPr>
            <w:tcW w:w="154" w:type="pct"/>
            <w:shd w:val="clear" w:color="auto" w:fill="007EC8"/>
          </w:tcPr>
          <w:p w14:paraId="0353DD7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tcPr>
          <w:p w14:paraId="436354CD" w14:textId="77777777" w:rsidR="00F702D8" w:rsidRPr="00B94CAC" w:rsidRDefault="00F702D8" w:rsidP="009D6490">
            <w:pPr>
              <w:spacing w:before="0" w:after="0"/>
              <w:ind w:right="-1"/>
              <w:rPr>
                <w:rFonts w:ascii="Tahoma" w:hAnsi="Tahoma" w:cs="Tahoma"/>
                <w:color w:val="FFFFFF" w:themeColor="background1"/>
                <w:sz w:val="2"/>
                <w:szCs w:val="2"/>
              </w:rPr>
            </w:pPr>
          </w:p>
        </w:tc>
      </w:tr>
      <w:tr w:rsidR="009D6490" w:rsidRPr="00B94CAC" w14:paraId="159DEEA6" w14:textId="77777777" w:rsidTr="009D6490">
        <w:trPr>
          <w:cantSplit/>
          <w:trHeight w:val="83"/>
        </w:trPr>
        <w:tc>
          <w:tcPr>
            <w:tcW w:w="3306" w:type="pct"/>
            <w:gridSpan w:val="24"/>
            <w:vMerge/>
            <w:shd w:val="clear" w:color="auto" w:fill="007EC8"/>
          </w:tcPr>
          <w:p w14:paraId="5B8E644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2" w:type="pct"/>
            <w:shd w:val="clear" w:color="auto" w:fill="007EC8"/>
          </w:tcPr>
          <w:p w14:paraId="00A8F26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6C68E6C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0F6A86C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04C1A34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13A11DC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270120D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7156542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gridSpan w:val="2"/>
            <w:shd w:val="clear" w:color="auto" w:fill="007EC8"/>
          </w:tcPr>
          <w:p w14:paraId="17E7AA99" w14:textId="77777777" w:rsidR="00F702D8" w:rsidRPr="00B94CAC" w:rsidRDefault="00F702D8" w:rsidP="009D6490">
            <w:pPr>
              <w:spacing w:before="0" w:after="0"/>
              <w:ind w:right="-1"/>
              <w:rPr>
                <w:rFonts w:ascii="Tahoma" w:hAnsi="Tahoma" w:cs="Tahoma"/>
                <w:color w:val="FFFFFF" w:themeColor="background1"/>
                <w:sz w:val="2"/>
                <w:szCs w:val="2"/>
              </w:rPr>
            </w:pPr>
            <w:r w:rsidRPr="00B94CAC">
              <w:rPr>
                <w:rFonts w:ascii="Tahoma" w:hAnsi="Tahoma" w:cs="Tahoma"/>
                <w:noProof/>
                <w:color w:val="FFFFFF" w:themeColor="background1"/>
                <w:sz w:val="2"/>
                <w:szCs w:val="2"/>
              </w:rPr>
              <w:drawing>
                <wp:anchor distT="0" distB="0" distL="114300" distR="114300" simplePos="0" relativeHeight="251660288" behindDoc="0" locked="0" layoutInCell="1" allowOverlap="1" wp14:anchorId="2A5E6522" wp14:editId="025A9C00">
                  <wp:simplePos x="0" y="0"/>
                  <wp:positionH relativeFrom="column">
                    <wp:posOffset>-844072</wp:posOffset>
                  </wp:positionH>
                  <wp:positionV relativeFrom="paragraph">
                    <wp:posOffset>-174872</wp:posOffset>
                  </wp:positionV>
                  <wp:extent cx="1368000" cy="387900"/>
                  <wp:effectExtent l="0" t="0" r="3810" b="0"/>
                  <wp:wrapNone/>
                  <wp:docPr id="27" name="Рисунок 27" descr="C:\Users\yudinvvl\Desktop\Молния\NORNICKEL_logoblock_hor_1color_inv_rus_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udinvvl\Desktop\Молния\NORNICKEL_logoblock_hor_1color_inv_rus_preview.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68000" cy="387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6" w:type="pct"/>
            <w:shd w:val="clear" w:color="auto" w:fill="007EC8"/>
          </w:tcPr>
          <w:p w14:paraId="2D88733E" w14:textId="77777777" w:rsidR="00F702D8" w:rsidRPr="00B94CAC" w:rsidRDefault="00F702D8" w:rsidP="009D6490">
            <w:pPr>
              <w:spacing w:before="0" w:after="0"/>
              <w:ind w:right="-1"/>
              <w:rPr>
                <w:rFonts w:ascii="Tahoma" w:hAnsi="Tahoma" w:cs="Tahoma"/>
                <w:color w:val="FFFFFF" w:themeColor="background1"/>
                <w:sz w:val="2"/>
                <w:szCs w:val="2"/>
              </w:rPr>
            </w:pPr>
          </w:p>
        </w:tc>
        <w:tc>
          <w:tcPr>
            <w:tcW w:w="200" w:type="pct"/>
            <w:shd w:val="clear" w:color="auto" w:fill="007EC8"/>
          </w:tcPr>
          <w:p w14:paraId="66B9EC2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54" w:type="pct"/>
            <w:shd w:val="clear" w:color="auto" w:fill="007EC8"/>
          </w:tcPr>
          <w:p w14:paraId="05A6BF0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tcPr>
          <w:p w14:paraId="68FB8EB0" w14:textId="77777777" w:rsidR="00F702D8" w:rsidRPr="00B94CAC" w:rsidRDefault="00F702D8" w:rsidP="009D6490">
            <w:pPr>
              <w:spacing w:before="0" w:after="0"/>
              <w:ind w:right="-1"/>
              <w:rPr>
                <w:rFonts w:ascii="Tahoma" w:hAnsi="Tahoma" w:cs="Tahoma"/>
                <w:color w:val="FFFFFF" w:themeColor="background1"/>
                <w:sz w:val="2"/>
                <w:szCs w:val="2"/>
              </w:rPr>
            </w:pPr>
          </w:p>
        </w:tc>
      </w:tr>
      <w:tr w:rsidR="00442C45" w:rsidRPr="00B94CAC" w14:paraId="4DA0BB93" w14:textId="77777777" w:rsidTr="009D6490">
        <w:trPr>
          <w:cantSplit/>
          <w:trHeight w:val="113"/>
        </w:trPr>
        <w:tc>
          <w:tcPr>
            <w:tcW w:w="138" w:type="pct"/>
            <w:shd w:val="clear" w:color="auto" w:fill="007EC8"/>
          </w:tcPr>
          <w:p w14:paraId="66D921AE" w14:textId="77777777" w:rsidR="00F702D8" w:rsidRPr="00B94CAC" w:rsidRDefault="009D6490" w:rsidP="009D6490">
            <w:pPr>
              <w:spacing w:before="0" w:after="0"/>
              <w:ind w:right="-1"/>
              <w:rPr>
                <w:rFonts w:ascii="Tahoma" w:hAnsi="Tahoma" w:cs="Tahoma"/>
                <w:color w:val="FFFFFF" w:themeColor="background1"/>
                <w:sz w:val="2"/>
                <w:szCs w:val="2"/>
              </w:rPr>
            </w:pPr>
            <w:r>
              <w:rPr>
                <w:rFonts w:ascii="Tahoma" w:hAnsi="Tahoma" w:cs="Tahoma"/>
                <w:noProof/>
                <w:sz w:val="12"/>
                <w:szCs w:val="12"/>
              </w:rPr>
              <mc:AlternateContent>
                <mc:Choice Requires="wps">
                  <w:drawing>
                    <wp:anchor distT="0" distB="0" distL="114300" distR="114300" simplePos="0" relativeHeight="251659264" behindDoc="1" locked="0" layoutInCell="1" allowOverlap="1" wp14:anchorId="691F6CE3" wp14:editId="75A125D8">
                      <wp:simplePos x="0" y="0"/>
                      <wp:positionH relativeFrom="column">
                        <wp:posOffset>-58419</wp:posOffset>
                      </wp:positionH>
                      <wp:positionV relativeFrom="paragraph">
                        <wp:posOffset>38100</wp:posOffset>
                      </wp:positionV>
                      <wp:extent cx="5841024" cy="444500"/>
                      <wp:effectExtent l="0" t="0" r="7620" b="0"/>
                      <wp:wrapNone/>
                      <wp:docPr id="18" name="Прямоугольник 18"/>
                      <wp:cNvGraphicFramePr/>
                      <a:graphic xmlns:a="http://schemas.openxmlformats.org/drawingml/2006/main">
                        <a:graphicData uri="http://schemas.microsoft.com/office/word/2010/wordprocessingShape">
                          <wps:wsp>
                            <wps:cNvSpPr/>
                            <wps:spPr>
                              <a:xfrm>
                                <a:off x="0" y="0"/>
                                <a:ext cx="5841024" cy="444500"/>
                              </a:xfrm>
                              <a:prstGeom prst="rect">
                                <a:avLst/>
                              </a:prstGeom>
                              <a:pattFill prst="pct25">
                                <a:fgClr>
                                  <a:srgbClr val="007EC8"/>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15093" id="Прямоугольник 18" o:spid="_x0000_s1026" style="position:absolute;margin-left:-4.6pt;margin-top:3pt;width:459.9pt;height: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" fillcolor="#007ec8" stroked="f" strokeweight="1pt">
                      <v:fill r:id="rId36" o:title="" color2="white [3212]" type="pattern"/>
                    </v:rect>
                  </w:pict>
                </mc:Fallback>
              </mc:AlternateContent>
            </w:r>
          </w:p>
        </w:tc>
        <w:tc>
          <w:tcPr>
            <w:tcW w:w="139" w:type="pct"/>
            <w:shd w:val="clear" w:color="auto" w:fill="007EC8"/>
          </w:tcPr>
          <w:p w14:paraId="32EE061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 w:type="pct"/>
            <w:shd w:val="clear" w:color="auto" w:fill="007EC8"/>
          </w:tcPr>
          <w:p w14:paraId="706BD60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 w:type="pct"/>
            <w:shd w:val="clear" w:color="auto" w:fill="007EC8"/>
          </w:tcPr>
          <w:p w14:paraId="73FE9D30"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4" w:type="pct"/>
            <w:shd w:val="clear" w:color="auto" w:fill="007EC8"/>
          </w:tcPr>
          <w:p w14:paraId="09E121C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5" w:type="pct"/>
            <w:shd w:val="clear" w:color="auto" w:fill="007EC8"/>
          </w:tcPr>
          <w:p w14:paraId="1CD9224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510437C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6" w:type="pct"/>
            <w:shd w:val="clear" w:color="auto" w:fill="007EC8"/>
          </w:tcPr>
          <w:p w14:paraId="29DDE76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41022C4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0B69C14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4" w:type="pct"/>
            <w:shd w:val="clear" w:color="auto" w:fill="007EC8"/>
          </w:tcPr>
          <w:p w14:paraId="732811E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6343168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1FC4ADB0"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5747EE9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1" w:type="pct"/>
            <w:shd w:val="clear" w:color="auto" w:fill="007EC8"/>
          </w:tcPr>
          <w:p w14:paraId="7D98CC6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2" w:type="pct"/>
            <w:shd w:val="clear" w:color="auto" w:fill="007EC8"/>
          </w:tcPr>
          <w:p w14:paraId="69E76CE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1" w:type="pct"/>
            <w:shd w:val="clear" w:color="auto" w:fill="007EC8"/>
          </w:tcPr>
          <w:p w14:paraId="6E4ABFB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44A91CA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26BE135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60" w:type="pct"/>
            <w:shd w:val="clear" w:color="auto" w:fill="007EC8"/>
          </w:tcPr>
          <w:p w14:paraId="64F9633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8" w:type="pct"/>
            <w:shd w:val="clear" w:color="auto" w:fill="007EC8"/>
          </w:tcPr>
          <w:p w14:paraId="4E60616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6285117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25FB0D45"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2B38D52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2" w:type="pct"/>
            <w:shd w:val="clear" w:color="auto" w:fill="007EC8"/>
          </w:tcPr>
          <w:p w14:paraId="3E55FEC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041BE852"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3DAC44F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14DE93E5"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39DC7BB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5A82751E" w14:textId="77777777" w:rsidR="00F702D8" w:rsidRPr="00B94CAC" w:rsidRDefault="00F702D8" w:rsidP="009D6490">
            <w:pPr>
              <w:spacing w:before="0" w:after="0"/>
              <w:ind w:right="-1"/>
              <w:rPr>
                <w:rFonts w:ascii="Tahoma" w:hAnsi="Tahoma" w:cs="Tahoma"/>
                <w:color w:val="808080" w:themeColor="background1" w:themeShade="80"/>
                <w:sz w:val="2"/>
                <w:szCs w:val="2"/>
              </w:rPr>
            </w:pPr>
          </w:p>
        </w:tc>
        <w:tc>
          <w:tcPr>
            <w:tcW w:w="139" w:type="pct"/>
            <w:shd w:val="clear" w:color="auto" w:fill="007EC8"/>
          </w:tcPr>
          <w:p w14:paraId="59D3D9BC" w14:textId="77777777" w:rsidR="00F702D8" w:rsidRPr="00B94CAC" w:rsidRDefault="00F702D8" w:rsidP="009D6490">
            <w:pPr>
              <w:spacing w:before="0" w:after="0"/>
              <w:ind w:right="-1"/>
              <w:rPr>
                <w:rFonts w:ascii="Tahoma" w:hAnsi="Tahoma" w:cs="Tahoma"/>
                <w:color w:val="808080" w:themeColor="background1" w:themeShade="80"/>
                <w:sz w:val="2"/>
                <w:szCs w:val="2"/>
              </w:rPr>
            </w:pPr>
          </w:p>
        </w:tc>
        <w:tc>
          <w:tcPr>
            <w:tcW w:w="139" w:type="pct"/>
            <w:gridSpan w:val="2"/>
            <w:shd w:val="clear" w:color="auto" w:fill="007EC8"/>
          </w:tcPr>
          <w:p w14:paraId="2F54F955" w14:textId="77777777" w:rsidR="00F702D8" w:rsidRPr="00B94CAC" w:rsidRDefault="00F702D8" w:rsidP="009D6490">
            <w:pPr>
              <w:spacing w:before="0" w:after="0"/>
              <w:ind w:right="-1"/>
              <w:rPr>
                <w:rFonts w:ascii="Tahoma" w:hAnsi="Tahoma" w:cs="Tahoma"/>
                <w:color w:val="808080" w:themeColor="background1" w:themeShade="80"/>
                <w:sz w:val="2"/>
                <w:szCs w:val="2"/>
              </w:rPr>
            </w:pPr>
          </w:p>
        </w:tc>
        <w:tc>
          <w:tcPr>
            <w:tcW w:w="116" w:type="pct"/>
            <w:shd w:val="clear" w:color="auto" w:fill="007EC8"/>
          </w:tcPr>
          <w:p w14:paraId="69EE0B44" w14:textId="77777777" w:rsidR="00F702D8" w:rsidRPr="00B94CAC" w:rsidRDefault="00F702D8" w:rsidP="009D6490">
            <w:pPr>
              <w:spacing w:before="0" w:after="0"/>
              <w:ind w:right="-1"/>
              <w:rPr>
                <w:rFonts w:ascii="Tahoma" w:hAnsi="Tahoma" w:cs="Tahoma"/>
                <w:color w:val="808080" w:themeColor="background1" w:themeShade="80"/>
                <w:sz w:val="2"/>
                <w:szCs w:val="2"/>
              </w:rPr>
            </w:pPr>
          </w:p>
        </w:tc>
        <w:tc>
          <w:tcPr>
            <w:tcW w:w="200" w:type="pct"/>
            <w:shd w:val="clear" w:color="auto" w:fill="007EC8"/>
          </w:tcPr>
          <w:p w14:paraId="6C33244A" w14:textId="77777777" w:rsidR="00F702D8" w:rsidRPr="00B94CAC" w:rsidRDefault="00F702D8" w:rsidP="009D6490">
            <w:pPr>
              <w:spacing w:before="0" w:after="0"/>
              <w:ind w:right="-1"/>
              <w:rPr>
                <w:rFonts w:ascii="Tahoma" w:hAnsi="Tahoma" w:cs="Tahoma"/>
                <w:color w:val="808080" w:themeColor="background1" w:themeShade="80"/>
                <w:sz w:val="2"/>
                <w:szCs w:val="2"/>
              </w:rPr>
            </w:pPr>
          </w:p>
        </w:tc>
        <w:tc>
          <w:tcPr>
            <w:tcW w:w="154" w:type="pct"/>
            <w:shd w:val="clear" w:color="auto" w:fill="007EC8"/>
          </w:tcPr>
          <w:p w14:paraId="01041D01" w14:textId="77777777" w:rsidR="00F702D8" w:rsidRPr="00B94CAC" w:rsidRDefault="00F702D8" w:rsidP="009D6490">
            <w:pPr>
              <w:spacing w:before="0" w:after="0"/>
              <w:ind w:right="-1"/>
              <w:rPr>
                <w:rFonts w:ascii="Tahoma" w:hAnsi="Tahoma" w:cs="Tahoma"/>
                <w:color w:val="808080" w:themeColor="background1" w:themeShade="80"/>
                <w:sz w:val="2"/>
                <w:szCs w:val="2"/>
              </w:rPr>
            </w:pPr>
          </w:p>
        </w:tc>
        <w:tc>
          <w:tcPr>
            <w:tcW w:w="116" w:type="pct"/>
            <w:shd w:val="clear" w:color="auto" w:fill="007EC8"/>
          </w:tcPr>
          <w:p w14:paraId="15D9550E" w14:textId="77777777" w:rsidR="00F702D8" w:rsidRPr="00B94CAC" w:rsidRDefault="00F702D8" w:rsidP="009D6490">
            <w:pPr>
              <w:spacing w:before="0" w:after="0"/>
              <w:ind w:right="-1"/>
              <w:rPr>
                <w:rFonts w:ascii="Tahoma" w:hAnsi="Tahoma" w:cs="Tahoma"/>
                <w:color w:val="FFFFFF" w:themeColor="background1"/>
                <w:sz w:val="2"/>
                <w:szCs w:val="2"/>
              </w:rPr>
            </w:pPr>
          </w:p>
        </w:tc>
      </w:tr>
      <w:tr w:rsidR="00BA21FD" w:rsidRPr="00B94CAC" w14:paraId="6B458400" w14:textId="77777777" w:rsidTr="009D6490">
        <w:trPr>
          <w:cantSplit/>
          <w:trHeight w:val="533"/>
        </w:trPr>
        <w:tc>
          <w:tcPr>
            <w:tcW w:w="3306" w:type="pct"/>
            <w:gridSpan w:val="24"/>
            <w:shd w:val="clear" w:color="auto" w:fill="auto"/>
            <w:vAlign w:val="center"/>
          </w:tcPr>
          <w:p w14:paraId="2A48D24E" w14:textId="77777777" w:rsidR="00F702D8" w:rsidRPr="00CE1F6B" w:rsidRDefault="00F702D8" w:rsidP="009D6490">
            <w:pPr>
              <w:spacing w:before="0" w:after="0" w:line="240" w:lineRule="auto"/>
              <w:jc w:val="left"/>
              <w:rPr>
                <w:rFonts w:ascii="Tahoma" w:hAnsi="Tahoma" w:cs="Tahoma"/>
                <w:b/>
                <w:sz w:val="24"/>
                <w:szCs w:val="24"/>
              </w:rPr>
            </w:pPr>
            <w:r w:rsidRPr="00CE1F6B">
              <w:rPr>
                <w:rFonts w:ascii="Tahoma" w:hAnsi="Tahoma" w:cs="Tahoma"/>
                <w:b/>
                <w:sz w:val="32"/>
                <w:szCs w:val="24"/>
              </w:rPr>
              <w:t>НАЗВАНИЕ ПРОИСШЕСТВИЯ</w:t>
            </w:r>
          </w:p>
        </w:tc>
        <w:tc>
          <w:tcPr>
            <w:tcW w:w="132" w:type="pct"/>
            <w:shd w:val="clear" w:color="auto" w:fill="auto"/>
          </w:tcPr>
          <w:p w14:paraId="46B8B8AD" w14:textId="77777777" w:rsidR="00F702D8" w:rsidRPr="00CE1F6B" w:rsidRDefault="00F702D8" w:rsidP="009D6490">
            <w:pPr>
              <w:spacing w:before="0" w:after="0" w:line="240" w:lineRule="auto"/>
              <w:rPr>
                <w:rFonts w:ascii="Tahoma" w:hAnsi="Tahoma" w:cs="Tahoma"/>
                <w:b/>
                <w:sz w:val="2"/>
                <w:szCs w:val="2"/>
              </w:rPr>
            </w:pPr>
          </w:p>
        </w:tc>
        <w:tc>
          <w:tcPr>
            <w:tcW w:w="143" w:type="pct"/>
            <w:shd w:val="clear" w:color="auto" w:fill="auto"/>
          </w:tcPr>
          <w:p w14:paraId="3791A37C" w14:textId="77777777" w:rsidR="00F702D8" w:rsidRPr="00CE1F6B" w:rsidRDefault="00F702D8" w:rsidP="009D6490">
            <w:pPr>
              <w:spacing w:before="0" w:after="0" w:line="240" w:lineRule="auto"/>
              <w:ind w:right="-1"/>
              <w:rPr>
                <w:rFonts w:ascii="Tahoma" w:hAnsi="Tahoma" w:cs="Tahoma"/>
                <w:b/>
                <w:sz w:val="2"/>
                <w:szCs w:val="2"/>
              </w:rPr>
            </w:pPr>
          </w:p>
        </w:tc>
        <w:tc>
          <w:tcPr>
            <w:tcW w:w="815" w:type="pct"/>
            <w:gridSpan w:val="6"/>
            <w:shd w:val="clear" w:color="auto" w:fill="auto"/>
            <w:vAlign w:val="center"/>
          </w:tcPr>
          <w:p w14:paraId="69398F55" w14:textId="77777777" w:rsidR="00F702D8" w:rsidRPr="00CE1F6B" w:rsidRDefault="00F702D8" w:rsidP="009D6490">
            <w:pPr>
              <w:spacing w:before="0" w:after="0" w:line="240" w:lineRule="auto"/>
              <w:ind w:right="-1"/>
              <w:jc w:val="center"/>
              <w:rPr>
                <w:rFonts w:ascii="Tahoma" w:hAnsi="Tahoma" w:cs="Tahoma"/>
                <w:b/>
                <w:sz w:val="24"/>
                <w:szCs w:val="2"/>
              </w:rPr>
            </w:pPr>
            <w:r>
              <w:rPr>
                <w:rFonts w:ascii="Tahoma" w:hAnsi="Tahoma" w:cs="Tahoma"/>
                <w:b/>
                <w:sz w:val="24"/>
                <w:szCs w:val="16"/>
              </w:rPr>
              <w:t>00.00.0000</w:t>
            </w:r>
          </w:p>
        </w:tc>
        <w:tc>
          <w:tcPr>
            <w:tcW w:w="489" w:type="pct"/>
            <w:gridSpan w:val="4"/>
            <w:shd w:val="clear" w:color="auto" w:fill="auto"/>
            <w:vAlign w:val="center"/>
          </w:tcPr>
          <w:p w14:paraId="603C8E10" w14:textId="77777777" w:rsidR="00F702D8" w:rsidRPr="00CE1F6B" w:rsidRDefault="00F702D8" w:rsidP="009D6490">
            <w:pPr>
              <w:spacing w:before="0" w:after="0" w:line="240" w:lineRule="auto"/>
              <w:ind w:left="-113"/>
              <w:jc w:val="center"/>
              <w:rPr>
                <w:rFonts w:ascii="Tahoma" w:hAnsi="Tahoma" w:cs="Tahoma"/>
                <w:b/>
                <w:sz w:val="24"/>
                <w:szCs w:val="2"/>
              </w:rPr>
            </w:pPr>
            <w:r w:rsidRPr="00CE1F6B">
              <w:rPr>
                <w:rFonts w:ascii="Tahoma" w:hAnsi="Tahoma" w:cs="Tahoma"/>
                <w:b/>
                <w:sz w:val="24"/>
                <w:szCs w:val="16"/>
              </w:rPr>
              <w:t>00:00</w:t>
            </w:r>
          </w:p>
        </w:tc>
        <w:tc>
          <w:tcPr>
            <w:tcW w:w="116" w:type="pct"/>
            <w:shd w:val="clear" w:color="auto" w:fill="auto"/>
          </w:tcPr>
          <w:p w14:paraId="0E22E205" w14:textId="77777777" w:rsidR="00F702D8" w:rsidRPr="00CE1F6B" w:rsidRDefault="00F702D8" w:rsidP="009D6490">
            <w:pPr>
              <w:spacing w:before="0" w:after="0" w:line="240" w:lineRule="auto"/>
              <w:ind w:right="-1"/>
              <w:rPr>
                <w:rFonts w:ascii="Tahoma" w:hAnsi="Tahoma" w:cs="Tahoma"/>
                <w:sz w:val="2"/>
                <w:szCs w:val="2"/>
              </w:rPr>
            </w:pPr>
          </w:p>
        </w:tc>
      </w:tr>
      <w:tr w:rsidR="00442C45" w:rsidRPr="00B94CAC" w14:paraId="2CA3C048" w14:textId="77777777" w:rsidTr="009D6490">
        <w:trPr>
          <w:cantSplit/>
          <w:trHeight w:val="57"/>
        </w:trPr>
        <w:tc>
          <w:tcPr>
            <w:tcW w:w="138" w:type="pct"/>
            <w:shd w:val="clear" w:color="auto" w:fill="007EC8"/>
          </w:tcPr>
          <w:p w14:paraId="64E5D7F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609A917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 w:type="pct"/>
            <w:shd w:val="clear" w:color="auto" w:fill="007EC8"/>
          </w:tcPr>
          <w:p w14:paraId="24CB7CA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 w:type="pct"/>
            <w:shd w:val="clear" w:color="auto" w:fill="007EC8"/>
          </w:tcPr>
          <w:p w14:paraId="2D7A57F5"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4" w:type="pct"/>
            <w:shd w:val="clear" w:color="auto" w:fill="007EC8"/>
          </w:tcPr>
          <w:p w14:paraId="498D0F72"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5" w:type="pct"/>
            <w:shd w:val="clear" w:color="auto" w:fill="007EC8"/>
          </w:tcPr>
          <w:p w14:paraId="4396602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7AF3ACE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6" w:type="pct"/>
            <w:shd w:val="clear" w:color="auto" w:fill="007EC8"/>
          </w:tcPr>
          <w:p w14:paraId="713D19F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501A294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16ADFE6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4" w:type="pct"/>
            <w:shd w:val="clear" w:color="auto" w:fill="007EC8"/>
          </w:tcPr>
          <w:p w14:paraId="2C049F90"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486A265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2B4E897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7EFC5F3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1" w:type="pct"/>
            <w:shd w:val="clear" w:color="auto" w:fill="007EC8"/>
          </w:tcPr>
          <w:p w14:paraId="32DE8C2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2" w:type="pct"/>
            <w:shd w:val="clear" w:color="auto" w:fill="007EC8"/>
          </w:tcPr>
          <w:p w14:paraId="1EB3FB6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1" w:type="pct"/>
            <w:shd w:val="clear" w:color="auto" w:fill="007EC8"/>
          </w:tcPr>
          <w:p w14:paraId="79C0779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67B86EC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297FF9C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60" w:type="pct"/>
            <w:shd w:val="clear" w:color="auto" w:fill="007EC8"/>
          </w:tcPr>
          <w:p w14:paraId="2D9D32F0"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8" w:type="pct"/>
            <w:shd w:val="clear" w:color="auto" w:fill="007EC8"/>
          </w:tcPr>
          <w:p w14:paraId="02B7E22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636BB82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36847CA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13AFAE6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2" w:type="pct"/>
            <w:shd w:val="clear" w:color="auto" w:fill="007EC8"/>
          </w:tcPr>
          <w:p w14:paraId="55C33A3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3D9CB5F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3FFE36E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168CF1C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3824C33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756250A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57BDD70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gridSpan w:val="2"/>
            <w:shd w:val="clear" w:color="auto" w:fill="007EC8"/>
          </w:tcPr>
          <w:p w14:paraId="28F04EF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tcPr>
          <w:p w14:paraId="26121E84" w14:textId="77777777" w:rsidR="00F702D8" w:rsidRPr="00B94CAC" w:rsidRDefault="00F702D8" w:rsidP="009D6490">
            <w:pPr>
              <w:spacing w:before="0" w:after="0"/>
              <w:ind w:right="-1"/>
              <w:rPr>
                <w:rFonts w:ascii="Tahoma" w:hAnsi="Tahoma" w:cs="Tahoma"/>
                <w:color w:val="FFFFFF" w:themeColor="background1"/>
                <w:sz w:val="2"/>
                <w:szCs w:val="2"/>
              </w:rPr>
            </w:pPr>
          </w:p>
        </w:tc>
        <w:tc>
          <w:tcPr>
            <w:tcW w:w="200" w:type="pct"/>
            <w:shd w:val="clear" w:color="auto" w:fill="007EC8"/>
          </w:tcPr>
          <w:p w14:paraId="20297E0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54" w:type="pct"/>
            <w:shd w:val="clear" w:color="auto" w:fill="007EC8"/>
          </w:tcPr>
          <w:p w14:paraId="72D5993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tcPr>
          <w:p w14:paraId="0764447A"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713CC0" w14:paraId="1A16283A" w14:textId="77777777" w:rsidTr="009D6490">
        <w:trPr>
          <w:cantSplit/>
          <w:trHeight w:val="284"/>
        </w:trPr>
        <w:tc>
          <w:tcPr>
            <w:tcW w:w="3306" w:type="pct"/>
            <w:gridSpan w:val="24"/>
            <w:vMerge w:val="restart"/>
            <w:shd w:val="clear" w:color="auto" w:fill="007EC8"/>
            <w:vAlign w:val="center"/>
          </w:tcPr>
          <w:p w14:paraId="21145A55" w14:textId="77777777" w:rsidR="00F702D8" w:rsidRPr="002D4DC3" w:rsidRDefault="00F702D8" w:rsidP="009D6490">
            <w:pPr>
              <w:spacing w:before="0" w:after="0"/>
              <w:rPr>
                <w:rFonts w:ascii="Tahoma" w:hAnsi="Tahoma" w:cs="Tahoma"/>
                <w:color w:val="FFFFFF" w:themeColor="background1"/>
                <w:sz w:val="18"/>
                <w:szCs w:val="18"/>
              </w:rPr>
            </w:pPr>
            <w:r w:rsidRPr="002D4DC3">
              <w:rPr>
                <w:rFonts w:ascii="Tahoma" w:hAnsi="Tahoma" w:cs="Tahoma"/>
                <w:color w:val="FFFFFF" w:themeColor="background1"/>
                <w:sz w:val="24"/>
                <w:szCs w:val="18"/>
              </w:rPr>
              <w:t>Краткое описание обстоятельств происшествия</w:t>
            </w:r>
          </w:p>
        </w:tc>
        <w:tc>
          <w:tcPr>
            <w:tcW w:w="132" w:type="pct"/>
            <w:shd w:val="clear" w:color="auto" w:fill="007EC8"/>
          </w:tcPr>
          <w:p w14:paraId="24DA2FF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616FF73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val="restart"/>
            <w:shd w:val="clear" w:color="auto" w:fill="007EC8"/>
            <w:vAlign w:val="center"/>
          </w:tcPr>
          <w:p w14:paraId="1F6AFD6D" w14:textId="77777777" w:rsidR="00F702D8" w:rsidRPr="00B94CAC" w:rsidRDefault="00F702D8" w:rsidP="009D6490">
            <w:pPr>
              <w:spacing w:before="0" w:after="0" w:line="240" w:lineRule="auto"/>
              <w:ind w:left="-113" w:right="-113"/>
              <w:rPr>
                <w:rFonts w:ascii="Tahoma" w:hAnsi="Tahoma" w:cs="Tahoma"/>
                <w:color w:val="FFFFFF" w:themeColor="background1"/>
                <w:sz w:val="18"/>
                <w:szCs w:val="16"/>
              </w:rPr>
            </w:pPr>
            <w:r w:rsidRPr="00B94CAC">
              <w:rPr>
                <w:rFonts w:ascii="Tahoma" w:hAnsi="Tahoma" w:cs="Tahoma"/>
                <w:color w:val="FFFFFF" w:themeColor="background1"/>
                <w:sz w:val="18"/>
                <w:szCs w:val="16"/>
              </w:rPr>
              <w:t>СТРУ</w:t>
            </w:r>
            <w:r>
              <w:rPr>
                <w:rFonts w:ascii="Tahoma" w:hAnsi="Tahoma" w:cs="Tahoma"/>
                <w:color w:val="FFFFFF" w:themeColor="background1"/>
                <w:sz w:val="18"/>
                <w:szCs w:val="16"/>
              </w:rPr>
              <w:t>К</w:t>
            </w:r>
            <w:r w:rsidRPr="00B94CAC">
              <w:rPr>
                <w:rFonts w:ascii="Tahoma" w:hAnsi="Tahoma" w:cs="Tahoma"/>
                <w:color w:val="FFFFFF" w:themeColor="background1"/>
                <w:sz w:val="18"/>
                <w:szCs w:val="16"/>
              </w:rPr>
              <w:t>ТУРНОЕ ПОДРАЗДЕЛЕНИЕ</w:t>
            </w:r>
          </w:p>
          <w:p w14:paraId="66890447" w14:textId="77777777" w:rsidR="00F702D8" w:rsidRPr="00B94CAC" w:rsidRDefault="00F702D8" w:rsidP="009D6490">
            <w:pPr>
              <w:spacing w:before="0" w:after="0" w:line="240" w:lineRule="auto"/>
              <w:ind w:left="-113" w:right="-113"/>
              <w:rPr>
                <w:rFonts w:ascii="Tahoma" w:hAnsi="Tahoma" w:cs="Tahoma"/>
                <w:color w:val="FFFFFF" w:themeColor="background1"/>
                <w:sz w:val="16"/>
                <w:szCs w:val="18"/>
              </w:rPr>
            </w:pPr>
          </w:p>
        </w:tc>
        <w:tc>
          <w:tcPr>
            <w:tcW w:w="116" w:type="pct"/>
            <w:shd w:val="clear" w:color="auto" w:fill="007EC8"/>
          </w:tcPr>
          <w:p w14:paraId="31761526"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0C342B40" w14:textId="77777777" w:rsidTr="009D6490">
        <w:trPr>
          <w:cantSplit/>
          <w:trHeight w:val="283"/>
        </w:trPr>
        <w:tc>
          <w:tcPr>
            <w:tcW w:w="3306" w:type="pct"/>
            <w:gridSpan w:val="24"/>
            <w:vMerge/>
            <w:shd w:val="clear" w:color="auto" w:fill="007EC8"/>
          </w:tcPr>
          <w:p w14:paraId="5F11EF3E" w14:textId="77777777" w:rsidR="00F702D8" w:rsidRPr="00B94CAC" w:rsidRDefault="00F702D8" w:rsidP="009D6490">
            <w:pPr>
              <w:spacing w:before="0" w:after="0"/>
              <w:rPr>
                <w:rFonts w:ascii="Tahoma" w:hAnsi="Tahoma" w:cs="Tahoma"/>
                <w:color w:val="FFFFFF" w:themeColor="background1"/>
                <w:sz w:val="2"/>
                <w:szCs w:val="2"/>
              </w:rPr>
            </w:pPr>
          </w:p>
        </w:tc>
        <w:tc>
          <w:tcPr>
            <w:tcW w:w="132" w:type="pct"/>
            <w:shd w:val="clear" w:color="auto" w:fill="007EC8"/>
          </w:tcPr>
          <w:p w14:paraId="4E1403E0"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70E586D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shd w:val="clear" w:color="auto" w:fill="007EC8"/>
            <w:vAlign w:val="center"/>
          </w:tcPr>
          <w:p w14:paraId="307381A3" w14:textId="77777777" w:rsidR="00F702D8" w:rsidRPr="00B94CAC" w:rsidRDefault="00F702D8" w:rsidP="009D6490">
            <w:pPr>
              <w:spacing w:before="0" w:after="0" w:line="240" w:lineRule="auto"/>
              <w:ind w:left="-113" w:right="-113"/>
              <w:rPr>
                <w:rFonts w:ascii="Tahoma" w:hAnsi="Tahoma" w:cs="Tahoma"/>
                <w:color w:val="FFFFFF" w:themeColor="background1"/>
                <w:sz w:val="16"/>
                <w:szCs w:val="16"/>
              </w:rPr>
            </w:pPr>
          </w:p>
        </w:tc>
        <w:tc>
          <w:tcPr>
            <w:tcW w:w="116" w:type="pct"/>
            <w:shd w:val="clear" w:color="auto" w:fill="007EC8"/>
          </w:tcPr>
          <w:p w14:paraId="5A410A47"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44A51901" w14:textId="77777777" w:rsidTr="009D6490">
        <w:trPr>
          <w:cantSplit/>
          <w:trHeight w:val="57"/>
        </w:trPr>
        <w:tc>
          <w:tcPr>
            <w:tcW w:w="3306" w:type="pct"/>
            <w:gridSpan w:val="24"/>
            <w:vMerge/>
            <w:shd w:val="clear" w:color="auto" w:fill="007EC8"/>
          </w:tcPr>
          <w:p w14:paraId="486BE77A" w14:textId="77777777" w:rsidR="00F702D8" w:rsidRPr="00B94CAC" w:rsidRDefault="00F702D8" w:rsidP="009D6490">
            <w:pPr>
              <w:spacing w:before="0" w:after="0"/>
              <w:rPr>
                <w:rFonts w:ascii="Tahoma" w:hAnsi="Tahoma" w:cs="Tahoma"/>
                <w:color w:val="FFFFFF" w:themeColor="background1"/>
                <w:sz w:val="2"/>
                <w:szCs w:val="2"/>
              </w:rPr>
            </w:pPr>
          </w:p>
        </w:tc>
        <w:tc>
          <w:tcPr>
            <w:tcW w:w="132" w:type="pct"/>
            <w:shd w:val="clear" w:color="auto" w:fill="007EC8"/>
          </w:tcPr>
          <w:p w14:paraId="6E9C1A1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75A2F93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tcBorders>
              <w:bottom w:val="single" w:sz="4" w:space="0" w:color="FFFFFF" w:themeColor="background1"/>
            </w:tcBorders>
            <w:shd w:val="clear" w:color="auto" w:fill="007EC8"/>
            <w:vAlign w:val="center"/>
          </w:tcPr>
          <w:p w14:paraId="083EB63B"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39" w:type="pct"/>
            <w:tcBorders>
              <w:bottom w:val="single" w:sz="4" w:space="0" w:color="FFFFFF" w:themeColor="background1"/>
            </w:tcBorders>
            <w:shd w:val="clear" w:color="auto" w:fill="007EC8"/>
            <w:vAlign w:val="center"/>
          </w:tcPr>
          <w:p w14:paraId="68E1986C"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tcBorders>
              <w:bottom w:val="single" w:sz="4" w:space="0" w:color="FFFFFF" w:themeColor="background1"/>
            </w:tcBorders>
            <w:shd w:val="clear" w:color="auto" w:fill="007EC8"/>
            <w:vAlign w:val="center"/>
          </w:tcPr>
          <w:p w14:paraId="31A160C5"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tcBorders>
              <w:bottom w:val="single" w:sz="4" w:space="0" w:color="FFFFFF" w:themeColor="background1"/>
            </w:tcBorders>
            <w:shd w:val="clear" w:color="auto" w:fill="007EC8"/>
            <w:vAlign w:val="center"/>
          </w:tcPr>
          <w:p w14:paraId="170A30DF"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39" w:type="pct"/>
            <w:tcBorders>
              <w:bottom w:val="single" w:sz="4" w:space="0" w:color="FFFFFF" w:themeColor="background1"/>
            </w:tcBorders>
            <w:shd w:val="clear" w:color="auto" w:fill="007EC8"/>
            <w:vAlign w:val="center"/>
          </w:tcPr>
          <w:p w14:paraId="7D01A38A"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39" w:type="pct"/>
            <w:gridSpan w:val="2"/>
            <w:tcBorders>
              <w:bottom w:val="single" w:sz="4" w:space="0" w:color="FFFFFF" w:themeColor="background1"/>
            </w:tcBorders>
            <w:shd w:val="clear" w:color="auto" w:fill="007EC8"/>
            <w:vAlign w:val="center"/>
          </w:tcPr>
          <w:p w14:paraId="42EBDEBE"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16" w:type="pct"/>
            <w:tcBorders>
              <w:bottom w:val="single" w:sz="4" w:space="0" w:color="FFFFFF" w:themeColor="background1"/>
            </w:tcBorders>
            <w:shd w:val="clear" w:color="auto" w:fill="007EC8"/>
            <w:vAlign w:val="center"/>
          </w:tcPr>
          <w:p w14:paraId="6DCCF15E"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200" w:type="pct"/>
            <w:tcBorders>
              <w:bottom w:val="single" w:sz="4" w:space="0" w:color="FFFFFF" w:themeColor="background1"/>
            </w:tcBorders>
            <w:shd w:val="clear" w:color="auto" w:fill="007EC8"/>
            <w:vAlign w:val="center"/>
          </w:tcPr>
          <w:p w14:paraId="6A5494E3"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54" w:type="pct"/>
            <w:tcBorders>
              <w:bottom w:val="single" w:sz="4" w:space="0" w:color="FFFFFF" w:themeColor="background1"/>
            </w:tcBorders>
            <w:shd w:val="clear" w:color="auto" w:fill="007EC8"/>
            <w:vAlign w:val="center"/>
          </w:tcPr>
          <w:p w14:paraId="49E0BE7A"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16" w:type="pct"/>
            <w:shd w:val="clear" w:color="auto" w:fill="007EC8"/>
          </w:tcPr>
          <w:p w14:paraId="4DF82B61"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1481D108" w14:textId="77777777" w:rsidTr="009D6490">
        <w:trPr>
          <w:cantSplit/>
          <w:trHeight w:val="57"/>
        </w:trPr>
        <w:tc>
          <w:tcPr>
            <w:tcW w:w="3306" w:type="pct"/>
            <w:gridSpan w:val="24"/>
            <w:vMerge/>
            <w:shd w:val="clear" w:color="auto" w:fill="007EC8"/>
          </w:tcPr>
          <w:p w14:paraId="0CBD235E" w14:textId="77777777" w:rsidR="00F702D8" w:rsidRPr="00B94CAC" w:rsidRDefault="00F702D8" w:rsidP="009D6490">
            <w:pPr>
              <w:spacing w:before="0" w:after="0"/>
              <w:rPr>
                <w:rFonts w:ascii="Tahoma" w:hAnsi="Tahoma" w:cs="Tahoma"/>
                <w:color w:val="FFFFFF" w:themeColor="background1"/>
                <w:sz w:val="2"/>
                <w:szCs w:val="2"/>
              </w:rPr>
            </w:pPr>
          </w:p>
        </w:tc>
        <w:tc>
          <w:tcPr>
            <w:tcW w:w="132" w:type="pct"/>
            <w:shd w:val="clear" w:color="auto" w:fill="007EC8"/>
          </w:tcPr>
          <w:p w14:paraId="4F02851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2EB9C40A"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27A27BF1"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1F798AE5"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14D22B77"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5DDA3784"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1790A124"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39" w:type="pct"/>
            <w:gridSpan w:val="2"/>
            <w:tcBorders>
              <w:top w:val="single" w:sz="4" w:space="0" w:color="FFFFFF" w:themeColor="background1"/>
            </w:tcBorders>
            <w:shd w:val="clear" w:color="auto" w:fill="007EC8"/>
            <w:vAlign w:val="center"/>
          </w:tcPr>
          <w:p w14:paraId="2282A1EB"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16" w:type="pct"/>
            <w:tcBorders>
              <w:top w:val="single" w:sz="4" w:space="0" w:color="FFFFFF" w:themeColor="background1"/>
            </w:tcBorders>
            <w:shd w:val="clear" w:color="auto" w:fill="007EC8"/>
            <w:vAlign w:val="center"/>
          </w:tcPr>
          <w:p w14:paraId="088A84EC"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200" w:type="pct"/>
            <w:tcBorders>
              <w:top w:val="single" w:sz="4" w:space="0" w:color="FFFFFF" w:themeColor="background1"/>
            </w:tcBorders>
            <w:shd w:val="clear" w:color="auto" w:fill="007EC8"/>
            <w:vAlign w:val="center"/>
          </w:tcPr>
          <w:p w14:paraId="451A0F53"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54" w:type="pct"/>
            <w:tcBorders>
              <w:top w:val="single" w:sz="4" w:space="0" w:color="FFFFFF" w:themeColor="background1"/>
            </w:tcBorders>
            <w:shd w:val="clear" w:color="auto" w:fill="007EC8"/>
            <w:vAlign w:val="center"/>
          </w:tcPr>
          <w:p w14:paraId="13CAC8D5" w14:textId="77777777" w:rsidR="00F702D8" w:rsidRPr="00B94CAC" w:rsidRDefault="00F702D8" w:rsidP="009D6490">
            <w:pPr>
              <w:spacing w:before="0" w:after="0"/>
              <w:ind w:left="-113" w:right="-113"/>
              <w:rPr>
                <w:rFonts w:ascii="Tahoma" w:hAnsi="Tahoma" w:cs="Tahoma"/>
                <w:color w:val="FFFFFF" w:themeColor="background1"/>
                <w:sz w:val="2"/>
                <w:szCs w:val="2"/>
              </w:rPr>
            </w:pPr>
          </w:p>
        </w:tc>
        <w:tc>
          <w:tcPr>
            <w:tcW w:w="116" w:type="pct"/>
            <w:shd w:val="clear" w:color="auto" w:fill="007EC8"/>
          </w:tcPr>
          <w:p w14:paraId="65875983"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45659FD0" w14:textId="77777777" w:rsidTr="009D6490">
        <w:trPr>
          <w:cantSplit/>
          <w:trHeight w:val="283"/>
        </w:trPr>
        <w:tc>
          <w:tcPr>
            <w:tcW w:w="3306" w:type="pct"/>
            <w:gridSpan w:val="24"/>
            <w:vMerge/>
            <w:shd w:val="clear" w:color="auto" w:fill="007EC8"/>
          </w:tcPr>
          <w:p w14:paraId="533CDC99" w14:textId="77777777" w:rsidR="00F702D8" w:rsidRPr="00B94CAC" w:rsidRDefault="00F702D8" w:rsidP="009D6490">
            <w:pPr>
              <w:spacing w:before="0" w:after="0"/>
              <w:rPr>
                <w:rFonts w:ascii="Tahoma" w:hAnsi="Tahoma" w:cs="Tahoma"/>
                <w:color w:val="FFFFFF" w:themeColor="background1"/>
                <w:sz w:val="2"/>
                <w:szCs w:val="2"/>
              </w:rPr>
            </w:pPr>
          </w:p>
        </w:tc>
        <w:tc>
          <w:tcPr>
            <w:tcW w:w="132" w:type="pct"/>
            <w:shd w:val="clear" w:color="auto" w:fill="007EC8"/>
          </w:tcPr>
          <w:p w14:paraId="60E7B85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3498BF5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val="restart"/>
            <w:shd w:val="clear" w:color="auto" w:fill="007EC8"/>
            <w:vAlign w:val="center"/>
          </w:tcPr>
          <w:p w14:paraId="62F27574" w14:textId="77777777" w:rsidR="00F702D8" w:rsidRPr="00B94CAC" w:rsidRDefault="00F702D8" w:rsidP="009D6490">
            <w:pPr>
              <w:spacing w:before="0" w:after="0" w:line="240" w:lineRule="auto"/>
              <w:ind w:left="-113" w:right="-113"/>
              <w:rPr>
                <w:rFonts w:ascii="Tahoma" w:hAnsi="Tahoma" w:cs="Tahoma"/>
                <w:color w:val="FFFFFF" w:themeColor="background1"/>
                <w:sz w:val="18"/>
                <w:szCs w:val="18"/>
              </w:rPr>
            </w:pPr>
            <w:r w:rsidRPr="00B94CAC">
              <w:rPr>
                <w:rFonts w:ascii="Tahoma" w:hAnsi="Tahoma" w:cs="Tahoma"/>
                <w:color w:val="FFFFFF" w:themeColor="background1"/>
                <w:sz w:val="18"/>
                <w:szCs w:val="18"/>
              </w:rPr>
              <w:t>ВИД ПРОИСШЕСТВИЯ</w:t>
            </w:r>
          </w:p>
          <w:p w14:paraId="0A90CA18" w14:textId="77777777" w:rsidR="00F702D8" w:rsidRPr="00B94CAC" w:rsidRDefault="00F702D8" w:rsidP="009D6490">
            <w:pPr>
              <w:spacing w:before="0" w:after="0" w:line="240" w:lineRule="auto"/>
              <w:ind w:left="-113" w:right="-113"/>
              <w:rPr>
                <w:rFonts w:ascii="Tahoma" w:hAnsi="Tahoma" w:cs="Tahoma"/>
                <w:color w:val="FFFFFF" w:themeColor="background1"/>
                <w:sz w:val="16"/>
                <w:szCs w:val="18"/>
              </w:rPr>
            </w:pPr>
          </w:p>
        </w:tc>
        <w:tc>
          <w:tcPr>
            <w:tcW w:w="116" w:type="pct"/>
            <w:shd w:val="clear" w:color="auto" w:fill="007EC8"/>
          </w:tcPr>
          <w:p w14:paraId="6FA5C439"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72497CE6" w14:textId="77777777" w:rsidTr="009D6490">
        <w:trPr>
          <w:cantSplit/>
          <w:trHeight w:val="283"/>
        </w:trPr>
        <w:tc>
          <w:tcPr>
            <w:tcW w:w="3306" w:type="pct"/>
            <w:gridSpan w:val="24"/>
            <w:vMerge/>
            <w:shd w:val="clear" w:color="auto" w:fill="007EC8"/>
          </w:tcPr>
          <w:p w14:paraId="66B0D7FC" w14:textId="77777777" w:rsidR="00F702D8" w:rsidRPr="00B94CAC" w:rsidRDefault="00F702D8" w:rsidP="009D6490">
            <w:pPr>
              <w:spacing w:before="0" w:after="0"/>
              <w:rPr>
                <w:rFonts w:ascii="Tahoma" w:hAnsi="Tahoma" w:cs="Tahoma"/>
                <w:color w:val="FFFFFF" w:themeColor="background1"/>
                <w:sz w:val="2"/>
                <w:szCs w:val="2"/>
              </w:rPr>
            </w:pPr>
          </w:p>
        </w:tc>
        <w:tc>
          <w:tcPr>
            <w:tcW w:w="132" w:type="pct"/>
            <w:shd w:val="clear" w:color="auto" w:fill="007EC8"/>
          </w:tcPr>
          <w:p w14:paraId="295ACE3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1BA4FA0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shd w:val="clear" w:color="auto" w:fill="007EC8"/>
            <w:vAlign w:val="center"/>
          </w:tcPr>
          <w:p w14:paraId="2317C7CA" w14:textId="77777777" w:rsidR="00F702D8" w:rsidRPr="00B94CAC" w:rsidRDefault="00F702D8" w:rsidP="009D6490">
            <w:pPr>
              <w:spacing w:before="0" w:after="0" w:line="240" w:lineRule="auto"/>
              <w:ind w:left="-113" w:right="-113"/>
              <w:rPr>
                <w:rFonts w:ascii="Tahoma" w:hAnsi="Tahoma" w:cs="Tahoma"/>
                <w:color w:val="FFFFFF" w:themeColor="background1"/>
                <w:sz w:val="16"/>
                <w:szCs w:val="18"/>
              </w:rPr>
            </w:pPr>
          </w:p>
        </w:tc>
        <w:tc>
          <w:tcPr>
            <w:tcW w:w="116" w:type="pct"/>
            <w:shd w:val="clear" w:color="auto" w:fill="007EC8"/>
          </w:tcPr>
          <w:p w14:paraId="62585889"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78F914A7" w14:textId="77777777" w:rsidTr="009D6490">
        <w:trPr>
          <w:cantSplit/>
          <w:trHeight w:val="57"/>
        </w:trPr>
        <w:tc>
          <w:tcPr>
            <w:tcW w:w="3306" w:type="pct"/>
            <w:gridSpan w:val="24"/>
            <w:vMerge/>
            <w:shd w:val="clear" w:color="auto" w:fill="007EC8"/>
          </w:tcPr>
          <w:p w14:paraId="08496A6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2" w:type="pct"/>
            <w:shd w:val="clear" w:color="auto" w:fill="007EC8"/>
          </w:tcPr>
          <w:p w14:paraId="0384E6F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1C9C4B0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vAlign w:val="center"/>
          </w:tcPr>
          <w:p w14:paraId="32F6E3BF"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39" w:type="pct"/>
            <w:shd w:val="clear" w:color="auto" w:fill="007EC8"/>
            <w:vAlign w:val="center"/>
          </w:tcPr>
          <w:p w14:paraId="448BE390"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shd w:val="clear" w:color="auto" w:fill="007EC8"/>
            <w:vAlign w:val="center"/>
          </w:tcPr>
          <w:p w14:paraId="45A5E899"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shd w:val="clear" w:color="auto" w:fill="007EC8"/>
            <w:vAlign w:val="center"/>
          </w:tcPr>
          <w:p w14:paraId="08D914E5"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39" w:type="pct"/>
            <w:shd w:val="clear" w:color="auto" w:fill="007EC8"/>
            <w:vAlign w:val="center"/>
          </w:tcPr>
          <w:p w14:paraId="0B034A78"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39" w:type="pct"/>
            <w:gridSpan w:val="2"/>
            <w:shd w:val="clear" w:color="auto" w:fill="007EC8"/>
            <w:vAlign w:val="center"/>
          </w:tcPr>
          <w:p w14:paraId="184C96B1"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16" w:type="pct"/>
            <w:shd w:val="clear" w:color="auto" w:fill="007EC8"/>
            <w:vAlign w:val="center"/>
          </w:tcPr>
          <w:p w14:paraId="4D3DC783"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200" w:type="pct"/>
            <w:shd w:val="clear" w:color="auto" w:fill="007EC8"/>
            <w:vAlign w:val="center"/>
          </w:tcPr>
          <w:p w14:paraId="561BC3CE"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54" w:type="pct"/>
            <w:shd w:val="clear" w:color="auto" w:fill="007EC8"/>
            <w:vAlign w:val="center"/>
          </w:tcPr>
          <w:p w14:paraId="0233A02A"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16" w:type="pct"/>
            <w:shd w:val="clear" w:color="auto" w:fill="007EC8"/>
          </w:tcPr>
          <w:p w14:paraId="11941512"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5363D9D7" w14:textId="77777777" w:rsidTr="009D6490">
        <w:trPr>
          <w:cantSplit/>
          <w:trHeight w:val="57"/>
        </w:trPr>
        <w:tc>
          <w:tcPr>
            <w:tcW w:w="3306" w:type="pct"/>
            <w:gridSpan w:val="24"/>
            <w:vMerge/>
            <w:shd w:val="clear" w:color="auto" w:fill="007EC8"/>
          </w:tcPr>
          <w:p w14:paraId="069A359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2" w:type="pct"/>
            <w:shd w:val="clear" w:color="auto" w:fill="007EC8"/>
          </w:tcPr>
          <w:p w14:paraId="6506C37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4F865FE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71195A42"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74A88B29"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00EFA766" w14:textId="77777777" w:rsidR="00F702D8" w:rsidRPr="00B94CAC" w:rsidRDefault="00F702D8" w:rsidP="009D6490">
            <w:pPr>
              <w:spacing w:before="0" w:after="0" w:line="240" w:lineRule="auto"/>
              <w:ind w:left="-113" w:right="-113"/>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04F59F24"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39" w:type="pct"/>
            <w:tcBorders>
              <w:top w:val="single" w:sz="4" w:space="0" w:color="FFFFFF" w:themeColor="background1"/>
            </w:tcBorders>
            <w:shd w:val="clear" w:color="auto" w:fill="007EC8"/>
            <w:vAlign w:val="center"/>
          </w:tcPr>
          <w:p w14:paraId="5DE6EC90"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39" w:type="pct"/>
            <w:gridSpan w:val="2"/>
            <w:tcBorders>
              <w:top w:val="single" w:sz="4" w:space="0" w:color="FFFFFF" w:themeColor="background1"/>
            </w:tcBorders>
            <w:shd w:val="clear" w:color="auto" w:fill="007EC8"/>
            <w:vAlign w:val="center"/>
          </w:tcPr>
          <w:p w14:paraId="7F0E3665"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16" w:type="pct"/>
            <w:tcBorders>
              <w:top w:val="single" w:sz="4" w:space="0" w:color="FFFFFF" w:themeColor="background1"/>
            </w:tcBorders>
            <w:shd w:val="clear" w:color="auto" w:fill="007EC8"/>
            <w:vAlign w:val="center"/>
          </w:tcPr>
          <w:p w14:paraId="5F49B8BA"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200" w:type="pct"/>
            <w:tcBorders>
              <w:top w:val="single" w:sz="4" w:space="0" w:color="FFFFFF" w:themeColor="background1"/>
            </w:tcBorders>
            <w:shd w:val="clear" w:color="auto" w:fill="007EC8"/>
            <w:vAlign w:val="center"/>
          </w:tcPr>
          <w:p w14:paraId="2A40911C"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54" w:type="pct"/>
            <w:tcBorders>
              <w:top w:val="single" w:sz="4" w:space="0" w:color="FFFFFF" w:themeColor="background1"/>
            </w:tcBorders>
            <w:shd w:val="clear" w:color="auto" w:fill="007EC8"/>
            <w:vAlign w:val="center"/>
          </w:tcPr>
          <w:p w14:paraId="0A0BBB56" w14:textId="77777777" w:rsidR="00F702D8" w:rsidRPr="00B94CAC" w:rsidRDefault="00F702D8" w:rsidP="009D6490">
            <w:pPr>
              <w:spacing w:before="0" w:after="0"/>
              <w:ind w:left="-113" w:right="-1"/>
              <w:rPr>
                <w:rFonts w:ascii="Tahoma" w:hAnsi="Tahoma" w:cs="Tahoma"/>
                <w:color w:val="FFFFFF" w:themeColor="background1"/>
                <w:sz w:val="2"/>
                <w:szCs w:val="2"/>
              </w:rPr>
            </w:pPr>
          </w:p>
        </w:tc>
        <w:tc>
          <w:tcPr>
            <w:tcW w:w="116" w:type="pct"/>
            <w:shd w:val="clear" w:color="auto" w:fill="007EC8"/>
          </w:tcPr>
          <w:p w14:paraId="7F1E95C0"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43B035E1" w14:textId="77777777" w:rsidTr="009D6490">
        <w:trPr>
          <w:cantSplit/>
          <w:trHeight w:val="283"/>
        </w:trPr>
        <w:tc>
          <w:tcPr>
            <w:tcW w:w="3306" w:type="pct"/>
            <w:gridSpan w:val="24"/>
            <w:vMerge/>
            <w:shd w:val="clear" w:color="auto" w:fill="007EC8"/>
          </w:tcPr>
          <w:p w14:paraId="38A8E6F2" w14:textId="77777777" w:rsidR="00F702D8" w:rsidRPr="00B94CAC" w:rsidRDefault="00F702D8" w:rsidP="009D6490">
            <w:pPr>
              <w:spacing w:before="0" w:after="0"/>
              <w:ind w:right="-1"/>
              <w:rPr>
                <w:rFonts w:ascii="Tahoma" w:hAnsi="Tahoma" w:cs="Tahoma"/>
                <w:color w:val="FFFFFF" w:themeColor="background1"/>
                <w:sz w:val="18"/>
                <w:szCs w:val="18"/>
              </w:rPr>
            </w:pPr>
          </w:p>
        </w:tc>
        <w:tc>
          <w:tcPr>
            <w:tcW w:w="132" w:type="pct"/>
            <w:shd w:val="clear" w:color="auto" w:fill="007EC8"/>
          </w:tcPr>
          <w:p w14:paraId="42B0A39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0D808AE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val="restart"/>
            <w:shd w:val="clear" w:color="auto" w:fill="007EC8"/>
            <w:vAlign w:val="center"/>
          </w:tcPr>
          <w:p w14:paraId="175CCE54" w14:textId="77777777" w:rsidR="00F702D8" w:rsidRDefault="00F702D8" w:rsidP="009D6490">
            <w:pPr>
              <w:spacing w:before="0" w:after="0" w:line="240" w:lineRule="auto"/>
              <w:ind w:left="-113" w:right="-113"/>
              <w:rPr>
                <w:rFonts w:ascii="Tahoma" w:hAnsi="Tahoma" w:cs="Tahoma"/>
                <w:color w:val="FFFFFF" w:themeColor="background1"/>
                <w:sz w:val="18"/>
                <w:szCs w:val="16"/>
              </w:rPr>
            </w:pPr>
            <w:r w:rsidRPr="00B94CAC">
              <w:rPr>
                <w:rFonts w:ascii="Tahoma" w:hAnsi="Tahoma" w:cs="Tahoma"/>
                <w:color w:val="FFFFFF" w:themeColor="background1"/>
                <w:sz w:val="18"/>
                <w:szCs w:val="16"/>
              </w:rPr>
              <w:t>ТИП РАБОТ</w:t>
            </w:r>
          </w:p>
          <w:p w14:paraId="5E643844" w14:textId="77777777" w:rsidR="00F702D8" w:rsidRPr="00733F52" w:rsidRDefault="00F702D8" w:rsidP="009D6490">
            <w:pPr>
              <w:spacing w:before="0" w:after="0" w:line="240" w:lineRule="auto"/>
              <w:ind w:left="-113" w:right="-340"/>
              <w:rPr>
                <w:rFonts w:ascii="Tahoma" w:hAnsi="Tahoma" w:cs="Tahoma"/>
                <w:color w:val="FFFFFF" w:themeColor="background1"/>
                <w:sz w:val="16"/>
                <w:szCs w:val="16"/>
              </w:rPr>
            </w:pPr>
          </w:p>
        </w:tc>
        <w:tc>
          <w:tcPr>
            <w:tcW w:w="116" w:type="pct"/>
            <w:shd w:val="clear" w:color="auto" w:fill="007EC8"/>
          </w:tcPr>
          <w:p w14:paraId="45CF7B0B"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7CE209A9" w14:textId="77777777" w:rsidTr="009D6490">
        <w:trPr>
          <w:cantSplit/>
          <w:trHeight w:val="283"/>
        </w:trPr>
        <w:tc>
          <w:tcPr>
            <w:tcW w:w="3306" w:type="pct"/>
            <w:gridSpan w:val="24"/>
            <w:vMerge/>
            <w:shd w:val="clear" w:color="auto" w:fill="007EC8"/>
          </w:tcPr>
          <w:p w14:paraId="5A0FCD42" w14:textId="77777777" w:rsidR="00F702D8" w:rsidRPr="00B94CAC" w:rsidRDefault="00F702D8" w:rsidP="009D6490">
            <w:pPr>
              <w:spacing w:before="0" w:after="0"/>
              <w:ind w:right="-1"/>
              <w:rPr>
                <w:rFonts w:ascii="Tahoma" w:hAnsi="Tahoma" w:cs="Tahoma"/>
                <w:color w:val="FFFFFF" w:themeColor="background1"/>
                <w:sz w:val="18"/>
                <w:szCs w:val="18"/>
              </w:rPr>
            </w:pPr>
          </w:p>
        </w:tc>
        <w:tc>
          <w:tcPr>
            <w:tcW w:w="132" w:type="pct"/>
            <w:shd w:val="clear" w:color="auto" w:fill="007EC8"/>
          </w:tcPr>
          <w:p w14:paraId="2B42329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259CC8D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shd w:val="clear" w:color="auto" w:fill="007EC8"/>
            <w:vAlign w:val="center"/>
          </w:tcPr>
          <w:p w14:paraId="0AD1BA19" w14:textId="77777777" w:rsidR="00F702D8" w:rsidRPr="00B94CAC" w:rsidRDefault="00F702D8" w:rsidP="009D6490">
            <w:pPr>
              <w:spacing w:before="0" w:after="0" w:line="240" w:lineRule="auto"/>
              <w:ind w:left="-113" w:right="-113"/>
              <w:rPr>
                <w:rFonts w:ascii="Tahoma" w:hAnsi="Tahoma" w:cs="Tahoma"/>
                <w:color w:val="FFFFFF" w:themeColor="background1"/>
                <w:sz w:val="18"/>
                <w:szCs w:val="16"/>
              </w:rPr>
            </w:pPr>
          </w:p>
        </w:tc>
        <w:tc>
          <w:tcPr>
            <w:tcW w:w="116" w:type="pct"/>
            <w:shd w:val="clear" w:color="auto" w:fill="007EC8"/>
          </w:tcPr>
          <w:p w14:paraId="2ADD0A54"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61F25FF4" w14:textId="77777777" w:rsidTr="009D6490">
        <w:trPr>
          <w:cantSplit/>
          <w:trHeight w:val="57"/>
        </w:trPr>
        <w:tc>
          <w:tcPr>
            <w:tcW w:w="3306" w:type="pct"/>
            <w:gridSpan w:val="24"/>
            <w:vMerge/>
            <w:shd w:val="clear" w:color="auto" w:fill="007EC8"/>
          </w:tcPr>
          <w:p w14:paraId="06998DBC" w14:textId="77777777" w:rsidR="00F702D8" w:rsidRPr="00B94CAC" w:rsidRDefault="00F702D8" w:rsidP="009D6490">
            <w:pPr>
              <w:spacing w:before="0" w:after="0"/>
              <w:ind w:right="-1"/>
              <w:rPr>
                <w:rFonts w:ascii="Tahoma" w:hAnsi="Tahoma" w:cs="Tahoma"/>
                <w:color w:val="FFFFFF" w:themeColor="background1"/>
                <w:sz w:val="18"/>
                <w:szCs w:val="18"/>
              </w:rPr>
            </w:pPr>
          </w:p>
        </w:tc>
        <w:tc>
          <w:tcPr>
            <w:tcW w:w="132" w:type="pct"/>
            <w:shd w:val="clear" w:color="auto" w:fill="007EC8"/>
          </w:tcPr>
          <w:p w14:paraId="4BDF2A28" w14:textId="77777777" w:rsidR="00F702D8" w:rsidRPr="00A521F6"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4B611799" w14:textId="77777777" w:rsidR="00F702D8" w:rsidRPr="00A521F6" w:rsidRDefault="00F702D8" w:rsidP="009D6490">
            <w:pPr>
              <w:spacing w:before="0" w:after="0"/>
              <w:ind w:right="-1"/>
              <w:rPr>
                <w:rFonts w:ascii="Tahoma" w:hAnsi="Tahoma" w:cs="Tahoma"/>
                <w:color w:val="FFFFFF" w:themeColor="background1"/>
                <w:sz w:val="2"/>
                <w:szCs w:val="2"/>
              </w:rPr>
            </w:pPr>
          </w:p>
        </w:tc>
        <w:tc>
          <w:tcPr>
            <w:tcW w:w="1304" w:type="pct"/>
            <w:gridSpan w:val="10"/>
            <w:tcBorders>
              <w:bottom w:val="single" w:sz="4" w:space="0" w:color="FFFFFF" w:themeColor="background1"/>
            </w:tcBorders>
            <w:shd w:val="clear" w:color="auto" w:fill="007EC8"/>
            <w:vAlign w:val="center"/>
          </w:tcPr>
          <w:p w14:paraId="66D324F7" w14:textId="77777777" w:rsidR="00F702D8" w:rsidRPr="00A521F6" w:rsidRDefault="00F702D8" w:rsidP="009D6490">
            <w:pPr>
              <w:spacing w:before="0" w:after="0" w:line="240" w:lineRule="auto"/>
              <w:ind w:left="-113" w:right="-113"/>
              <w:rPr>
                <w:rFonts w:ascii="Tahoma" w:hAnsi="Tahoma" w:cs="Tahoma"/>
                <w:color w:val="FFFFFF" w:themeColor="background1"/>
                <w:sz w:val="2"/>
                <w:szCs w:val="2"/>
              </w:rPr>
            </w:pPr>
          </w:p>
        </w:tc>
        <w:tc>
          <w:tcPr>
            <w:tcW w:w="116" w:type="pct"/>
            <w:shd w:val="clear" w:color="auto" w:fill="007EC8"/>
          </w:tcPr>
          <w:p w14:paraId="4D3E1682" w14:textId="77777777" w:rsidR="00F702D8" w:rsidRPr="00A521F6" w:rsidRDefault="00F702D8" w:rsidP="009D6490">
            <w:pPr>
              <w:spacing w:before="0" w:after="0"/>
              <w:ind w:right="-1"/>
              <w:rPr>
                <w:rFonts w:ascii="Tahoma" w:hAnsi="Tahoma" w:cs="Tahoma"/>
                <w:color w:val="E7E6E6" w:themeColor="background2"/>
                <w:sz w:val="2"/>
                <w:szCs w:val="2"/>
              </w:rPr>
            </w:pPr>
          </w:p>
        </w:tc>
      </w:tr>
      <w:tr w:rsidR="00BA21FD" w:rsidRPr="00B94CAC" w14:paraId="05C10F7A" w14:textId="77777777" w:rsidTr="009D6490">
        <w:trPr>
          <w:cantSplit/>
          <w:trHeight w:val="57"/>
        </w:trPr>
        <w:tc>
          <w:tcPr>
            <w:tcW w:w="3306" w:type="pct"/>
            <w:gridSpan w:val="24"/>
            <w:vMerge/>
            <w:shd w:val="clear" w:color="auto" w:fill="007EC8"/>
          </w:tcPr>
          <w:p w14:paraId="2A57EE9B" w14:textId="77777777" w:rsidR="00F702D8" w:rsidRPr="00B94CAC" w:rsidRDefault="00F702D8" w:rsidP="009D6490">
            <w:pPr>
              <w:spacing w:before="0" w:after="0"/>
              <w:ind w:right="-1"/>
              <w:rPr>
                <w:rFonts w:ascii="Tahoma" w:hAnsi="Tahoma" w:cs="Tahoma"/>
                <w:color w:val="FFFFFF" w:themeColor="background1"/>
                <w:sz w:val="18"/>
                <w:szCs w:val="18"/>
              </w:rPr>
            </w:pPr>
          </w:p>
        </w:tc>
        <w:tc>
          <w:tcPr>
            <w:tcW w:w="132" w:type="pct"/>
            <w:shd w:val="clear" w:color="auto" w:fill="007EC8"/>
          </w:tcPr>
          <w:p w14:paraId="0A69776B" w14:textId="77777777" w:rsidR="00F702D8" w:rsidRPr="00A521F6"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0B1705D0" w14:textId="77777777" w:rsidR="00F702D8" w:rsidRPr="00A521F6" w:rsidRDefault="00F702D8" w:rsidP="009D6490">
            <w:pPr>
              <w:spacing w:before="0" w:after="0"/>
              <w:ind w:right="-1"/>
              <w:rPr>
                <w:rFonts w:ascii="Tahoma" w:hAnsi="Tahoma" w:cs="Tahoma"/>
                <w:color w:val="FFFFFF" w:themeColor="background1"/>
                <w:sz w:val="2"/>
                <w:szCs w:val="2"/>
              </w:rPr>
            </w:pPr>
          </w:p>
        </w:tc>
        <w:tc>
          <w:tcPr>
            <w:tcW w:w="1304" w:type="pct"/>
            <w:gridSpan w:val="10"/>
            <w:tcBorders>
              <w:top w:val="single" w:sz="4" w:space="0" w:color="FFFFFF" w:themeColor="background1"/>
            </w:tcBorders>
            <w:shd w:val="clear" w:color="auto" w:fill="007EC8"/>
            <w:vAlign w:val="center"/>
          </w:tcPr>
          <w:p w14:paraId="0D46AA0C" w14:textId="77777777" w:rsidR="00F702D8" w:rsidRPr="00A521F6" w:rsidRDefault="00F702D8" w:rsidP="009D6490">
            <w:pPr>
              <w:spacing w:before="0" w:after="0" w:line="240" w:lineRule="auto"/>
              <w:ind w:left="-113" w:right="-113"/>
              <w:rPr>
                <w:rFonts w:ascii="Tahoma" w:hAnsi="Tahoma" w:cs="Tahoma"/>
                <w:color w:val="FFFFFF" w:themeColor="background1"/>
                <w:sz w:val="2"/>
                <w:szCs w:val="2"/>
              </w:rPr>
            </w:pPr>
          </w:p>
        </w:tc>
        <w:tc>
          <w:tcPr>
            <w:tcW w:w="116" w:type="pct"/>
            <w:shd w:val="clear" w:color="auto" w:fill="007EC8"/>
          </w:tcPr>
          <w:p w14:paraId="6AF64BA6" w14:textId="77777777" w:rsidR="00F702D8" w:rsidRPr="00A521F6" w:rsidRDefault="00F702D8" w:rsidP="009D6490">
            <w:pPr>
              <w:spacing w:before="0" w:after="0"/>
              <w:ind w:right="-1"/>
              <w:rPr>
                <w:rFonts w:ascii="Tahoma" w:hAnsi="Tahoma" w:cs="Tahoma"/>
                <w:color w:val="E7E6E6" w:themeColor="background2"/>
                <w:sz w:val="2"/>
                <w:szCs w:val="2"/>
              </w:rPr>
            </w:pPr>
          </w:p>
        </w:tc>
      </w:tr>
      <w:tr w:rsidR="00BA21FD" w:rsidRPr="00B94CAC" w14:paraId="3A7B13AE" w14:textId="77777777" w:rsidTr="009D6490">
        <w:trPr>
          <w:cantSplit/>
          <w:trHeight w:val="283"/>
        </w:trPr>
        <w:tc>
          <w:tcPr>
            <w:tcW w:w="3306" w:type="pct"/>
            <w:gridSpan w:val="24"/>
            <w:vMerge/>
            <w:shd w:val="clear" w:color="auto" w:fill="007EC8"/>
          </w:tcPr>
          <w:p w14:paraId="5A7B6BA6" w14:textId="77777777" w:rsidR="00F702D8" w:rsidRPr="00B94CAC" w:rsidRDefault="00F702D8" w:rsidP="009D6490">
            <w:pPr>
              <w:spacing w:before="0" w:after="0"/>
              <w:ind w:right="-1"/>
              <w:rPr>
                <w:rFonts w:ascii="Tahoma" w:hAnsi="Tahoma" w:cs="Tahoma"/>
                <w:color w:val="FFFFFF" w:themeColor="background1"/>
                <w:sz w:val="18"/>
                <w:szCs w:val="18"/>
              </w:rPr>
            </w:pPr>
          </w:p>
        </w:tc>
        <w:tc>
          <w:tcPr>
            <w:tcW w:w="132" w:type="pct"/>
            <w:shd w:val="clear" w:color="auto" w:fill="007EC8"/>
          </w:tcPr>
          <w:p w14:paraId="4BDD9F3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1031C7A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val="restart"/>
            <w:shd w:val="clear" w:color="auto" w:fill="007EC8"/>
            <w:vAlign w:val="center"/>
          </w:tcPr>
          <w:p w14:paraId="60C49D11" w14:textId="77777777" w:rsidR="00F702D8" w:rsidRDefault="00F702D8" w:rsidP="009D6490">
            <w:pPr>
              <w:spacing w:before="0" w:after="0" w:line="240" w:lineRule="auto"/>
              <w:ind w:left="-113" w:right="-113"/>
              <w:rPr>
                <w:rFonts w:ascii="Tahoma" w:hAnsi="Tahoma" w:cs="Tahoma"/>
                <w:color w:val="FFFFFF" w:themeColor="background1"/>
                <w:sz w:val="18"/>
                <w:szCs w:val="16"/>
              </w:rPr>
            </w:pPr>
            <w:r>
              <w:rPr>
                <w:rFonts w:ascii="Tahoma" w:hAnsi="Tahoma" w:cs="Tahoma"/>
                <w:color w:val="FFFFFF" w:themeColor="background1"/>
                <w:sz w:val="18"/>
                <w:szCs w:val="16"/>
              </w:rPr>
              <w:t>ПОСТРАДАВШИЕ</w:t>
            </w:r>
          </w:p>
          <w:p w14:paraId="71CA81BF" w14:textId="77777777" w:rsidR="00F702D8" w:rsidRPr="00B94CAC" w:rsidRDefault="00F702D8" w:rsidP="009D6490">
            <w:pPr>
              <w:spacing w:before="0" w:after="0" w:line="240" w:lineRule="auto"/>
              <w:ind w:left="-113" w:right="-113"/>
              <w:rPr>
                <w:rFonts w:ascii="Tahoma" w:hAnsi="Tahoma" w:cs="Tahoma"/>
                <w:color w:val="FFFFFF" w:themeColor="background1"/>
                <w:sz w:val="18"/>
                <w:szCs w:val="16"/>
              </w:rPr>
            </w:pPr>
          </w:p>
        </w:tc>
        <w:tc>
          <w:tcPr>
            <w:tcW w:w="116" w:type="pct"/>
            <w:shd w:val="clear" w:color="auto" w:fill="007EC8"/>
          </w:tcPr>
          <w:p w14:paraId="00E05DCC" w14:textId="77777777" w:rsidR="00F702D8" w:rsidRPr="00B94CAC" w:rsidRDefault="00F702D8" w:rsidP="009D6490">
            <w:pPr>
              <w:spacing w:before="0" w:after="0"/>
              <w:ind w:right="-1"/>
              <w:rPr>
                <w:rFonts w:ascii="Tahoma" w:hAnsi="Tahoma" w:cs="Tahoma"/>
                <w:color w:val="E7E6E6" w:themeColor="background2"/>
                <w:sz w:val="2"/>
                <w:szCs w:val="2"/>
              </w:rPr>
            </w:pPr>
          </w:p>
        </w:tc>
      </w:tr>
      <w:tr w:rsidR="00BA21FD" w:rsidRPr="00B94CAC" w14:paraId="214316DB" w14:textId="77777777" w:rsidTr="009D6490">
        <w:trPr>
          <w:cantSplit/>
          <w:trHeight w:val="283"/>
        </w:trPr>
        <w:tc>
          <w:tcPr>
            <w:tcW w:w="3306" w:type="pct"/>
            <w:gridSpan w:val="24"/>
            <w:vMerge/>
            <w:shd w:val="clear" w:color="auto" w:fill="007EC8"/>
          </w:tcPr>
          <w:p w14:paraId="1EAED960" w14:textId="77777777" w:rsidR="00F702D8" w:rsidRPr="00B94CAC" w:rsidRDefault="00F702D8" w:rsidP="009D6490">
            <w:pPr>
              <w:spacing w:before="0" w:after="0"/>
              <w:ind w:right="-1"/>
              <w:rPr>
                <w:rFonts w:ascii="Tahoma" w:hAnsi="Tahoma" w:cs="Tahoma"/>
                <w:color w:val="FFFFFF" w:themeColor="background1"/>
                <w:sz w:val="18"/>
                <w:szCs w:val="18"/>
              </w:rPr>
            </w:pPr>
          </w:p>
        </w:tc>
        <w:tc>
          <w:tcPr>
            <w:tcW w:w="132" w:type="pct"/>
            <w:shd w:val="clear" w:color="auto" w:fill="007EC8"/>
          </w:tcPr>
          <w:p w14:paraId="34D5EAA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0D98CE8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4" w:type="pct"/>
            <w:gridSpan w:val="10"/>
            <w:vMerge/>
            <w:shd w:val="clear" w:color="auto" w:fill="007EC8"/>
            <w:vAlign w:val="center"/>
          </w:tcPr>
          <w:p w14:paraId="3A380F86" w14:textId="77777777" w:rsidR="00F702D8" w:rsidRPr="00B94CAC" w:rsidRDefault="00F702D8" w:rsidP="009D6490">
            <w:pPr>
              <w:spacing w:before="0" w:after="0"/>
              <w:ind w:left="-113" w:right="-113"/>
              <w:rPr>
                <w:rFonts w:ascii="Tahoma" w:hAnsi="Tahoma" w:cs="Tahoma"/>
                <w:color w:val="FFFFFF" w:themeColor="background1"/>
                <w:sz w:val="18"/>
                <w:szCs w:val="16"/>
              </w:rPr>
            </w:pPr>
          </w:p>
        </w:tc>
        <w:tc>
          <w:tcPr>
            <w:tcW w:w="116" w:type="pct"/>
            <w:shd w:val="clear" w:color="auto" w:fill="007EC8"/>
          </w:tcPr>
          <w:p w14:paraId="13B85289" w14:textId="77777777" w:rsidR="00F702D8" w:rsidRPr="00B94CAC" w:rsidRDefault="00F702D8" w:rsidP="009D6490">
            <w:pPr>
              <w:spacing w:before="0" w:after="0"/>
              <w:ind w:right="-1"/>
              <w:rPr>
                <w:rFonts w:ascii="Tahoma" w:hAnsi="Tahoma" w:cs="Tahoma"/>
                <w:color w:val="E7E6E6" w:themeColor="background2"/>
                <w:sz w:val="2"/>
                <w:szCs w:val="2"/>
              </w:rPr>
            </w:pPr>
          </w:p>
        </w:tc>
      </w:tr>
      <w:tr w:rsidR="00442C45" w:rsidRPr="00B94CAC" w14:paraId="1EAC6622" w14:textId="77777777" w:rsidTr="009D6490">
        <w:trPr>
          <w:cantSplit/>
          <w:trHeight w:val="113"/>
        </w:trPr>
        <w:tc>
          <w:tcPr>
            <w:tcW w:w="138" w:type="pct"/>
            <w:shd w:val="clear" w:color="auto" w:fill="007EC8"/>
          </w:tcPr>
          <w:p w14:paraId="25D0952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4DF762A5"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 w:type="pct"/>
            <w:shd w:val="clear" w:color="auto" w:fill="007EC8"/>
          </w:tcPr>
          <w:p w14:paraId="26902D7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0" w:type="pct"/>
            <w:shd w:val="clear" w:color="auto" w:fill="007EC8"/>
          </w:tcPr>
          <w:p w14:paraId="042DA3D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4" w:type="pct"/>
            <w:shd w:val="clear" w:color="auto" w:fill="007EC8"/>
          </w:tcPr>
          <w:p w14:paraId="65F37F57"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5" w:type="pct"/>
            <w:shd w:val="clear" w:color="auto" w:fill="007EC8"/>
          </w:tcPr>
          <w:p w14:paraId="49691FB2"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60F1C980"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6" w:type="pct"/>
            <w:shd w:val="clear" w:color="auto" w:fill="007EC8"/>
          </w:tcPr>
          <w:p w14:paraId="36CC2B8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51AF002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41A5F31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4" w:type="pct"/>
            <w:shd w:val="clear" w:color="auto" w:fill="007EC8"/>
          </w:tcPr>
          <w:p w14:paraId="166CB80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63DC3D6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7" w:type="pct"/>
            <w:shd w:val="clear" w:color="auto" w:fill="007EC8"/>
          </w:tcPr>
          <w:p w14:paraId="132D85D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547483F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1" w:type="pct"/>
            <w:shd w:val="clear" w:color="auto" w:fill="007EC8"/>
          </w:tcPr>
          <w:p w14:paraId="14F8568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2" w:type="pct"/>
            <w:shd w:val="clear" w:color="auto" w:fill="007EC8"/>
          </w:tcPr>
          <w:p w14:paraId="161D50AB"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1" w:type="pct"/>
            <w:shd w:val="clear" w:color="auto" w:fill="007EC8"/>
          </w:tcPr>
          <w:p w14:paraId="7DAC63B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597B75F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8" w:type="pct"/>
            <w:shd w:val="clear" w:color="auto" w:fill="007EC8"/>
          </w:tcPr>
          <w:p w14:paraId="706A88C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60" w:type="pct"/>
            <w:shd w:val="clear" w:color="auto" w:fill="007EC8"/>
          </w:tcPr>
          <w:p w14:paraId="420E55F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8" w:type="pct"/>
            <w:shd w:val="clear" w:color="auto" w:fill="007EC8"/>
          </w:tcPr>
          <w:p w14:paraId="3B05DC7F"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6AE8CB33"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tcPr>
          <w:p w14:paraId="7FC86646"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0" w:type="pct"/>
            <w:shd w:val="clear" w:color="auto" w:fill="007EC8"/>
          </w:tcPr>
          <w:p w14:paraId="46088A4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2" w:type="pct"/>
            <w:shd w:val="clear" w:color="auto" w:fill="007EC8"/>
          </w:tcPr>
          <w:p w14:paraId="50ADD9E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43" w:type="pct"/>
            <w:shd w:val="clear" w:color="auto" w:fill="007EC8"/>
          </w:tcPr>
          <w:p w14:paraId="388E36E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vAlign w:val="center"/>
          </w:tcPr>
          <w:p w14:paraId="42DD4C0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vAlign w:val="center"/>
          </w:tcPr>
          <w:p w14:paraId="3EB9A784"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vAlign w:val="center"/>
          </w:tcPr>
          <w:p w14:paraId="735C5508"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vAlign w:val="center"/>
          </w:tcPr>
          <w:p w14:paraId="38370B31"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shd w:val="clear" w:color="auto" w:fill="007EC8"/>
            <w:vAlign w:val="center"/>
          </w:tcPr>
          <w:p w14:paraId="32B5373C" w14:textId="77777777" w:rsidR="00F702D8" w:rsidRPr="00B94CAC" w:rsidRDefault="00F702D8" w:rsidP="009D6490">
            <w:pPr>
              <w:spacing w:before="0" w:after="0"/>
              <w:ind w:right="-1"/>
              <w:rPr>
                <w:rFonts w:ascii="Tahoma" w:hAnsi="Tahoma" w:cs="Tahoma"/>
                <w:color w:val="FFFFFF" w:themeColor="background1"/>
                <w:sz w:val="2"/>
                <w:szCs w:val="2"/>
              </w:rPr>
            </w:pPr>
          </w:p>
        </w:tc>
        <w:tc>
          <w:tcPr>
            <w:tcW w:w="139" w:type="pct"/>
            <w:gridSpan w:val="2"/>
            <w:shd w:val="clear" w:color="auto" w:fill="007EC8"/>
            <w:vAlign w:val="center"/>
          </w:tcPr>
          <w:p w14:paraId="6D14C9DE"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vAlign w:val="center"/>
          </w:tcPr>
          <w:p w14:paraId="51913804" w14:textId="77777777" w:rsidR="00F702D8" w:rsidRPr="00B94CAC" w:rsidRDefault="00F702D8" w:rsidP="009D6490">
            <w:pPr>
              <w:spacing w:before="0" w:after="0"/>
              <w:ind w:right="-1"/>
              <w:rPr>
                <w:rFonts w:ascii="Tahoma" w:hAnsi="Tahoma" w:cs="Tahoma"/>
                <w:color w:val="FFFFFF" w:themeColor="background1"/>
                <w:sz w:val="2"/>
                <w:szCs w:val="2"/>
              </w:rPr>
            </w:pPr>
          </w:p>
        </w:tc>
        <w:tc>
          <w:tcPr>
            <w:tcW w:w="200" w:type="pct"/>
            <w:shd w:val="clear" w:color="auto" w:fill="007EC8"/>
            <w:vAlign w:val="center"/>
          </w:tcPr>
          <w:p w14:paraId="4B1EE0B9" w14:textId="77777777" w:rsidR="00F702D8" w:rsidRPr="00B94CAC" w:rsidRDefault="00F702D8" w:rsidP="009D6490">
            <w:pPr>
              <w:spacing w:before="0" w:after="0"/>
              <w:ind w:right="-1"/>
              <w:rPr>
                <w:rFonts w:ascii="Tahoma" w:hAnsi="Tahoma" w:cs="Tahoma"/>
                <w:color w:val="FFFFFF" w:themeColor="background1"/>
                <w:sz w:val="2"/>
                <w:szCs w:val="2"/>
              </w:rPr>
            </w:pPr>
          </w:p>
        </w:tc>
        <w:tc>
          <w:tcPr>
            <w:tcW w:w="154" w:type="pct"/>
            <w:shd w:val="clear" w:color="auto" w:fill="007EC8"/>
            <w:vAlign w:val="center"/>
          </w:tcPr>
          <w:p w14:paraId="7A9FE8ED" w14:textId="77777777" w:rsidR="00F702D8" w:rsidRPr="00B94CAC" w:rsidRDefault="00F702D8" w:rsidP="009D6490">
            <w:pPr>
              <w:spacing w:before="0" w:after="0"/>
              <w:ind w:right="-1"/>
              <w:rPr>
                <w:rFonts w:ascii="Tahoma" w:hAnsi="Tahoma" w:cs="Tahoma"/>
                <w:color w:val="FFFFFF" w:themeColor="background1"/>
                <w:sz w:val="2"/>
                <w:szCs w:val="2"/>
              </w:rPr>
            </w:pPr>
          </w:p>
        </w:tc>
        <w:tc>
          <w:tcPr>
            <w:tcW w:w="116" w:type="pct"/>
            <w:shd w:val="clear" w:color="auto" w:fill="007EC8"/>
          </w:tcPr>
          <w:p w14:paraId="63B7D67D" w14:textId="77777777" w:rsidR="00F702D8" w:rsidRPr="00B94CAC" w:rsidRDefault="00F702D8" w:rsidP="009D6490">
            <w:pPr>
              <w:spacing w:before="0" w:after="0"/>
              <w:ind w:right="-1"/>
              <w:rPr>
                <w:rFonts w:ascii="Tahoma" w:hAnsi="Tahoma" w:cs="Tahoma"/>
                <w:color w:val="FFFFFF" w:themeColor="background1"/>
                <w:sz w:val="2"/>
                <w:szCs w:val="2"/>
              </w:rPr>
            </w:pPr>
          </w:p>
        </w:tc>
      </w:tr>
    </w:tbl>
    <w:p w14:paraId="56D6EF55" w14:textId="77777777" w:rsidR="00F702D8" w:rsidRPr="001C4F4D" w:rsidRDefault="00F702D8" w:rsidP="00F702D8">
      <w:pPr>
        <w:spacing w:after="0"/>
        <w:rPr>
          <w:rFonts w:ascii="Tahoma" w:hAnsi="Tahoma" w:cs="Tahoma"/>
          <w:sz w:val="12"/>
          <w:szCs w:val="12"/>
        </w:rPr>
      </w:pPr>
    </w:p>
    <w:tbl>
      <w:tblPr>
        <w:tblStyle w:val="ad"/>
        <w:tblW w:w="5006" w:type="pct"/>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6"/>
        <w:gridCol w:w="3791"/>
        <w:gridCol w:w="124"/>
        <w:gridCol w:w="4542"/>
      </w:tblGrid>
      <w:tr w:rsidR="00F702D8" w:rsidRPr="001C4F4D" w14:paraId="6D73CEF2" w14:textId="77777777" w:rsidTr="00CE509D">
        <w:trPr>
          <w:cantSplit/>
          <w:trHeight w:val="116"/>
        </w:trPr>
        <w:tc>
          <w:tcPr>
            <w:tcW w:w="4995" w:type="pct"/>
            <w:gridSpan w:val="4"/>
            <w:shd w:val="clear" w:color="auto" w:fill="auto"/>
            <w:vAlign w:val="center"/>
          </w:tcPr>
          <w:p w14:paraId="0EA86693" w14:textId="77777777" w:rsidR="00F702D8" w:rsidRPr="008A3363" w:rsidRDefault="00F702D8" w:rsidP="009D6490">
            <w:pPr>
              <w:spacing w:before="0" w:after="0"/>
              <w:ind w:right="-1"/>
              <w:jc w:val="center"/>
              <w:rPr>
                <w:rFonts w:ascii="Tahoma" w:hAnsi="Tahoma" w:cs="Tahoma"/>
                <w:sz w:val="24"/>
                <w:szCs w:val="2"/>
              </w:rPr>
            </w:pPr>
            <w:r w:rsidRPr="00CE1F6B">
              <w:rPr>
                <w:rFonts w:ascii="Tahoma" w:hAnsi="Tahoma" w:cs="Tahoma"/>
                <w:sz w:val="24"/>
                <w:szCs w:val="16"/>
              </w:rPr>
              <w:t>ОСНОВНЫЕ ПРИЧИНЫ ПРОИСШЕСТВИЯ</w:t>
            </w:r>
          </w:p>
        </w:tc>
      </w:tr>
      <w:tr w:rsidR="00F702D8" w:rsidRPr="00B94CAC" w14:paraId="3D78642B" w14:textId="77777777" w:rsidTr="00CE509D">
        <w:trPr>
          <w:cantSplit/>
          <w:trHeight w:val="113"/>
        </w:trPr>
        <w:tc>
          <w:tcPr>
            <w:tcW w:w="345" w:type="pct"/>
            <w:vAlign w:val="center"/>
          </w:tcPr>
          <w:p w14:paraId="0ED706F0" w14:textId="77777777" w:rsidR="00F702D8" w:rsidRPr="001C4F4D" w:rsidRDefault="00F702D8" w:rsidP="009D6490">
            <w:pPr>
              <w:spacing w:before="0" w:after="0"/>
              <w:ind w:left="-57" w:right="-57"/>
              <w:jc w:val="center"/>
              <w:rPr>
                <w:rFonts w:ascii="Tahoma" w:hAnsi="Tahoma" w:cs="Tahoma"/>
                <w:sz w:val="4"/>
                <w:szCs w:val="4"/>
                <w:lang w:val="en-US"/>
              </w:rPr>
            </w:pPr>
          </w:p>
        </w:tc>
        <w:tc>
          <w:tcPr>
            <w:tcW w:w="2087" w:type="pct"/>
            <w:vAlign w:val="center"/>
          </w:tcPr>
          <w:p w14:paraId="6A31E3C0" w14:textId="77777777" w:rsidR="00F702D8" w:rsidRPr="001C4F4D" w:rsidRDefault="00F702D8" w:rsidP="009D6490">
            <w:pPr>
              <w:spacing w:before="0" w:after="0"/>
              <w:ind w:right="-1"/>
              <w:jc w:val="center"/>
              <w:rPr>
                <w:rFonts w:ascii="Tahoma" w:hAnsi="Tahoma" w:cs="Tahoma"/>
                <w:sz w:val="4"/>
                <w:szCs w:val="4"/>
              </w:rPr>
            </w:pPr>
          </w:p>
        </w:tc>
        <w:tc>
          <w:tcPr>
            <w:tcW w:w="2564" w:type="pct"/>
            <w:gridSpan w:val="2"/>
            <w:vAlign w:val="center"/>
          </w:tcPr>
          <w:p w14:paraId="16FB304B" w14:textId="77777777" w:rsidR="00F702D8" w:rsidRPr="001C4F4D" w:rsidRDefault="00F702D8" w:rsidP="009D6490">
            <w:pPr>
              <w:spacing w:before="0" w:after="0"/>
              <w:ind w:right="-1"/>
              <w:jc w:val="center"/>
              <w:rPr>
                <w:rFonts w:ascii="Tahoma" w:hAnsi="Tahoma" w:cs="Tahoma"/>
                <w:sz w:val="4"/>
                <w:szCs w:val="4"/>
              </w:rPr>
            </w:pPr>
          </w:p>
        </w:tc>
      </w:tr>
      <w:tr w:rsidR="00F702D8" w:rsidRPr="00B94CAC" w14:paraId="1149108B" w14:textId="77777777" w:rsidTr="00CE509D">
        <w:trPr>
          <w:cantSplit/>
          <w:trHeight w:val="227"/>
        </w:trPr>
        <w:tc>
          <w:tcPr>
            <w:tcW w:w="345" w:type="pct"/>
            <w:vAlign w:val="center"/>
          </w:tcPr>
          <w:p w14:paraId="4EA7A4EE" w14:textId="77777777" w:rsidR="00F702D8" w:rsidRPr="007E62E9" w:rsidRDefault="00F702D8" w:rsidP="009D6490">
            <w:pPr>
              <w:spacing w:before="0" w:after="0"/>
              <w:ind w:left="-57" w:right="-57"/>
              <w:jc w:val="center"/>
              <w:rPr>
                <w:rFonts w:ascii="Arial" w:hAnsi="Arial" w:cs="Arial"/>
                <w:b/>
                <w:color w:val="007EC8"/>
                <w:sz w:val="52"/>
                <w:szCs w:val="2"/>
              </w:rPr>
            </w:pPr>
            <w:r w:rsidRPr="007E62E9">
              <w:rPr>
                <w:rFonts w:ascii="Arial" w:hAnsi="Arial" w:cs="Arial"/>
                <w:b/>
                <w:color w:val="007EC8"/>
                <w:sz w:val="52"/>
                <w:szCs w:val="24"/>
                <w:lang w:val="en-US"/>
              </w:rPr>
              <w:t>1</w:t>
            </w:r>
          </w:p>
        </w:tc>
        <w:tc>
          <w:tcPr>
            <w:tcW w:w="4650" w:type="pct"/>
            <w:gridSpan w:val="3"/>
            <w:vAlign w:val="center"/>
          </w:tcPr>
          <w:p w14:paraId="106F1A1A" w14:textId="77777777" w:rsidR="00F702D8" w:rsidRPr="008A3363" w:rsidRDefault="00F702D8" w:rsidP="009D6490">
            <w:pPr>
              <w:spacing w:before="0" w:after="0"/>
              <w:ind w:right="-1"/>
              <w:rPr>
                <w:rFonts w:ascii="Tahoma" w:hAnsi="Tahoma" w:cs="Tahoma"/>
                <w:sz w:val="24"/>
                <w:szCs w:val="24"/>
              </w:rPr>
            </w:pPr>
            <w:r>
              <w:rPr>
                <w:rFonts w:ascii="Tahoma" w:hAnsi="Tahoma" w:cs="Tahoma"/>
                <w:sz w:val="24"/>
                <w:szCs w:val="24"/>
              </w:rPr>
              <w:t>Описание причины</w:t>
            </w:r>
          </w:p>
        </w:tc>
      </w:tr>
      <w:tr w:rsidR="00F702D8" w:rsidRPr="00B94CAC" w14:paraId="04FA460C" w14:textId="77777777" w:rsidTr="00CE509D">
        <w:trPr>
          <w:cantSplit/>
          <w:trHeight w:val="113"/>
        </w:trPr>
        <w:tc>
          <w:tcPr>
            <w:tcW w:w="345" w:type="pct"/>
            <w:vAlign w:val="center"/>
          </w:tcPr>
          <w:p w14:paraId="3B0C67B5" w14:textId="77777777" w:rsidR="00F702D8" w:rsidRPr="007E62E9" w:rsidRDefault="00F702D8" w:rsidP="009D6490">
            <w:pPr>
              <w:spacing w:before="0" w:after="0"/>
              <w:ind w:left="-57" w:right="-57"/>
              <w:contextualSpacing/>
              <w:jc w:val="center"/>
              <w:rPr>
                <w:rFonts w:ascii="Arial" w:hAnsi="Arial" w:cs="Arial"/>
                <w:b/>
                <w:color w:val="007EC8"/>
                <w:sz w:val="4"/>
                <w:szCs w:val="4"/>
                <w:lang w:val="en-US"/>
              </w:rPr>
            </w:pPr>
          </w:p>
        </w:tc>
        <w:tc>
          <w:tcPr>
            <w:tcW w:w="2087" w:type="pct"/>
            <w:vAlign w:val="center"/>
          </w:tcPr>
          <w:p w14:paraId="65F361F8" w14:textId="77777777" w:rsidR="00F702D8" w:rsidRPr="00746AB1" w:rsidRDefault="00F702D8" w:rsidP="009D6490">
            <w:pPr>
              <w:spacing w:before="0" w:after="0"/>
              <w:ind w:right="-1"/>
              <w:rPr>
                <w:rFonts w:ascii="Tahoma" w:hAnsi="Tahoma" w:cs="Tahoma"/>
                <w:sz w:val="4"/>
                <w:szCs w:val="4"/>
              </w:rPr>
            </w:pPr>
          </w:p>
        </w:tc>
        <w:tc>
          <w:tcPr>
            <w:tcW w:w="2564" w:type="pct"/>
            <w:gridSpan w:val="2"/>
            <w:vAlign w:val="center"/>
          </w:tcPr>
          <w:p w14:paraId="4502516B" w14:textId="77777777" w:rsidR="00F702D8" w:rsidRPr="00746AB1" w:rsidRDefault="00F702D8" w:rsidP="009D6490">
            <w:pPr>
              <w:spacing w:before="0" w:after="0"/>
              <w:ind w:right="-1"/>
              <w:rPr>
                <w:rFonts w:ascii="Tahoma" w:hAnsi="Tahoma" w:cs="Tahoma"/>
                <w:sz w:val="4"/>
                <w:szCs w:val="4"/>
              </w:rPr>
            </w:pPr>
          </w:p>
        </w:tc>
      </w:tr>
      <w:tr w:rsidR="00F702D8" w:rsidRPr="00B94CAC" w14:paraId="0EE49000" w14:textId="77777777" w:rsidTr="00CE509D">
        <w:trPr>
          <w:cantSplit/>
          <w:trHeight w:val="227"/>
        </w:trPr>
        <w:tc>
          <w:tcPr>
            <w:tcW w:w="345" w:type="pct"/>
            <w:vAlign w:val="center"/>
          </w:tcPr>
          <w:p w14:paraId="105DFB7A" w14:textId="77777777" w:rsidR="00F702D8" w:rsidRPr="007E62E9" w:rsidRDefault="00F702D8" w:rsidP="009D6490">
            <w:pPr>
              <w:spacing w:before="0" w:after="0"/>
              <w:ind w:left="-57" w:right="-57"/>
              <w:jc w:val="center"/>
              <w:rPr>
                <w:rFonts w:ascii="Arial" w:hAnsi="Arial" w:cs="Arial"/>
                <w:b/>
                <w:color w:val="007EC8"/>
                <w:sz w:val="52"/>
                <w:szCs w:val="2"/>
              </w:rPr>
            </w:pPr>
            <w:r w:rsidRPr="007E62E9">
              <w:rPr>
                <w:rFonts w:ascii="Arial" w:hAnsi="Arial" w:cs="Arial"/>
                <w:b/>
                <w:color w:val="007EC8"/>
                <w:sz w:val="52"/>
                <w:szCs w:val="24"/>
              </w:rPr>
              <w:t>2</w:t>
            </w:r>
          </w:p>
        </w:tc>
        <w:tc>
          <w:tcPr>
            <w:tcW w:w="4650" w:type="pct"/>
            <w:gridSpan w:val="3"/>
            <w:vAlign w:val="center"/>
          </w:tcPr>
          <w:p w14:paraId="008524E2" w14:textId="77777777" w:rsidR="00F702D8" w:rsidRPr="008A3363" w:rsidRDefault="00F702D8" w:rsidP="009D6490">
            <w:pPr>
              <w:spacing w:before="0" w:after="0"/>
              <w:ind w:right="-1"/>
              <w:rPr>
                <w:rFonts w:ascii="Tahoma" w:hAnsi="Tahoma" w:cs="Tahoma"/>
                <w:sz w:val="24"/>
                <w:szCs w:val="24"/>
              </w:rPr>
            </w:pPr>
          </w:p>
        </w:tc>
      </w:tr>
      <w:tr w:rsidR="00F702D8" w:rsidRPr="00B94CAC" w14:paraId="4E688C47" w14:textId="77777777" w:rsidTr="00CE509D">
        <w:trPr>
          <w:cantSplit/>
          <w:trHeight w:val="113"/>
        </w:trPr>
        <w:tc>
          <w:tcPr>
            <w:tcW w:w="345" w:type="pct"/>
            <w:vAlign w:val="center"/>
          </w:tcPr>
          <w:p w14:paraId="717515AF" w14:textId="77777777" w:rsidR="00F702D8" w:rsidRPr="007E62E9" w:rsidRDefault="00F702D8" w:rsidP="009D6490">
            <w:pPr>
              <w:spacing w:before="0" w:after="0"/>
              <w:ind w:left="-57" w:right="-57"/>
              <w:contextualSpacing/>
              <w:jc w:val="center"/>
              <w:rPr>
                <w:rFonts w:ascii="Arial" w:hAnsi="Arial" w:cs="Arial"/>
                <w:b/>
                <w:color w:val="007EC8"/>
                <w:sz w:val="4"/>
                <w:szCs w:val="4"/>
              </w:rPr>
            </w:pPr>
          </w:p>
        </w:tc>
        <w:tc>
          <w:tcPr>
            <w:tcW w:w="2087" w:type="pct"/>
            <w:vAlign w:val="center"/>
          </w:tcPr>
          <w:p w14:paraId="33CDBD12" w14:textId="77777777" w:rsidR="00F702D8" w:rsidRPr="00746AB1" w:rsidRDefault="00F702D8" w:rsidP="009D6490">
            <w:pPr>
              <w:spacing w:before="0" w:after="0"/>
              <w:ind w:right="-1"/>
              <w:rPr>
                <w:rFonts w:ascii="Tahoma" w:hAnsi="Tahoma" w:cs="Tahoma"/>
                <w:sz w:val="4"/>
                <w:szCs w:val="4"/>
              </w:rPr>
            </w:pPr>
          </w:p>
        </w:tc>
        <w:tc>
          <w:tcPr>
            <w:tcW w:w="2564" w:type="pct"/>
            <w:gridSpan w:val="2"/>
            <w:vAlign w:val="center"/>
          </w:tcPr>
          <w:p w14:paraId="76DB195A" w14:textId="77777777" w:rsidR="00F702D8" w:rsidRPr="00746AB1" w:rsidRDefault="00F702D8" w:rsidP="009D6490">
            <w:pPr>
              <w:spacing w:before="0" w:after="0"/>
              <w:ind w:right="-1"/>
              <w:rPr>
                <w:rFonts w:ascii="Tahoma" w:hAnsi="Tahoma" w:cs="Tahoma"/>
                <w:sz w:val="4"/>
                <w:szCs w:val="4"/>
              </w:rPr>
            </w:pPr>
          </w:p>
        </w:tc>
      </w:tr>
      <w:tr w:rsidR="00F702D8" w:rsidRPr="00B94CAC" w14:paraId="216A45E3" w14:textId="77777777" w:rsidTr="00CE509D">
        <w:trPr>
          <w:cantSplit/>
          <w:trHeight w:val="227"/>
        </w:trPr>
        <w:tc>
          <w:tcPr>
            <w:tcW w:w="345" w:type="pct"/>
            <w:vAlign w:val="center"/>
          </w:tcPr>
          <w:p w14:paraId="1BDA5FEE" w14:textId="77777777" w:rsidR="00F702D8" w:rsidRPr="007E62E9" w:rsidRDefault="00F702D8" w:rsidP="009D6490">
            <w:pPr>
              <w:spacing w:before="0" w:after="0"/>
              <w:ind w:left="-57" w:right="-57"/>
              <w:jc w:val="center"/>
              <w:rPr>
                <w:rFonts w:ascii="Arial" w:hAnsi="Arial" w:cs="Arial"/>
                <w:b/>
                <w:color w:val="007EC8"/>
                <w:sz w:val="52"/>
                <w:szCs w:val="2"/>
              </w:rPr>
            </w:pPr>
            <w:r w:rsidRPr="007E62E9">
              <w:rPr>
                <w:rFonts w:ascii="Arial" w:hAnsi="Arial" w:cs="Arial"/>
                <w:b/>
                <w:color w:val="007EC8"/>
                <w:sz w:val="52"/>
                <w:szCs w:val="24"/>
              </w:rPr>
              <w:t>3</w:t>
            </w:r>
          </w:p>
        </w:tc>
        <w:tc>
          <w:tcPr>
            <w:tcW w:w="4650" w:type="pct"/>
            <w:gridSpan w:val="3"/>
            <w:vAlign w:val="center"/>
          </w:tcPr>
          <w:p w14:paraId="239EE2A9" w14:textId="77777777" w:rsidR="00F702D8" w:rsidRPr="008A3363" w:rsidRDefault="00F702D8" w:rsidP="009D6490">
            <w:pPr>
              <w:spacing w:before="0" w:after="0"/>
              <w:ind w:right="-1"/>
              <w:rPr>
                <w:rFonts w:ascii="Tahoma" w:hAnsi="Tahoma" w:cs="Tahoma"/>
                <w:sz w:val="24"/>
                <w:szCs w:val="24"/>
              </w:rPr>
            </w:pPr>
          </w:p>
        </w:tc>
      </w:tr>
      <w:tr w:rsidR="00F702D8" w:rsidRPr="00B94CAC" w14:paraId="58F2760A" w14:textId="77777777" w:rsidTr="00CE509D">
        <w:trPr>
          <w:cantSplit/>
          <w:trHeight w:val="113"/>
        </w:trPr>
        <w:tc>
          <w:tcPr>
            <w:tcW w:w="345" w:type="pct"/>
            <w:vAlign w:val="center"/>
          </w:tcPr>
          <w:p w14:paraId="0507DCCD" w14:textId="77777777" w:rsidR="00F702D8" w:rsidRPr="007E62E9" w:rsidRDefault="00F702D8" w:rsidP="009D6490">
            <w:pPr>
              <w:spacing w:before="0" w:after="0"/>
              <w:ind w:left="-57" w:right="-57"/>
              <w:contextualSpacing/>
              <w:jc w:val="center"/>
              <w:rPr>
                <w:rFonts w:ascii="Arial" w:hAnsi="Arial" w:cs="Arial"/>
                <w:b/>
                <w:color w:val="007EC8"/>
                <w:sz w:val="4"/>
                <w:szCs w:val="4"/>
              </w:rPr>
            </w:pPr>
          </w:p>
        </w:tc>
        <w:tc>
          <w:tcPr>
            <w:tcW w:w="2087" w:type="pct"/>
            <w:vAlign w:val="center"/>
          </w:tcPr>
          <w:p w14:paraId="19AE54F4" w14:textId="77777777" w:rsidR="00F702D8" w:rsidRPr="00746AB1" w:rsidRDefault="00F702D8" w:rsidP="009D6490">
            <w:pPr>
              <w:spacing w:before="0" w:after="0"/>
              <w:ind w:right="-1"/>
              <w:rPr>
                <w:rFonts w:ascii="Tahoma" w:hAnsi="Tahoma" w:cs="Tahoma"/>
                <w:sz w:val="4"/>
                <w:szCs w:val="4"/>
              </w:rPr>
            </w:pPr>
          </w:p>
        </w:tc>
        <w:tc>
          <w:tcPr>
            <w:tcW w:w="2564" w:type="pct"/>
            <w:gridSpan w:val="2"/>
            <w:vAlign w:val="center"/>
          </w:tcPr>
          <w:p w14:paraId="4FFDDC1F" w14:textId="77777777" w:rsidR="00F702D8" w:rsidRPr="00746AB1" w:rsidRDefault="00F702D8" w:rsidP="009D6490">
            <w:pPr>
              <w:spacing w:before="0" w:after="0"/>
              <w:ind w:right="-1"/>
              <w:rPr>
                <w:rFonts w:ascii="Tahoma" w:hAnsi="Tahoma" w:cs="Tahoma"/>
                <w:sz w:val="4"/>
                <w:szCs w:val="4"/>
              </w:rPr>
            </w:pPr>
          </w:p>
        </w:tc>
      </w:tr>
      <w:tr w:rsidR="00F702D8" w:rsidRPr="00B94CAC" w14:paraId="568960B6" w14:textId="77777777" w:rsidTr="00CE509D">
        <w:trPr>
          <w:cantSplit/>
          <w:trHeight w:val="227"/>
        </w:trPr>
        <w:tc>
          <w:tcPr>
            <w:tcW w:w="345" w:type="pct"/>
            <w:vAlign w:val="center"/>
          </w:tcPr>
          <w:p w14:paraId="68A7433C" w14:textId="77777777" w:rsidR="00F702D8" w:rsidRPr="007E62E9" w:rsidRDefault="00F702D8" w:rsidP="009D6490">
            <w:pPr>
              <w:spacing w:before="0" w:after="0"/>
              <w:ind w:left="-57" w:right="-57"/>
              <w:jc w:val="center"/>
              <w:rPr>
                <w:rFonts w:ascii="Arial" w:hAnsi="Arial" w:cs="Arial"/>
                <w:b/>
                <w:color w:val="007EC8"/>
                <w:sz w:val="52"/>
                <w:szCs w:val="2"/>
              </w:rPr>
            </w:pPr>
            <w:r w:rsidRPr="007E62E9">
              <w:rPr>
                <w:rFonts w:ascii="Arial" w:hAnsi="Arial" w:cs="Arial"/>
                <w:b/>
                <w:color w:val="007EC8"/>
                <w:sz w:val="52"/>
                <w:szCs w:val="24"/>
              </w:rPr>
              <w:t>4</w:t>
            </w:r>
          </w:p>
        </w:tc>
        <w:tc>
          <w:tcPr>
            <w:tcW w:w="4650" w:type="pct"/>
            <w:gridSpan w:val="3"/>
            <w:vAlign w:val="center"/>
          </w:tcPr>
          <w:p w14:paraId="73CB3A52" w14:textId="77777777" w:rsidR="00F702D8" w:rsidRPr="008A3363" w:rsidRDefault="00F702D8" w:rsidP="009D6490">
            <w:pPr>
              <w:spacing w:before="0" w:after="0"/>
              <w:ind w:right="-1"/>
              <w:rPr>
                <w:rFonts w:ascii="Tahoma" w:hAnsi="Tahoma" w:cs="Tahoma"/>
                <w:sz w:val="24"/>
                <w:szCs w:val="24"/>
              </w:rPr>
            </w:pPr>
          </w:p>
        </w:tc>
      </w:tr>
      <w:tr w:rsidR="00F702D8" w:rsidRPr="00B94CAC" w14:paraId="016EFB8A" w14:textId="77777777" w:rsidTr="00CE509D">
        <w:trPr>
          <w:cantSplit/>
          <w:trHeight w:val="113"/>
        </w:trPr>
        <w:tc>
          <w:tcPr>
            <w:tcW w:w="345" w:type="pct"/>
            <w:vAlign w:val="center"/>
          </w:tcPr>
          <w:p w14:paraId="6F5008F2" w14:textId="77777777" w:rsidR="00F702D8" w:rsidRPr="007E62E9" w:rsidRDefault="00F702D8" w:rsidP="009D6490">
            <w:pPr>
              <w:spacing w:before="0" w:after="0"/>
              <w:ind w:left="-57" w:right="-57"/>
              <w:contextualSpacing/>
              <w:jc w:val="center"/>
              <w:rPr>
                <w:rFonts w:ascii="Arial" w:hAnsi="Arial" w:cs="Arial"/>
                <w:b/>
                <w:color w:val="007EC8"/>
                <w:sz w:val="4"/>
                <w:szCs w:val="4"/>
              </w:rPr>
            </w:pPr>
          </w:p>
        </w:tc>
        <w:tc>
          <w:tcPr>
            <w:tcW w:w="2087" w:type="pct"/>
            <w:vAlign w:val="center"/>
          </w:tcPr>
          <w:p w14:paraId="6C741C27" w14:textId="77777777" w:rsidR="00F702D8" w:rsidRPr="00746AB1" w:rsidRDefault="00F702D8" w:rsidP="009D6490">
            <w:pPr>
              <w:spacing w:before="0" w:after="0"/>
              <w:ind w:right="-1"/>
              <w:rPr>
                <w:rFonts w:ascii="Tahoma" w:hAnsi="Tahoma" w:cs="Tahoma"/>
                <w:sz w:val="4"/>
                <w:szCs w:val="4"/>
              </w:rPr>
            </w:pPr>
          </w:p>
        </w:tc>
        <w:tc>
          <w:tcPr>
            <w:tcW w:w="2564" w:type="pct"/>
            <w:gridSpan w:val="2"/>
            <w:vAlign w:val="center"/>
          </w:tcPr>
          <w:p w14:paraId="3D690844" w14:textId="77777777" w:rsidR="00F702D8" w:rsidRPr="00746AB1" w:rsidRDefault="00F702D8" w:rsidP="009D6490">
            <w:pPr>
              <w:spacing w:before="0" w:after="0"/>
              <w:ind w:right="-1"/>
              <w:rPr>
                <w:rFonts w:ascii="Tahoma" w:hAnsi="Tahoma" w:cs="Tahoma"/>
                <w:sz w:val="4"/>
                <w:szCs w:val="4"/>
              </w:rPr>
            </w:pPr>
          </w:p>
        </w:tc>
      </w:tr>
      <w:tr w:rsidR="00F702D8" w:rsidRPr="00B94CAC" w14:paraId="032B3427" w14:textId="77777777" w:rsidTr="00CE509D">
        <w:trPr>
          <w:cantSplit/>
          <w:trHeight w:val="227"/>
        </w:trPr>
        <w:tc>
          <w:tcPr>
            <w:tcW w:w="345" w:type="pct"/>
            <w:vAlign w:val="center"/>
          </w:tcPr>
          <w:p w14:paraId="19B480A7" w14:textId="77777777" w:rsidR="00F702D8" w:rsidRPr="007E62E9" w:rsidRDefault="00F702D8" w:rsidP="009D6490">
            <w:pPr>
              <w:spacing w:before="0" w:after="0"/>
              <w:ind w:left="-57" w:right="-57"/>
              <w:jc w:val="center"/>
              <w:rPr>
                <w:rFonts w:ascii="Arial" w:hAnsi="Arial" w:cs="Arial"/>
                <w:b/>
                <w:color w:val="007EC8"/>
                <w:sz w:val="52"/>
                <w:szCs w:val="2"/>
              </w:rPr>
            </w:pPr>
            <w:r w:rsidRPr="007E62E9">
              <w:rPr>
                <w:rFonts w:ascii="Arial" w:hAnsi="Arial" w:cs="Arial"/>
                <w:b/>
                <w:color w:val="007EC8"/>
                <w:sz w:val="52"/>
                <w:szCs w:val="24"/>
              </w:rPr>
              <w:t>5</w:t>
            </w:r>
          </w:p>
        </w:tc>
        <w:tc>
          <w:tcPr>
            <w:tcW w:w="4650" w:type="pct"/>
            <w:gridSpan w:val="3"/>
            <w:vAlign w:val="center"/>
          </w:tcPr>
          <w:p w14:paraId="3CB83DE4" w14:textId="77777777" w:rsidR="00F702D8" w:rsidRPr="008A3363" w:rsidRDefault="00F702D8" w:rsidP="009D6490">
            <w:pPr>
              <w:spacing w:before="0" w:after="0"/>
              <w:ind w:right="-1"/>
              <w:rPr>
                <w:rFonts w:ascii="Tahoma" w:hAnsi="Tahoma" w:cs="Tahoma"/>
                <w:sz w:val="24"/>
                <w:szCs w:val="24"/>
              </w:rPr>
            </w:pPr>
          </w:p>
        </w:tc>
      </w:tr>
      <w:tr w:rsidR="00F702D8" w:rsidRPr="00746AB1" w14:paraId="27F979EB" w14:textId="77777777" w:rsidTr="00CE509D">
        <w:trPr>
          <w:cantSplit/>
          <w:trHeight w:val="113"/>
        </w:trPr>
        <w:tc>
          <w:tcPr>
            <w:tcW w:w="345" w:type="pct"/>
            <w:vAlign w:val="center"/>
          </w:tcPr>
          <w:p w14:paraId="2B7C6F92" w14:textId="77777777" w:rsidR="00F702D8" w:rsidRPr="00746AB1" w:rsidRDefault="00F702D8" w:rsidP="009D6490">
            <w:pPr>
              <w:spacing w:before="0" w:after="0"/>
              <w:ind w:left="-57" w:right="-57"/>
              <w:jc w:val="center"/>
              <w:rPr>
                <w:rFonts w:ascii="Tahoma" w:hAnsi="Tahoma" w:cs="Tahoma"/>
                <w:sz w:val="4"/>
                <w:szCs w:val="4"/>
              </w:rPr>
            </w:pPr>
          </w:p>
        </w:tc>
        <w:tc>
          <w:tcPr>
            <w:tcW w:w="2087" w:type="pct"/>
            <w:vAlign w:val="center"/>
          </w:tcPr>
          <w:p w14:paraId="5FD0FEBE" w14:textId="77777777" w:rsidR="00F702D8" w:rsidRPr="00746AB1" w:rsidRDefault="00F702D8" w:rsidP="009D6490">
            <w:pPr>
              <w:spacing w:before="0" w:after="0"/>
              <w:ind w:right="-1"/>
              <w:jc w:val="center"/>
              <w:rPr>
                <w:rFonts w:ascii="Tahoma" w:hAnsi="Tahoma" w:cs="Tahoma"/>
                <w:sz w:val="4"/>
                <w:szCs w:val="4"/>
              </w:rPr>
            </w:pPr>
          </w:p>
        </w:tc>
        <w:tc>
          <w:tcPr>
            <w:tcW w:w="2564" w:type="pct"/>
            <w:gridSpan w:val="2"/>
            <w:vAlign w:val="center"/>
          </w:tcPr>
          <w:p w14:paraId="6FC9B389" w14:textId="77777777" w:rsidR="00F702D8" w:rsidRPr="00746AB1" w:rsidRDefault="00F702D8" w:rsidP="009D6490">
            <w:pPr>
              <w:spacing w:before="0" w:after="0"/>
              <w:ind w:right="-1"/>
              <w:jc w:val="center"/>
              <w:rPr>
                <w:rFonts w:ascii="Tahoma" w:hAnsi="Tahoma" w:cs="Tahoma"/>
                <w:sz w:val="4"/>
                <w:szCs w:val="4"/>
              </w:rPr>
            </w:pPr>
          </w:p>
        </w:tc>
      </w:tr>
      <w:tr w:rsidR="009D6490" w:rsidRPr="00746AB1" w14:paraId="56C35944" w14:textId="77777777" w:rsidTr="00835AF0">
        <w:trPr>
          <w:trHeight w:val="80"/>
        </w:trPr>
        <w:tc>
          <w:tcPr>
            <w:tcW w:w="2500" w:type="pct"/>
            <w:gridSpan w:val="3"/>
          </w:tcPr>
          <w:p w14:paraId="28C6FC9F" w14:textId="77777777" w:rsidR="009D6490" w:rsidRPr="008A3363" w:rsidRDefault="009D6490" w:rsidP="009D6490">
            <w:pPr>
              <w:spacing w:before="0" w:after="0" w:line="240" w:lineRule="auto"/>
              <w:jc w:val="center"/>
              <w:rPr>
                <w:rFonts w:ascii="Tahoma" w:hAnsi="Tahoma" w:cs="Tahoma"/>
                <w:sz w:val="24"/>
                <w:szCs w:val="24"/>
              </w:rPr>
            </w:pPr>
          </w:p>
        </w:tc>
        <w:tc>
          <w:tcPr>
            <w:tcW w:w="2500" w:type="pct"/>
          </w:tcPr>
          <w:p w14:paraId="74D627D7" w14:textId="77777777" w:rsidR="009D6490" w:rsidRPr="008A3363" w:rsidRDefault="009D6490" w:rsidP="009D6490">
            <w:pPr>
              <w:spacing w:before="0" w:after="0" w:line="240" w:lineRule="auto"/>
              <w:jc w:val="center"/>
              <w:rPr>
                <w:rFonts w:ascii="Tahoma" w:hAnsi="Tahoma" w:cs="Tahoma"/>
                <w:sz w:val="24"/>
                <w:szCs w:val="24"/>
              </w:rPr>
            </w:pPr>
          </w:p>
        </w:tc>
      </w:tr>
      <w:tr w:rsidR="009D6490" w:rsidRPr="00746AB1" w14:paraId="700552DC" w14:textId="77777777" w:rsidTr="00CE509D">
        <w:trPr>
          <w:trHeight w:val="113"/>
        </w:trPr>
        <w:tc>
          <w:tcPr>
            <w:tcW w:w="2500" w:type="pct"/>
            <w:gridSpan w:val="3"/>
          </w:tcPr>
          <w:p w14:paraId="1F4470C7" w14:textId="77777777" w:rsidR="009D6490" w:rsidRPr="008A3363" w:rsidRDefault="009D6490" w:rsidP="009D6490">
            <w:pPr>
              <w:spacing w:before="0" w:after="0" w:line="240" w:lineRule="auto"/>
              <w:jc w:val="center"/>
              <w:rPr>
                <w:rFonts w:ascii="Tahoma" w:hAnsi="Tahoma" w:cs="Tahoma"/>
                <w:szCs w:val="24"/>
              </w:rPr>
            </w:pPr>
            <w:r w:rsidRPr="008A3363">
              <w:rPr>
                <w:rFonts w:ascii="Tahoma" w:hAnsi="Tahoma" w:cs="Tahoma"/>
                <w:szCs w:val="24"/>
              </w:rPr>
              <w:t>Пояснение к фото/схеме</w:t>
            </w:r>
          </w:p>
        </w:tc>
        <w:tc>
          <w:tcPr>
            <w:tcW w:w="2500" w:type="pct"/>
          </w:tcPr>
          <w:p w14:paraId="1FA74B6D" w14:textId="77777777" w:rsidR="009D6490" w:rsidRPr="008A3363" w:rsidRDefault="009D6490" w:rsidP="009D6490">
            <w:pPr>
              <w:spacing w:before="0" w:after="0" w:line="240" w:lineRule="auto"/>
              <w:jc w:val="center"/>
              <w:rPr>
                <w:rFonts w:ascii="Tahoma" w:hAnsi="Tahoma" w:cs="Tahoma"/>
                <w:szCs w:val="24"/>
              </w:rPr>
            </w:pPr>
            <w:r w:rsidRPr="008A3363">
              <w:rPr>
                <w:rFonts w:ascii="Tahoma" w:hAnsi="Tahoma" w:cs="Tahoma"/>
                <w:szCs w:val="24"/>
              </w:rPr>
              <w:t>Пояснение к фото/схеме</w:t>
            </w:r>
          </w:p>
        </w:tc>
      </w:tr>
    </w:tbl>
    <w:p w14:paraId="1748BFF4" w14:textId="77777777" w:rsidR="00F702D8" w:rsidRDefault="00F702D8" w:rsidP="00F702D8">
      <w:pPr>
        <w:rPr>
          <w:rFonts w:ascii="Tahoma" w:hAnsi="Tahoma" w:cs="Tahoma"/>
          <w:sz w:val="2"/>
          <w:szCs w:val="2"/>
        </w:rPr>
      </w:pPr>
      <w:r>
        <w:rPr>
          <w:rFonts w:ascii="Tahoma" w:hAnsi="Tahoma" w:cs="Tahoma"/>
          <w:sz w:val="2"/>
          <w:szCs w:val="2"/>
        </w:rPr>
        <w:br w:type="page"/>
      </w:r>
    </w:p>
    <w:tbl>
      <w:tblPr>
        <w:tblStyle w:val="ad"/>
        <w:tblW w:w="9356" w:type="dxa"/>
        <w:tblInd w:w="-14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552"/>
        <w:gridCol w:w="3969"/>
        <w:gridCol w:w="2835"/>
      </w:tblGrid>
      <w:tr w:rsidR="00BA21FD" w:rsidRPr="00930284" w14:paraId="0335E588" w14:textId="77777777" w:rsidTr="00D54DEB">
        <w:trPr>
          <w:trHeight w:val="354"/>
        </w:trPr>
        <w:tc>
          <w:tcPr>
            <w:tcW w:w="2552" w:type="dxa"/>
            <w:shd w:val="clear" w:color="auto" w:fill="007EC8"/>
            <w:vAlign w:val="center"/>
          </w:tcPr>
          <w:p w14:paraId="5CF8BB32" w14:textId="77777777" w:rsidR="009D6490" w:rsidRPr="003A348A" w:rsidRDefault="009D6490" w:rsidP="009D6490">
            <w:pPr>
              <w:spacing w:before="0" w:after="0" w:line="240" w:lineRule="auto"/>
              <w:jc w:val="center"/>
              <w:rPr>
                <w:rFonts w:ascii="Tahoma" w:hAnsi="Tahoma" w:cs="Tahoma"/>
                <w:color w:val="FFFFFF" w:themeColor="background1"/>
              </w:rPr>
            </w:pPr>
            <w:r>
              <w:rPr>
                <w:rFonts w:ascii="Tahoma" w:hAnsi="Tahoma" w:cs="Tahoma"/>
                <w:color w:val="FFFFFF" w:themeColor="background1"/>
              </w:rPr>
              <w:lastRenderedPageBreak/>
              <w:t>КОР</w:t>
            </w:r>
            <w:r w:rsidRPr="003A348A">
              <w:rPr>
                <w:rFonts w:ascii="Tahoma" w:hAnsi="Tahoma" w:cs="Tahoma"/>
                <w:color w:val="FFFFFF" w:themeColor="background1"/>
              </w:rPr>
              <w:t>Е</w:t>
            </w:r>
            <w:r>
              <w:rPr>
                <w:rFonts w:ascii="Tahoma" w:hAnsi="Tahoma" w:cs="Tahoma"/>
                <w:color w:val="FFFFFF" w:themeColor="background1"/>
              </w:rPr>
              <w:t>ННЫЕ</w:t>
            </w:r>
            <w:r w:rsidRPr="003A348A">
              <w:rPr>
                <w:rFonts w:ascii="Tahoma" w:hAnsi="Tahoma" w:cs="Tahoma"/>
                <w:color w:val="FFFFFF" w:themeColor="background1"/>
              </w:rPr>
              <w:t xml:space="preserve"> ПРИЧИНЫ</w:t>
            </w:r>
          </w:p>
        </w:tc>
        <w:tc>
          <w:tcPr>
            <w:tcW w:w="3969" w:type="dxa"/>
            <w:shd w:val="clear" w:color="auto" w:fill="007EC8"/>
            <w:vAlign w:val="center"/>
          </w:tcPr>
          <w:p w14:paraId="4D3258E9" w14:textId="77777777" w:rsidR="009D6490" w:rsidRPr="003A348A" w:rsidRDefault="009D6490" w:rsidP="009D6490">
            <w:pPr>
              <w:spacing w:before="0" w:after="0" w:line="240" w:lineRule="auto"/>
              <w:jc w:val="center"/>
              <w:rPr>
                <w:rFonts w:ascii="Tahoma" w:hAnsi="Tahoma" w:cs="Tahoma"/>
                <w:color w:val="FFFFFF" w:themeColor="background1"/>
              </w:rPr>
            </w:pPr>
            <w:r w:rsidRPr="003A348A">
              <w:rPr>
                <w:rFonts w:ascii="Tahoma" w:hAnsi="Tahoma" w:cs="Tahoma"/>
                <w:color w:val="FFFFFF" w:themeColor="background1"/>
              </w:rPr>
              <w:t>КОРРЕКТИРУЮЩИЕ МЕРОПРИЯТИЯ</w:t>
            </w:r>
          </w:p>
        </w:tc>
        <w:tc>
          <w:tcPr>
            <w:tcW w:w="2835" w:type="dxa"/>
            <w:shd w:val="clear" w:color="auto" w:fill="007EC8"/>
            <w:vAlign w:val="center"/>
          </w:tcPr>
          <w:p w14:paraId="1F89C421" w14:textId="77777777" w:rsidR="009D6490" w:rsidRPr="003A348A" w:rsidRDefault="009D6490" w:rsidP="009D6490">
            <w:pPr>
              <w:tabs>
                <w:tab w:val="left" w:pos="4299"/>
                <w:tab w:val="left" w:pos="6888"/>
                <w:tab w:val="left" w:pos="8775"/>
              </w:tabs>
              <w:spacing w:before="0" w:after="0" w:line="240" w:lineRule="auto"/>
              <w:ind w:right="-1"/>
              <w:jc w:val="center"/>
              <w:rPr>
                <w:rFonts w:ascii="Tahoma" w:hAnsi="Tahoma" w:cs="Tahoma"/>
                <w:color w:val="FFFFFF" w:themeColor="background1"/>
              </w:rPr>
            </w:pPr>
            <w:r w:rsidRPr="003A348A">
              <w:rPr>
                <w:rFonts w:ascii="Tahoma" w:hAnsi="Tahoma" w:cs="Tahoma"/>
                <w:color w:val="FFFFFF" w:themeColor="background1"/>
              </w:rPr>
              <w:t>ОТВЕТСТВЕННЫЕ</w:t>
            </w:r>
          </w:p>
        </w:tc>
      </w:tr>
      <w:tr w:rsidR="009D6490" w:rsidRPr="00930284" w14:paraId="2AC3A48F" w14:textId="77777777" w:rsidTr="00CE509D">
        <w:tc>
          <w:tcPr>
            <w:tcW w:w="2552" w:type="dxa"/>
          </w:tcPr>
          <w:p w14:paraId="45B34715" w14:textId="77777777" w:rsidR="009D6490" w:rsidRPr="00CC6AAF" w:rsidRDefault="009D6490" w:rsidP="009D6490">
            <w:pPr>
              <w:spacing w:before="0" w:after="0" w:line="240" w:lineRule="auto"/>
              <w:rPr>
                <w:rFonts w:ascii="Tahoma" w:hAnsi="Tahoma" w:cs="Tahoma"/>
              </w:rPr>
            </w:pPr>
          </w:p>
        </w:tc>
        <w:tc>
          <w:tcPr>
            <w:tcW w:w="3969" w:type="dxa"/>
          </w:tcPr>
          <w:p w14:paraId="09BABEB6" w14:textId="77777777" w:rsidR="009D6490" w:rsidRPr="00CC6AAF" w:rsidRDefault="009D6490" w:rsidP="009D6490">
            <w:pPr>
              <w:spacing w:before="0" w:after="0" w:line="240" w:lineRule="auto"/>
              <w:rPr>
                <w:rFonts w:ascii="Tahoma" w:hAnsi="Tahoma" w:cs="Tahoma"/>
              </w:rPr>
            </w:pPr>
          </w:p>
        </w:tc>
        <w:tc>
          <w:tcPr>
            <w:tcW w:w="2835" w:type="dxa"/>
          </w:tcPr>
          <w:p w14:paraId="5C32FA92" w14:textId="77777777" w:rsidR="009D6490" w:rsidRPr="00CC6AAF" w:rsidRDefault="009D6490" w:rsidP="009D6490">
            <w:pPr>
              <w:spacing w:before="0" w:after="0" w:line="240" w:lineRule="auto"/>
              <w:rPr>
                <w:rFonts w:ascii="Tahoma" w:hAnsi="Tahoma" w:cs="Tahoma"/>
              </w:rPr>
            </w:pPr>
          </w:p>
        </w:tc>
      </w:tr>
      <w:tr w:rsidR="009D6490" w:rsidRPr="00930284" w14:paraId="0AD2B1FF" w14:textId="77777777" w:rsidTr="00CE509D">
        <w:tc>
          <w:tcPr>
            <w:tcW w:w="2552" w:type="dxa"/>
          </w:tcPr>
          <w:p w14:paraId="2E8CBC8B" w14:textId="77777777" w:rsidR="009D6490" w:rsidRPr="00CC6AAF" w:rsidRDefault="009D6490" w:rsidP="009D6490">
            <w:pPr>
              <w:spacing w:before="0" w:after="0" w:line="240" w:lineRule="auto"/>
              <w:rPr>
                <w:rFonts w:ascii="Tahoma" w:hAnsi="Tahoma" w:cs="Tahoma"/>
              </w:rPr>
            </w:pPr>
          </w:p>
        </w:tc>
        <w:tc>
          <w:tcPr>
            <w:tcW w:w="3969" w:type="dxa"/>
          </w:tcPr>
          <w:p w14:paraId="6829FBFB" w14:textId="77777777" w:rsidR="009D6490" w:rsidRPr="00CC6AAF" w:rsidRDefault="009D6490" w:rsidP="009D6490">
            <w:pPr>
              <w:spacing w:before="0" w:after="0" w:line="240" w:lineRule="auto"/>
              <w:rPr>
                <w:rFonts w:ascii="Tahoma" w:hAnsi="Tahoma" w:cs="Tahoma"/>
              </w:rPr>
            </w:pPr>
          </w:p>
        </w:tc>
        <w:tc>
          <w:tcPr>
            <w:tcW w:w="2835" w:type="dxa"/>
          </w:tcPr>
          <w:p w14:paraId="2DB4C412" w14:textId="77777777" w:rsidR="009D6490" w:rsidRPr="00CC6AAF" w:rsidRDefault="009D6490" w:rsidP="009D6490">
            <w:pPr>
              <w:spacing w:before="0" w:after="0" w:line="240" w:lineRule="auto"/>
              <w:rPr>
                <w:rFonts w:ascii="Tahoma" w:hAnsi="Tahoma" w:cs="Tahoma"/>
              </w:rPr>
            </w:pPr>
          </w:p>
        </w:tc>
      </w:tr>
      <w:tr w:rsidR="009D6490" w:rsidRPr="00930284" w14:paraId="1DC8DE0B" w14:textId="77777777" w:rsidTr="00CE509D">
        <w:tc>
          <w:tcPr>
            <w:tcW w:w="2552" w:type="dxa"/>
          </w:tcPr>
          <w:p w14:paraId="500333BD" w14:textId="77777777" w:rsidR="009D6490" w:rsidRPr="00CC6AAF" w:rsidRDefault="009D6490" w:rsidP="009D6490">
            <w:pPr>
              <w:spacing w:before="0" w:after="0" w:line="240" w:lineRule="auto"/>
              <w:rPr>
                <w:rFonts w:ascii="Tahoma" w:hAnsi="Tahoma" w:cs="Tahoma"/>
              </w:rPr>
            </w:pPr>
          </w:p>
        </w:tc>
        <w:tc>
          <w:tcPr>
            <w:tcW w:w="3969" w:type="dxa"/>
          </w:tcPr>
          <w:p w14:paraId="25E4CB07" w14:textId="77777777" w:rsidR="009D6490" w:rsidRPr="00CC6AAF" w:rsidRDefault="009D6490" w:rsidP="009D6490">
            <w:pPr>
              <w:spacing w:before="0" w:after="0" w:line="240" w:lineRule="auto"/>
              <w:rPr>
                <w:rFonts w:ascii="Tahoma" w:hAnsi="Tahoma" w:cs="Tahoma"/>
              </w:rPr>
            </w:pPr>
          </w:p>
        </w:tc>
        <w:tc>
          <w:tcPr>
            <w:tcW w:w="2835" w:type="dxa"/>
          </w:tcPr>
          <w:p w14:paraId="554D9E90" w14:textId="77777777" w:rsidR="009D6490" w:rsidRPr="00CC6AAF" w:rsidRDefault="009D6490" w:rsidP="009D6490">
            <w:pPr>
              <w:spacing w:before="0" w:after="0" w:line="240" w:lineRule="auto"/>
              <w:rPr>
                <w:rFonts w:ascii="Tahoma" w:hAnsi="Tahoma" w:cs="Tahoma"/>
              </w:rPr>
            </w:pPr>
          </w:p>
        </w:tc>
      </w:tr>
      <w:tr w:rsidR="009D6490" w:rsidRPr="00930284" w14:paraId="69F4403E" w14:textId="77777777" w:rsidTr="00CE509D">
        <w:tc>
          <w:tcPr>
            <w:tcW w:w="2552" w:type="dxa"/>
          </w:tcPr>
          <w:p w14:paraId="3DFB1CC5" w14:textId="77777777" w:rsidR="009D6490" w:rsidRPr="00CC6AAF" w:rsidRDefault="009D6490" w:rsidP="009D6490">
            <w:pPr>
              <w:spacing w:before="0" w:after="0" w:line="240" w:lineRule="auto"/>
              <w:rPr>
                <w:rFonts w:ascii="Tahoma" w:hAnsi="Tahoma" w:cs="Tahoma"/>
              </w:rPr>
            </w:pPr>
          </w:p>
        </w:tc>
        <w:tc>
          <w:tcPr>
            <w:tcW w:w="3969" w:type="dxa"/>
          </w:tcPr>
          <w:p w14:paraId="658B840F" w14:textId="77777777" w:rsidR="009D6490" w:rsidRPr="00CC6AAF" w:rsidRDefault="009D6490" w:rsidP="009D6490">
            <w:pPr>
              <w:spacing w:before="0" w:after="0" w:line="240" w:lineRule="auto"/>
              <w:rPr>
                <w:rFonts w:ascii="Tahoma" w:hAnsi="Tahoma" w:cs="Tahoma"/>
              </w:rPr>
            </w:pPr>
          </w:p>
        </w:tc>
        <w:tc>
          <w:tcPr>
            <w:tcW w:w="2835" w:type="dxa"/>
          </w:tcPr>
          <w:p w14:paraId="34563321" w14:textId="77777777" w:rsidR="009D6490" w:rsidRPr="00CC6AAF" w:rsidRDefault="009D6490" w:rsidP="009D6490">
            <w:pPr>
              <w:spacing w:before="0" w:after="0" w:line="240" w:lineRule="auto"/>
              <w:rPr>
                <w:rFonts w:ascii="Tahoma" w:hAnsi="Tahoma" w:cs="Tahoma"/>
              </w:rPr>
            </w:pPr>
          </w:p>
        </w:tc>
      </w:tr>
      <w:tr w:rsidR="009D6490" w:rsidRPr="00930284" w14:paraId="26CE9644" w14:textId="77777777" w:rsidTr="00CE509D">
        <w:tc>
          <w:tcPr>
            <w:tcW w:w="2552" w:type="dxa"/>
          </w:tcPr>
          <w:p w14:paraId="5A5180C2" w14:textId="77777777" w:rsidR="009D6490" w:rsidRPr="00CC6AAF" w:rsidRDefault="009D6490" w:rsidP="009D6490">
            <w:pPr>
              <w:spacing w:before="0" w:after="0" w:line="240" w:lineRule="auto"/>
              <w:rPr>
                <w:rFonts w:ascii="Tahoma" w:hAnsi="Tahoma" w:cs="Tahoma"/>
              </w:rPr>
            </w:pPr>
          </w:p>
        </w:tc>
        <w:tc>
          <w:tcPr>
            <w:tcW w:w="3969" w:type="dxa"/>
          </w:tcPr>
          <w:p w14:paraId="03C58472" w14:textId="77777777" w:rsidR="009D6490" w:rsidRPr="00CC6AAF" w:rsidRDefault="009D6490" w:rsidP="009D6490">
            <w:pPr>
              <w:spacing w:before="0" w:after="0" w:line="240" w:lineRule="auto"/>
              <w:rPr>
                <w:rFonts w:ascii="Tahoma" w:hAnsi="Tahoma" w:cs="Tahoma"/>
              </w:rPr>
            </w:pPr>
          </w:p>
        </w:tc>
        <w:tc>
          <w:tcPr>
            <w:tcW w:w="2835" w:type="dxa"/>
          </w:tcPr>
          <w:p w14:paraId="4B76C774" w14:textId="77777777" w:rsidR="009D6490" w:rsidRPr="00CC6AAF" w:rsidRDefault="009D6490" w:rsidP="009D6490">
            <w:pPr>
              <w:spacing w:before="0" w:after="0" w:line="240" w:lineRule="auto"/>
              <w:rPr>
                <w:rFonts w:ascii="Tahoma" w:hAnsi="Tahoma" w:cs="Tahoma"/>
              </w:rPr>
            </w:pPr>
          </w:p>
        </w:tc>
      </w:tr>
      <w:tr w:rsidR="009D6490" w:rsidRPr="00930284" w14:paraId="144B1DE5" w14:textId="77777777" w:rsidTr="00CE509D">
        <w:tc>
          <w:tcPr>
            <w:tcW w:w="2552" w:type="dxa"/>
          </w:tcPr>
          <w:p w14:paraId="5E678279" w14:textId="77777777" w:rsidR="009D6490" w:rsidRPr="00CC6AAF" w:rsidRDefault="009D6490" w:rsidP="009D6490">
            <w:pPr>
              <w:spacing w:before="0" w:after="0" w:line="240" w:lineRule="auto"/>
              <w:rPr>
                <w:rFonts w:ascii="Tahoma" w:hAnsi="Tahoma" w:cs="Tahoma"/>
              </w:rPr>
            </w:pPr>
          </w:p>
        </w:tc>
        <w:tc>
          <w:tcPr>
            <w:tcW w:w="3969" w:type="dxa"/>
          </w:tcPr>
          <w:p w14:paraId="440538A5" w14:textId="77777777" w:rsidR="009D6490" w:rsidRPr="00CC6AAF" w:rsidRDefault="009D6490" w:rsidP="009D6490">
            <w:pPr>
              <w:spacing w:before="0" w:after="0" w:line="240" w:lineRule="auto"/>
              <w:rPr>
                <w:rFonts w:ascii="Tahoma" w:hAnsi="Tahoma" w:cs="Tahoma"/>
              </w:rPr>
            </w:pPr>
          </w:p>
        </w:tc>
        <w:tc>
          <w:tcPr>
            <w:tcW w:w="2835" w:type="dxa"/>
          </w:tcPr>
          <w:p w14:paraId="175ADFDF" w14:textId="77777777" w:rsidR="009D6490" w:rsidRPr="00CC6AAF" w:rsidRDefault="009D6490" w:rsidP="009D6490">
            <w:pPr>
              <w:spacing w:before="0" w:after="0" w:line="240" w:lineRule="auto"/>
              <w:rPr>
                <w:rFonts w:ascii="Tahoma" w:hAnsi="Tahoma" w:cs="Tahoma"/>
              </w:rPr>
            </w:pPr>
          </w:p>
        </w:tc>
      </w:tr>
      <w:tr w:rsidR="009D6490" w:rsidRPr="00930284" w14:paraId="541B8F09" w14:textId="77777777" w:rsidTr="00CE509D">
        <w:tc>
          <w:tcPr>
            <w:tcW w:w="2552" w:type="dxa"/>
          </w:tcPr>
          <w:p w14:paraId="20C6904B" w14:textId="77777777" w:rsidR="009D6490" w:rsidRPr="00CC6AAF" w:rsidRDefault="009D6490" w:rsidP="009D6490">
            <w:pPr>
              <w:spacing w:before="0" w:after="0" w:line="240" w:lineRule="auto"/>
              <w:rPr>
                <w:rFonts w:ascii="Tahoma" w:hAnsi="Tahoma" w:cs="Tahoma"/>
              </w:rPr>
            </w:pPr>
          </w:p>
        </w:tc>
        <w:tc>
          <w:tcPr>
            <w:tcW w:w="3969" w:type="dxa"/>
          </w:tcPr>
          <w:p w14:paraId="7C9A4643" w14:textId="77777777" w:rsidR="009D6490" w:rsidRPr="00CC6AAF" w:rsidRDefault="009D6490" w:rsidP="009D6490">
            <w:pPr>
              <w:spacing w:before="0" w:after="0" w:line="240" w:lineRule="auto"/>
              <w:rPr>
                <w:rFonts w:ascii="Tahoma" w:hAnsi="Tahoma" w:cs="Tahoma"/>
              </w:rPr>
            </w:pPr>
          </w:p>
        </w:tc>
        <w:tc>
          <w:tcPr>
            <w:tcW w:w="2835" w:type="dxa"/>
          </w:tcPr>
          <w:p w14:paraId="4586814F" w14:textId="77777777" w:rsidR="009D6490" w:rsidRPr="00CC6AAF" w:rsidRDefault="009D6490" w:rsidP="009D6490">
            <w:pPr>
              <w:spacing w:before="0" w:after="0" w:line="240" w:lineRule="auto"/>
              <w:rPr>
                <w:rFonts w:ascii="Tahoma" w:hAnsi="Tahoma" w:cs="Tahoma"/>
              </w:rPr>
            </w:pPr>
          </w:p>
        </w:tc>
      </w:tr>
      <w:tr w:rsidR="009D6490" w:rsidRPr="00930284" w14:paraId="4B9635BE" w14:textId="77777777" w:rsidTr="00CE509D">
        <w:tc>
          <w:tcPr>
            <w:tcW w:w="2552" w:type="dxa"/>
          </w:tcPr>
          <w:p w14:paraId="404B3638" w14:textId="77777777" w:rsidR="009D6490" w:rsidRPr="00CC6AAF" w:rsidRDefault="009D6490" w:rsidP="009D6490">
            <w:pPr>
              <w:spacing w:before="0" w:after="0" w:line="240" w:lineRule="auto"/>
              <w:rPr>
                <w:rFonts w:ascii="Tahoma" w:hAnsi="Tahoma" w:cs="Tahoma"/>
              </w:rPr>
            </w:pPr>
          </w:p>
        </w:tc>
        <w:tc>
          <w:tcPr>
            <w:tcW w:w="3969" w:type="dxa"/>
          </w:tcPr>
          <w:p w14:paraId="206BD60A" w14:textId="77777777" w:rsidR="009D6490" w:rsidRPr="00CC6AAF" w:rsidRDefault="009D6490" w:rsidP="009D6490">
            <w:pPr>
              <w:spacing w:before="0" w:after="0" w:line="240" w:lineRule="auto"/>
              <w:rPr>
                <w:rFonts w:ascii="Tahoma" w:hAnsi="Tahoma" w:cs="Tahoma"/>
              </w:rPr>
            </w:pPr>
          </w:p>
        </w:tc>
        <w:tc>
          <w:tcPr>
            <w:tcW w:w="2835" w:type="dxa"/>
          </w:tcPr>
          <w:p w14:paraId="63FF1359" w14:textId="77777777" w:rsidR="009D6490" w:rsidRPr="00CC6AAF" w:rsidRDefault="009D6490" w:rsidP="009D6490">
            <w:pPr>
              <w:spacing w:before="0" w:after="0" w:line="240" w:lineRule="auto"/>
              <w:rPr>
                <w:rFonts w:ascii="Tahoma" w:hAnsi="Tahoma" w:cs="Tahoma"/>
              </w:rPr>
            </w:pPr>
          </w:p>
        </w:tc>
      </w:tr>
      <w:tr w:rsidR="009D6490" w:rsidRPr="00930284" w14:paraId="65072C2B" w14:textId="77777777" w:rsidTr="00CE509D">
        <w:tc>
          <w:tcPr>
            <w:tcW w:w="2552" w:type="dxa"/>
          </w:tcPr>
          <w:p w14:paraId="5C988FE4" w14:textId="77777777" w:rsidR="009D6490" w:rsidRPr="00CC6AAF" w:rsidRDefault="009D6490" w:rsidP="009D6490">
            <w:pPr>
              <w:spacing w:before="0" w:after="0" w:line="240" w:lineRule="auto"/>
              <w:rPr>
                <w:rFonts w:ascii="Tahoma" w:hAnsi="Tahoma" w:cs="Tahoma"/>
              </w:rPr>
            </w:pPr>
          </w:p>
        </w:tc>
        <w:tc>
          <w:tcPr>
            <w:tcW w:w="3969" w:type="dxa"/>
          </w:tcPr>
          <w:p w14:paraId="63D4FDCF" w14:textId="77777777" w:rsidR="009D6490" w:rsidRPr="00CC6AAF" w:rsidRDefault="009D6490" w:rsidP="009D6490">
            <w:pPr>
              <w:spacing w:before="0" w:after="0" w:line="240" w:lineRule="auto"/>
              <w:rPr>
                <w:rFonts w:ascii="Tahoma" w:hAnsi="Tahoma" w:cs="Tahoma"/>
              </w:rPr>
            </w:pPr>
          </w:p>
        </w:tc>
        <w:tc>
          <w:tcPr>
            <w:tcW w:w="2835" w:type="dxa"/>
          </w:tcPr>
          <w:p w14:paraId="7D19E22F" w14:textId="77777777" w:rsidR="009D6490" w:rsidRPr="00CC6AAF" w:rsidRDefault="009D6490" w:rsidP="009D6490">
            <w:pPr>
              <w:spacing w:before="0" w:after="0" w:line="240" w:lineRule="auto"/>
              <w:rPr>
                <w:rFonts w:ascii="Tahoma" w:hAnsi="Tahoma" w:cs="Tahoma"/>
              </w:rPr>
            </w:pPr>
          </w:p>
        </w:tc>
      </w:tr>
      <w:tr w:rsidR="009D6490" w:rsidRPr="00930284" w14:paraId="54A304D0" w14:textId="77777777" w:rsidTr="00CE509D">
        <w:tc>
          <w:tcPr>
            <w:tcW w:w="2552" w:type="dxa"/>
          </w:tcPr>
          <w:p w14:paraId="5F365AA4" w14:textId="77777777" w:rsidR="009D6490" w:rsidRPr="00CC6AAF" w:rsidRDefault="009D6490" w:rsidP="009D6490">
            <w:pPr>
              <w:spacing w:before="0" w:after="0" w:line="240" w:lineRule="auto"/>
              <w:rPr>
                <w:rFonts w:ascii="Tahoma" w:hAnsi="Tahoma" w:cs="Tahoma"/>
              </w:rPr>
            </w:pPr>
          </w:p>
        </w:tc>
        <w:tc>
          <w:tcPr>
            <w:tcW w:w="3969" w:type="dxa"/>
          </w:tcPr>
          <w:p w14:paraId="43402A6F" w14:textId="77777777" w:rsidR="009D6490" w:rsidRPr="00CC6AAF" w:rsidRDefault="009D6490" w:rsidP="009D6490">
            <w:pPr>
              <w:spacing w:before="0" w:after="0" w:line="240" w:lineRule="auto"/>
              <w:rPr>
                <w:rFonts w:ascii="Tahoma" w:hAnsi="Tahoma" w:cs="Tahoma"/>
              </w:rPr>
            </w:pPr>
          </w:p>
        </w:tc>
        <w:tc>
          <w:tcPr>
            <w:tcW w:w="2835" w:type="dxa"/>
          </w:tcPr>
          <w:p w14:paraId="0FA8AA89" w14:textId="77777777" w:rsidR="009D6490" w:rsidRPr="00CC6AAF" w:rsidRDefault="009D6490" w:rsidP="009D6490">
            <w:pPr>
              <w:spacing w:before="0" w:after="0" w:line="240" w:lineRule="auto"/>
              <w:rPr>
                <w:rFonts w:ascii="Tahoma" w:hAnsi="Tahoma" w:cs="Tahoma"/>
              </w:rPr>
            </w:pPr>
          </w:p>
        </w:tc>
      </w:tr>
      <w:tr w:rsidR="009D6490" w:rsidRPr="00930284" w14:paraId="1A1E6067" w14:textId="77777777" w:rsidTr="00CE509D">
        <w:tc>
          <w:tcPr>
            <w:tcW w:w="2552" w:type="dxa"/>
          </w:tcPr>
          <w:p w14:paraId="0CFC7E80" w14:textId="77777777" w:rsidR="009D6490" w:rsidRPr="00CC6AAF" w:rsidRDefault="009D6490" w:rsidP="009D6490">
            <w:pPr>
              <w:spacing w:before="0" w:after="0" w:line="240" w:lineRule="auto"/>
              <w:rPr>
                <w:rFonts w:ascii="Tahoma" w:hAnsi="Tahoma" w:cs="Tahoma"/>
              </w:rPr>
            </w:pPr>
          </w:p>
        </w:tc>
        <w:tc>
          <w:tcPr>
            <w:tcW w:w="3969" w:type="dxa"/>
          </w:tcPr>
          <w:p w14:paraId="4D8DAD4C" w14:textId="77777777" w:rsidR="009D6490" w:rsidRPr="00CC6AAF" w:rsidRDefault="009D6490" w:rsidP="009D6490">
            <w:pPr>
              <w:spacing w:before="0" w:after="0" w:line="240" w:lineRule="auto"/>
              <w:rPr>
                <w:rFonts w:ascii="Tahoma" w:hAnsi="Tahoma" w:cs="Tahoma"/>
              </w:rPr>
            </w:pPr>
          </w:p>
        </w:tc>
        <w:tc>
          <w:tcPr>
            <w:tcW w:w="2835" w:type="dxa"/>
          </w:tcPr>
          <w:p w14:paraId="4F3E0A4F" w14:textId="77777777" w:rsidR="009D6490" w:rsidRPr="00CC6AAF" w:rsidRDefault="009D6490" w:rsidP="009D6490">
            <w:pPr>
              <w:spacing w:before="0" w:after="0" w:line="240" w:lineRule="auto"/>
              <w:rPr>
                <w:rFonts w:ascii="Tahoma" w:hAnsi="Tahoma" w:cs="Tahoma"/>
              </w:rPr>
            </w:pPr>
          </w:p>
        </w:tc>
      </w:tr>
      <w:tr w:rsidR="009D6490" w:rsidRPr="00930284" w14:paraId="76C6DAA0" w14:textId="77777777" w:rsidTr="00CE509D">
        <w:tc>
          <w:tcPr>
            <w:tcW w:w="2552" w:type="dxa"/>
          </w:tcPr>
          <w:p w14:paraId="1A6511E2" w14:textId="77777777" w:rsidR="009D6490" w:rsidRPr="00CC6AAF" w:rsidRDefault="009D6490" w:rsidP="009D6490">
            <w:pPr>
              <w:spacing w:before="0" w:after="0" w:line="240" w:lineRule="auto"/>
              <w:rPr>
                <w:rFonts w:ascii="Tahoma" w:hAnsi="Tahoma" w:cs="Tahoma"/>
              </w:rPr>
            </w:pPr>
          </w:p>
        </w:tc>
        <w:tc>
          <w:tcPr>
            <w:tcW w:w="3969" w:type="dxa"/>
          </w:tcPr>
          <w:p w14:paraId="326BC300" w14:textId="77777777" w:rsidR="009D6490" w:rsidRPr="00CC6AAF" w:rsidRDefault="009D6490" w:rsidP="009D6490">
            <w:pPr>
              <w:spacing w:before="0" w:after="0" w:line="240" w:lineRule="auto"/>
              <w:rPr>
                <w:rFonts w:ascii="Tahoma" w:hAnsi="Tahoma" w:cs="Tahoma"/>
              </w:rPr>
            </w:pPr>
          </w:p>
        </w:tc>
        <w:tc>
          <w:tcPr>
            <w:tcW w:w="2835" w:type="dxa"/>
          </w:tcPr>
          <w:p w14:paraId="6B249DCE" w14:textId="77777777" w:rsidR="009D6490" w:rsidRPr="00CC6AAF" w:rsidRDefault="009D6490" w:rsidP="009D6490">
            <w:pPr>
              <w:spacing w:before="0" w:after="0" w:line="240" w:lineRule="auto"/>
              <w:rPr>
                <w:rFonts w:ascii="Tahoma" w:hAnsi="Tahoma" w:cs="Tahoma"/>
              </w:rPr>
            </w:pPr>
          </w:p>
        </w:tc>
      </w:tr>
      <w:tr w:rsidR="009D6490" w:rsidRPr="00930284" w14:paraId="622397B3" w14:textId="77777777" w:rsidTr="00CE509D">
        <w:tc>
          <w:tcPr>
            <w:tcW w:w="2552" w:type="dxa"/>
          </w:tcPr>
          <w:p w14:paraId="45BE1074" w14:textId="77777777" w:rsidR="009D6490" w:rsidRPr="00CC6AAF" w:rsidRDefault="009D6490" w:rsidP="009D6490">
            <w:pPr>
              <w:spacing w:before="0" w:after="0" w:line="240" w:lineRule="auto"/>
              <w:rPr>
                <w:rFonts w:ascii="Tahoma" w:hAnsi="Tahoma" w:cs="Tahoma"/>
              </w:rPr>
            </w:pPr>
          </w:p>
        </w:tc>
        <w:tc>
          <w:tcPr>
            <w:tcW w:w="3969" w:type="dxa"/>
          </w:tcPr>
          <w:p w14:paraId="278A1460" w14:textId="77777777" w:rsidR="009D6490" w:rsidRPr="00CC6AAF" w:rsidRDefault="009D6490" w:rsidP="009D6490">
            <w:pPr>
              <w:spacing w:before="0" w:after="0" w:line="240" w:lineRule="auto"/>
              <w:rPr>
                <w:rFonts w:ascii="Tahoma" w:hAnsi="Tahoma" w:cs="Tahoma"/>
              </w:rPr>
            </w:pPr>
          </w:p>
        </w:tc>
        <w:tc>
          <w:tcPr>
            <w:tcW w:w="2835" w:type="dxa"/>
          </w:tcPr>
          <w:p w14:paraId="773C5F5E" w14:textId="77777777" w:rsidR="009D6490" w:rsidRPr="00CC6AAF" w:rsidRDefault="009D6490" w:rsidP="009D6490">
            <w:pPr>
              <w:spacing w:before="0" w:after="0" w:line="240" w:lineRule="auto"/>
              <w:rPr>
                <w:rFonts w:ascii="Tahoma" w:hAnsi="Tahoma" w:cs="Tahoma"/>
              </w:rPr>
            </w:pPr>
          </w:p>
        </w:tc>
      </w:tr>
      <w:tr w:rsidR="009D6490" w:rsidRPr="00930284" w14:paraId="4BD18542" w14:textId="77777777" w:rsidTr="00CE509D">
        <w:tc>
          <w:tcPr>
            <w:tcW w:w="2552" w:type="dxa"/>
          </w:tcPr>
          <w:p w14:paraId="0A7FA64A" w14:textId="77777777" w:rsidR="009D6490" w:rsidRPr="00CC6AAF" w:rsidRDefault="009D6490" w:rsidP="009D6490">
            <w:pPr>
              <w:spacing w:before="0" w:after="0" w:line="240" w:lineRule="auto"/>
              <w:rPr>
                <w:rFonts w:ascii="Tahoma" w:hAnsi="Tahoma" w:cs="Tahoma"/>
              </w:rPr>
            </w:pPr>
          </w:p>
        </w:tc>
        <w:tc>
          <w:tcPr>
            <w:tcW w:w="3969" w:type="dxa"/>
          </w:tcPr>
          <w:p w14:paraId="5E1B2CD0" w14:textId="77777777" w:rsidR="009D6490" w:rsidRPr="00CC6AAF" w:rsidRDefault="009D6490" w:rsidP="009D6490">
            <w:pPr>
              <w:spacing w:before="0" w:after="0" w:line="240" w:lineRule="auto"/>
              <w:rPr>
                <w:rFonts w:ascii="Tahoma" w:hAnsi="Tahoma" w:cs="Tahoma"/>
              </w:rPr>
            </w:pPr>
          </w:p>
        </w:tc>
        <w:tc>
          <w:tcPr>
            <w:tcW w:w="2835" w:type="dxa"/>
          </w:tcPr>
          <w:p w14:paraId="53930FC9" w14:textId="77777777" w:rsidR="009D6490" w:rsidRPr="00CC6AAF" w:rsidRDefault="009D6490" w:rsidP="009D6490">
            <w:pPr>
              <w:spacing w:before="0" w:after="0" w:line="240" w:lineRule="auto"/>
              <w:rPr>
                <w:rFonts w:ascii="Tahoma" w:hAnsi="Tahoma" w:cs="Tahoma"/>
              </w:rPr>
            </w:pPr>
          </w:p>
        </w:tc>
      </w:tr>
      <w:tr w:rsidR="009D6490" w:rsidRPr="00930284" w14:paraId="19301366" w14:textId="77777777" w:rsidTr="00CE509D">
        <w:tc>
          <w:tcPr>
            <w:tcW w:w="2552" w:type="dxa"/>
          </w:tcPr>
          <w:p w14:paraId="3FF21CC1" w14:textId="77777777" w:rsidR="009D6490" w:rsidRPr="00CC6AAF" w:rsidRDefault="009D6490" w:rsidP="009D6490">
            <w:pPr>
              <w:spacing w:before="0" w:after="0" w:line="240" w:lineRule="auto"/>
              <w:rPr>
                <w:rFonts w:ascii="Tahoma" w:hAnsi="Tahoma" w:cs="Tahoma"/>
              </w:rPr>
            </w:pPr>
          </w:p>
        </w:tc>
        <w:tc>
          <w:tcPr>
            <w:tcW w:w="3969" w:type="dxa"/>
          </w:tcPr>
          <w:p w14:paraId="4645E18B" w14:textId="77777777" w:rsidR="009D6490" w:rsidRPr="00CC6AAF" w:rsidRDefault="009D6490" w:rsidP="009D6490">
            <w:pPr>
              <w:spacing w:before="0" w:after="0" w:line="240" w:lineRule="auto"/>
              <w:rPr>
                <w:rFonts w:ascii="Tahoma" w:hAnsi="Tahoma" w:cs="Tahoma"/>
              </w:rPr>
            </w:pPr>
          </w:p>
        </w:tc>
        <w:tc>
          <w:tcPr>
            <w:tcW w:w="2835" w:type="dxa"/>
          </w:tcPr>
          <w:p w14:paraId="01EA6BA4" w14:textId="77777777" w:rsidR="009D6490" w:rsidRPr="00CC6AAF" w:rsidRDefault="009D6490" w:rsidP="009D6490">
            <w:pPr>
              <w:spacing w:before="0" w:after="0" w:line="240" w:lineRule="auto"/>
              <w:rPr>
                <w:rFonts w:ascii="Tahoma" w:hAnsi="Tahoma" w:cs="Tahoma"/>
              </w:rPr>
            </w:pPr>
          </w:p>
        </w:tc>
      </w:tr>
      <w:tr w:rsidR="009D6490" w:rsidRPr="00930284" w14:paraId="74B283AE" w14:textId="77777777" w:rsidTr="00CE509D">
        <w:tc>
          <w:tcPr>
            <w:tcW w:w="2552" w:type="dxa"/>
          </w:tcPr>
          <w:p w14:paraId="6464F8F6" w14:textId="77777777" w:rsidR="009D6490" w:rsidRPr="00CC6AAF" w:rsidRDefault="009D6490" w:rsidP="009D6490">
            <w:pPr>
              <w:spacing w:before="0" w:after="0" w:line="240" w:lineRule="auto"/>
              <w:rPr>
                <w:rFonts w:ascii="Tahoma" w:hAnsi="Tahoma" w:cs="Tahoma"/>
              </w:rPr>
            </w:pPr>
          </w:p>
        </w:tc>
        <w:tc>
          <w:tcPr>
            <w:tcW w:w="3969" w:type="dxa"/>
          </w:tcPr>
          <w:p w14:paraId="10AFDC19" w14:textId="77777777" w:rsidR="009D6490" w:rsidRPr="00CC6AAF" w:rsidRDefault="009D6490" w:rsidP="009D6490">
            <w:pPr>
              <w:spacing w:before="0" w:after="0" w:line="240" w:lineRule="auto"/>
              <w:rPr>
                <w:rFonts w:ascii="Tahoma" w:hAnsi="Tahoma" w:cs="Tahoma"/>
              </w:rPr>
            </w:pPr>
          </w:p>
        </w:tc>
        <w:tc>
          <w:tcPr>
            <w:tcW w:w="2835" w:type="dxa"/>
          </w:tcPr>
          <w:p w14:paraId="459B5FAF" w14:textId="77777777" w:rsidR="009D6490" w:rsidRPr="00CC6AAF" w:rsidRDefault="009D6490" w:rsidP="009D6490">
            <w:pPr>
              <w:spacing w:before="0" w:after="0" w:line="240" w:lineRule="auto"/>
              <w:rPr>
                <w:rFonts w:ascii="Tahoma" w:hAnsi="Tahoma" w:cs="Tahoma"/>
              </w:rPr>
            </w:pPr>
          </w:p>
        </w:tc>
      </w:tr>
      <w:tr w:rsidR="009D6490" w:rsidRPr="00930284" w14:paraId="39D64EDC" w14:textId="77777777" w:rsidTr="00CE509D">
        <w:trPr>
          <w:trHeight w:val="47"/>
        </w:trPr>
        <w:tc>
          <w:tcPr>
            <w:tcW w:w="2552" w:type="dxa"/>
          </w:tcPr>
          <w:p w14:paraId="7F729282" w14:textId="77777777" w:rsidR="009D6490" w:rsidRPr="00CC6AAF" w:rsidRDefault="009D6490" w:rsidP="009D6490">
            <w:pPr>
              <w:spacing w:before="0" w:after="0" w:line="240" w:lineRule="auto"/>
              <w:rPr>
                <w:rFonts w:ascii="Tahoma" w:hAnsi="Tahoma" w:cs="Tahoma"/>
              </w:rPr>
            </w:pPr>
          </w:p>
        </w:tc>
        <w:tc>
          <w:tcPr>
            <w:tcW w:w="3969" w:type="dxa"/>
          </w:tcPr>
          <w:p w14:paraId="696B7F6F" w14:textId="77777777" w:rsidR="009D6490" w:rsidRPr="00CC6AAF" w:rsidRDefault="009D6490" w:rsidP="009D6490">
            <w:pPr>
              <w:spacing w:before="0" w:after="0" w:line="240" w:lineRule="auto"/>
              <w:rPr>
                <w:rFonts w:ascii="Tahoma" w:hAnsi="Tahoma" w:cs="Tahoma"/>
              </w:rPr>
            </w:pPr>
          </w:p>
        </w:tc>
        <w:tc>
          <w:tcPr>
            <w:tcW w:w="2835" w:type="dxa"/>
          </w:tcPr>
          <w:p w14:paraId="5C04A90D" w14:textId="77777777" w:rsidR="009D6490" w:rsidRPr="00CC6AAF" w:rsidRDefault="009D6490" w:rsidP="009D6490">
            <w:pPr>
              <w:spacing w:before="0" w:after="0" w:line="240" w:lineRule="auto"/>
              <w:rPr>
                <w:rFonts w:ascii="Tahoma" w:hAnsi="Tahoma" w:cs="Tahoma"/>
              </w:rPr>
            </w:pPr>
          </w:p>
        </w:tc>
      </w:tr>
    </w:tbl>
    <w:p w14:paraId="6D9C206A" w14:textId="77777777" w:rsidR="009D6490" w:rsidRDefault="00D66998">
      <w:pPr>
        <w:spacing w:after="160" w:line="259" w:lineRule="auto"/>
        <w:rPr>
          <w:rFonts w:ascii="Tahoma" w:hAnsi="Tahoma" w:cs="Tahoma"/>
          <w:sz w:val="28"/>
          <w:szCs w:val="24"/>
        </w:rPr>
        <w:sectPr w:rsidR="009D6490" w:rsidSect="00F67C35">
          <w:headerReference w:type="default" r:id="rId37"/>
          <w:footerReference w:type="default" r:id="rId38"/>
          <w:pgSz w:w="11906" w:h="16838"/>
          <w:pgMar w:top="1134" w:right="1133" w:bottom="1134" w:left="1701" w:header="708" w:footer="708" w:gutter="0"/>
          <w:cols w:space="708"/>
          <w:docGrid w:linePitch="360"/>
        </w:sectPr>
      </w:pPr>
      <w:r>
        <w:rPr>
          <w:rFonts w:ascii="Tahoma" w:hAnsi="Tahoma" w:cs="Tahoma"/>
          <w:sz w:val="28"/>
          <w:szCs w:val="24"/>
        </w:rPr>
        <w:br w:type="page"/>
      </w:r>
    </w:p>
    <w:p w14:paraId="19948230" w14:textId="74AB9F7B" w:rsidR="00D66998" w:rsidRPr="00757AA1" w:rsidRDefault="00D66998" w:rsidP="00D96A9B">
      <w:pPr>
        <w:pStyle w:val="1"/>
        <w:spacing w:after="60"/>
        <w:ind w:firstLine="7371"/>
        <w:jc w:val="center"/>
        <w:rPr>
          <w:rFonts w:ascii="Tahoma" w:hAnsi="Tahoma" w:cs="Tahoma"/>
        </w:rPr>
      </w:pPr>
      <w:bookmarkStart w:id="158" w:name="_Приложение_С_Формат,"/>
      <w:bookmarkStart w:id="159" w:name="_Toc137802638"/>
      <w:bookmarkEnd w:id="158"/>
      <w:r w:rsidRPr="00757AA1">
        <w:rPr>
          <w:rFonts w:ascii="Tahoma" w:hAnsi="Tahoma" w:cs="Tahoma"/>
        </w:rPr>
        <w:lastRenderedPageBreak/>
        <w:t xml:space="preserve">Приложение </w:t>
      </w:r>
      <w:r w:rsidR="00734C6A">
        <w:rPr>
          <w:rFonts w:ascii="Tahoma" w:hAnsi="Tahoma" w:cs="Tahoma"/>
        </w:rPr>
        <w:t>С</w:t>
      </w:r>
      <w:r w:rsidRPr="00757AA1">
        <w:rPr>
          <w:rFonts w:ascii="Tahoma" w:hAnsi="Tahoma" w:cs="Tahoma"/>
        </w:rPr>
        <w:br/>
      </w:r>
      <w:r w:rsidR="000930EA" w:rsidRPr="000930EA">
        <w:rPr>
          <w:rFonts w:ascii="Tahoma" w:hAnsi="Tahoma" w:cs="Tahoma"/>
        </w:rPr>
        <w:t>Формат, сроки и участники процесса информирования</w:t>
      </w:r>
      <w:bookmarkEnd w:id="159"/>
    </w:p>
    <w:p w14:paraId="715332B1" w14:textId="77777777" w:rsidR="00D66998" w:rsidRPr="00F65885" w:rsidRDefault="00D66998" w:rsidP="00D66998">
      <w:pPr>
        <w:spacing w:before="60" w:after="120" w:line="240" w:lineRule="auto"/>
        <w:jc w:val="center"/>
        <w:rPr>
          <w:rFonts w:ascii="Tahoma" w:hAnsi="Tahoma" w:cs="Tahoma"/>
          <w:sz w:val="24"/>
        </w:rPr>
      </w:pPr>
      <w:r w:rsidRPr="00F65885">
        <w:rPr>
          <w:rFonts w:ascii="Tahoma" w:hAnsi="Tahoma" w:cs="Tahoma"/>
          <w:sz w:val="24"/>
        </w:rPr>
        <w:t>(обязательное)</w:t>
      </w:r>
    </w:p>
    <w:tbl>
      <w:tblPr>
        <w:tblStyle w:val="ad"/>
        <w:tblW w:w="9072" w:type="dxa"/>
        <w:tblInd w:w="279" w:type="dxa"/>
        <w:tblLayout w:type="fixed"/>
        <w:tblLook w:val="04A0" w:firstRow="1" w:lastRow="0" w:firstColumn="1" w:lastColumn="0" w:noHBand="0" w:noVBand="1"/>
      </w:tblPr>
      <w:tblGrid>
        <w:gridCol w:w="2568"/>
        <w:gridCol w:w="1826"/>
        <w:gridCol w:w="1276"/>
        <w:gridCol w:w="1936"/>
        <w:gridCol w:w="1466"/>
      </w:tblGrid>
      <w:tr w:rsidR="00D66998" w:rsidRPr="000352FC" w14:paraId="568A1B71" w14:textId="77777777" w:rsidTr="00CE509D">
        <w:tc>
          <w:tcPr>
            <w:tcW w:w="2568" w:type="dxa"/>
            <w:vMerge w:val="restart"/>
            <w:vAlign w:val="center"/>
          </w:tcPr>
          <w:p w14:paraId="1FCCA68A" w14:textId="77777777" w:rsidR="00D66998" w:rsidRPr="000352FC" w:rsidRDefault="00D66998" w:rsidP="00887FB6">
            <w:pPr>
              <w:jc w:val="center"/>
              <w:rPr>
                <w:rFonts w:ascii="Tahoma" w:hAnsi="Tahoma" w:cs="Tahoma"/>
              </w:rPr>
            </w:pPr>
            <w:r w:rsidRPr="000352FC">
              <w:rPr>
                <w:rFonts w:ascii="Tahoma" w:hAnsi="Tahoma" w:cs="Tahoma"/>
              </w:rPr>
              <w:t>Уровень происшествия / Наличие высокого потенциала</w:t>
            </w:r>
          </w:p>
        </w:tc>
        <w:tc>
          <w:tcPr>
            <w:tcW w:w="6504" w:type="dxa"/>
            <w:gridSpan w:val="4"/>
            <w:vAlign w:val="center"/>
          </w:tcPr>
          <w:p w14:paraId="091DC7E4" w14:textId="77777777" w:rsidR="00D66998" w:rsidRPr="000352FC" w:rsidRDefault="00D66998" w:rsidP="00887FB6">
            <w:pPr>
              <w:jc w:val="center"/>
              <w:rPr>
                <w:rFonts w:ascii="Tahoma" w:hAnsi="Tahoma" w:cs="Tahoma"/>
              </w:rPr>
            </w:pPr>
            <w:r w:rsidRPr="000352FC">
              <w:rPr>
                <w:rFonts w:ascii="Tahoma" w:hAnsi="Tahoma" w:cs="Tahoma"/>
              </w:rPr>
              <w:t>Формат информирования</w:t>
            </w:r>
          </w:p>
        </w:tc>
      </w:tr>
      <w:tr w:rsidR="00D66998" w:rsidRPr="000352FC" w14:paraId="7AADFE2D" w14:textId="77777777" w:rsidTr="00CE509D">
        <w:trPr>
          <w:trHeight w:val="47"/>
        </w:trPr>
        <w:tc>
          <w:tcPr>
            <w:tcW w:w="2568" w:type="dxa"/>
            <w:vMerge/>
            <w:vAlign w:val="center"/>
          </w:tcPr>
          <w:p w14:paraId="0B4B9EF0" w14:textId="77777777" w:rsidR="00D66998" w:rsidRPr="000352FC" w:rsidRDefault="00D66998" w:rsidP="00887FB6">
            <w:pPr>
              <w:jc w:val="center"/>
              <w:rPr>
                <w:rFonts w:ascii="Tahoma" w:hAnsi="Tahoma" w:cs="Tahoma"/>
              </w:rPr>
            </w:pPr>
          </w:p>
        </w:tc>
        <w:tc>
          <w:tcPr>
            <w:tcW w:w="1826" w:type="dxa"/>
            <w:vAlign w:val="center"/>
          </w:tcPr>
          <w:p w14:paraId="6F1D0B57" w14:textId="77777777" w:rsidR="00D66998" w:rsidRPr="000352FC" w:rsidRDefault="00D66998" w:rsidP="00887FB6">
            <w:pPr>
              <w:spacing w:line="259" w:lineRule="auto"/>
              <w:jc w:val="center"/>
              <w:rPr>
                <w:rFonts w:ascii="Tahoma" w:hAnsi="Tahoma" w:cs="Tahoma"/>
              </w:rPr>
            </w:pPr>
            <w:r w:rsidRPr="000352FC">
              <w:rPr>
                <w:rFonts w:ascii="Tahoma" w:hAnsi="Tahoma" w:cs="Tahoma"/>
                <w:bCs/>
              </w:rPr>
              <w:t>Оперативное сообщение</w:t>
            </w:r>
          </w:p>
        </w:tc>
        <w:tc>
          <w:tcPr>
            <w:tcW w:w="1276" w:type="dxa"/>
            <w:vAlign w:val="center"/>
          </w:tcPr>
          <w:p w14:paraId="4849049D" w14:textId="77777777" w:rsidR="00D66998" w:rsidRPr="000352FC" w:rsidRDefault="00D66998" w:rsidP="00887FB6">
            <w:pPr>
              <w:jc w:val="center"/>
              <w:rPr>
                <w:rFonts w:ascii="Tahoma" w:hAnsi="Tahoma" w:cs="Tahoma"/>
              </w:rPr>
            </w:pPr>
            <w:r w:rsidRPr="000352FC">
              <w:rPr>
                <w:rFonts w:ascii="Tahoma" w:hAnsi="Tahoma" w:cs="Tahoma"/>
                <w:bCs/>
              </w:rPr>
              <w:t>Молния</w:t>
            </w:r>
          </w:p>
        </w:tc>
        <w:tc>
          <w:tcPr>
            <w:tcW w:w="1936" w:type="dxa"/>
            <w:vAlign w:val="center"/>
          </w:tcPr>
          <w:p w14:paraId="3442C630" w14:textId="77777777" w:rsidR="00D66998" w:rsidRPr="000352FC" w:rsidRDefault="00D66998" w:rsidP="00887FB6">
            <w:pPr>
              <w:jc w:val="center"/>
              <w:rPr>
                <w:rFonts w:ascii="Tahoma" w:hAnsi="Tahoma" w:cs="Tahoma"/>
              </w:rPr>
            </w:pPr>
            <w:r w:rsidRPr="000352FC">
              <w:rPr>
                <w:rFonts w:ascii="Tahoma" w:hAnsi="Tahoma" w:cs="Tahoma"/>
                <w:bCs/>
              </w:rPr>
              <w:t>Информационный бюллетень*</w:t>
            </w:r>
          </w:p>
        </w:tc>
        <w:tc>
          <w:tcPr>
            <w:tcW w:w="1466" w:type="dxa"/>
            <w:vAlign w:val="center"/>
          </w:tcPr>
          <w:p w14:paraId="00BA0066" w14:textId="77777777" w:rsidR="00D66998" w:rsidRPr="000352FC" w:rsidRDefault="00D66998" w:rsidP="00887FB6">
            <w:pPr>
              <w:jc w:val="center"/>
              <w:rPr>
                <w:rFonts w:ascii="Tahoma" w:hAnsi="Tahoma" w:cs="Tahoma"/>
              </w:rPr>
            </w:pPr>
            <w:r w:rsidRPr="000352FC">
              <w:rPr>
                <w:rFonts w:ascii="Tahoma" w:hAnsi="Tahoma" w:cs="Tahoma"/>
                <w:bCs/>
              </w:rPr>
              <w:t>Извлеченные уроки</w:t>
            </w:r>
          </w:p>
        </w:tc>
      </w:tr>
      <w:tr w:rsidR="00D66998" w:rsidRPr="000352FC" w14:paraId="2A7D93F4" w14:textId="77777777" w:rsidTr="00CE509D">
        <w:tc>
          <w:tcPr>
            <w:tcW w:w="2568" w:type="dxa"/>
          </w:tcPr>
          <w:p w14:paraId="7FFCFC3B" w14:textId="77777777" w:rsidR="00D66998" w:rsidRPr="000352FC" w:rsidRDefault="00D66998" w:rsidP="00887FB6">
            <w:pPr>
              <w:rPr>
                <w:rFonts w:ascii="Tahoma" w:hAnsi="Tahoma" w:cs="Tahoma"/>
              </w:rPr>
            </w:pPr>
            <w:r w:rsidRPr="000352FC">
              <w:rPr>
                <w:rFonts w:ascii="Tahoma" w:hAnsi="Tahoma" w:cs="Tahoma"/>
              </w:rPr>
              <w:t>Крупное происшествие</w:t>
            </w:r>
          </w:p>
        </w:tc>
        <w:tc>
          <w:tcPr>
            <w:tcW w:w="1826" w:type="dxa"/>
            <w:vAlign w:val="center"/>
          </w:tcPr>
          <w:p w14:paraId="276560CA"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276" w:type="dxa"/>
            <w:vAlign w:val="center"/>
          </w:tcPr>
          <w:p w14:paraId="773EFADF"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936" w:type="dxa"/>
            <w:vAlign w:val="center"/>
          </w:tcPr>
          <w:p w14:paraId="462B46E1"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466" w:type="dxa"/>
            <w:vAlign w:val="center"/>
          </w:tcPr>
          <w:p w14:paraId="054B07F9"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r>
      <w:tr w:rsidR="00D66998" w:rsidRPr="000352FC" w14:paraId="42D177EF" w14:textId="77777777" w:rsidTr="00CE509D">
        <w:tc>
          <w:tcPr>
            <w:tcW w:w="2568" w:type="dxa"/>
          </w:tcPr>
          <w:p w14:paraId="2EA1CFD5" w14:textId="77777777" w:rsidR="00D66998" w:rsidRPr="000352FC" w:rsidRDefault="00D66998" w:rsidP="00887FB6">
            <w:pPr>
              <w:rPr>
                <w:rFonts w:ascii="Tahoma" w:hAnsi="Tahoma" w:cs="Tahoma"/>
              </w:rPr>
            </w:pPr>
            <w:r w:rsidRPr="000352FC">
              <w:rPr>
                <w:rFonts w:ascii="Tahoma" w:hAnsi="Tahoma" w:cs="Tahoma"/>
              </w:rPr>
              <w:t>Значительное происшествие</w:t>
            </w:r>
          </w:p>
        </w:tc>
        <w:tc>
          <w:tcPr>
            <w:tcW w:w="1826" w:type="dxa"/>
            <w:vAlign w:val="center"/>
          </w:tcPr>
          <w:p w14:paraId="10AEF034"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276" w:type="dxa"/>
            <w:vAlign w:val="center"/>
          </w:tcPr>
          <w:p w14:paraId="2241BBDB" w14:textId="77777777" w:rsidR="00D66998" w:rsidRPr="000352FC" w:rsidRDefault="00D66998" w:rsidP="00887FB6">
            <w:pPr>
              <w:jc w:val="center"/>
              <w:rPr>
                <w:rFonts w:cs="Tahoma"/>
              </w:rPr>
            </w:pPr>
          </w:p>
        </w:tc>
        <w:tc>
          <w:tcPr>
            <w:tcW w:w="1936" w:type="dxa"/>
            <w:vAlign w:val="center"/>
          </w:tcPr>
          <w:p w14:paraId="4ED0868B" w14:textId="77777777" w:rsidR="00D66998" w:rsidRPr="000352FC" w:rsidRDefault="00D66998" w:rsidP="00887FB6">
            <w:pPr>
              <w:jc w:val="center"/>
              <w:rPr>
                <w:rFonts w:ascii="Tahoma" w:hAnsi="Tahoma" w:cs="Tahoma"/>
              </w:rPr>
            </w:pPr>
          </w:p>
        </w:tc>
        <w:tc>
          <w:tcPr>
            <w:tcW w:w="1466" w:type="dxa"/>
            <w:vAlign w:val="center"/>
          </w:tcPr>
          <w:p w14:paraId="30C64F00" w14:textId="77777777" w:rsidR="00D66998" w:rsidRPr="000352FC" w:rsidRDefault="00D66998" w:rsidP="00887FB6">
            <w:pPr>
              <w:jc w:val="center"/>
              <w:rPr>
                <w:rFonts w:ascii="Tahoma" w:hAnsi="Tahoma" w:cs="Tahoma"/>
              </w:rPr>
            </w:pPr>
          </w:p>
        </w:tc>
      </w:tr>
      <w:tr w:rsidR="00D66998" w:rsidRPr="000352FC" w14:paraId="576C6E5E" w14:textId="77777777" w:rsidTr="00CE509D">
        <w:tc>
          <w:tcPr>
            <w:tcW w:w="2568" w:type="dxa"/>
          </w:tcPr>
          <w:p w14:paraId="78F2E9DB" w14:textId="77777777" w:rsidR="00D66998" w:rsidRPr="000352FC" w:rsidRDefault="00D66998" w:rsidP="00887FB6">
            <w:pPr>
              <w:rPr>
                <w:rFonts w:ascii="Tahoma" w:hAnsi="Tahoma" w:cs="Tahoma"/>
              </w:rPr>
            </w:pPr>
            <w:r w:rsidRPr="000352FC">
              <w:rPr>
                <w:rFonts w:ascii="Tahoma" w:hAnsi="Tahoma" w:cs="Tahoma"/>
              </w:rPr>
              <w:t>Незначительное происшествие</w:t>
            </w:r>
          </w:p>
        </w:tc>
        <w:tc>
          <w:tcPr>
            <w:tcW w:w="1826" w:type="dxa"/>
            <w:vAlign w:val="center"/>
          </w:tcPr>
          <w:p w14:paraId="1A027531"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276" w:type="dxa"/>
            <w:vAlign w:val="center"/>
          </w:tcPr>
          <w:p w14:paraId="6B568B60" w14:textId="77777777" w:rsidR="00D66998" w:rsidRPr="000352FC" w:rsidRDefault="00D66998" w:rsidP="00887FB6">
            <w:pPr>
              <w:jc w:val="center"/>
              <w:rPr>
                <w:rFonts w:ascii="Tahoma" w:hAnsi="Tahoma" w:cs="Tahoma"/>
              </w:rPr>
            </w:pPr>
          </w:p>
        </w:tc>
        <w:tc>
          <w:tcPr>
            <w:tcW w:w="1936" w:type="dxa"/>
            <w:vAlign w:val="center"/>
          </w:tcPr>
          <w:p w14:paraId="722DD304" w14:textId="77777777" w:rsidR="00D66998" w:rsidRPr="000352FC" w:rsidRDefault="00D66998" w:rsidP="00887FB6">
            <w:pPr>
              <w:jc w:val="center"/>
              <w:rPr>
                <w:rFonts w:ascii="Tahoma" w:hAnsi="Tahoma" w:cs="Tahoma"/>
              </w:rPr>
            </w:pPr>
          </w:p>
        </w:tc>
        <w:tc>
          <w:tcPr>
            <w:tcW w:w="1466" w:type="dxa"/>
            <w:vAlign w:val="center"/>
          </w:tcPr>
          <w:p w14:paraId="63052514" w14:textId="77777777" w:rsidR="00D66998" w:rsidRPr="000352FC" w:rsidRDefault="00D66998" w:rsidP="00887FB6">
            <w:pPr>
              <w:jc w:val="center"/>
              <w:rPr>
                <w:rFonts w:ascii="Tahoma" w:hAnsi="Tahoma" w:cs="Tahoma"/>
              </w:rPr>
            </w:pPr>
          </w:p>
        </w:tc>
      </w:tr>
      <w:tr w:rsidR="00D66998" w:rsidRPr="000352FC" w14:paraId="6C2ACFEA" w14:textId="77777777" w:rsidTr="00CE509D">
        <w:tc>
          <w:tcPr>
            <w:tcW w:w="2568" w:type="dxa"/>
          </w:tcPr>
          <w:p w14:paraId="75D300E2" w14:textId="77777777" w:rsidR="00D66998" w:rsidRPr="000352FC" w:rsidRDefault="00D66998" w:rsidP="00887FB6">
            <w:pPr>
              <w:rPr>
                <w:rFonts w:ascii="Tahoma" w:hAnsi="Tahoma" w:cs="Tahoma"/>
              </w:rPr>
            </w:pPr>
            <w:r w:rsidRPr="000352FC">
              <w:rPr>
                <w:rFonts w:ascii="Tahoma" w:hAnsi="Tahoma" w:cs="Tahoma"/>
              </w:rPr>
              <w:t>Происшествие без последствий</w:t>
            </w:r>
          </w:p>
        </w:tc>
        <w:tc>
          <w:tcPr>
            <w:tcW w:w="1826" w:type="dxa"/>
            <w:vAlign w:val="center"/>
          </w:tcPr>
          <w:p w14:paraId="3AD5DE28"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r w:rsidRPr="000352FC">
              <w:rPr>
                <w:rFonts w:cs="Segoe UI Symbol"/>
                <w:sz w:val="24"/>
                <w:szCs w:val="24"/>
              </w:rPr>
              <w:t>**</w:t>
            </w:r>
          </w:p>
        </w:tc>
        <w:tc>
          <w:tcPr>
            <w:tcW w:w="1276" w:type="dxa"/>
            <w:vAlign w:val="center"/>
          </w:tcPr>
          <w:p w14:paraId="39B86858" w14:textId="77777777" w:rsidR="00D66998" w:rsidRPr="000352FC" w:rsidRDefault="00D66998" w:rsidP="00887FB6">
            <w:pPr>
              <w:jc w:val="center"/>
              <w:rPr>
                <w:rFonts w:ascii="Tahoma" w:hAnsi="Tahoma" w:cs="Tahoma"/>
              </w:rPr>
            </w:pPr>
          </w:p>
        </w:tc>
        <w:tc>
          <w:tcPr>
            <w:tcW w:w="1936" w:type="dxa"/>
            <w:vAlign w:val="center"/>
          </w:tcPr>
          <w:p w14:paraId="7287BA34" w14:textId="77777777" w:rsidR="00D66998" w:rsidRPr="000352FC" w:rsidRDefault="00D66998" w:rsidP="00887FB6">
            <w:pPr>
              <w:jc w:val="center"/>
              <w:rPr>
                <w:rFonts w:ascii="Tahoma" w:hAnsi="Tahoma" w:cs="Tahoma"/>
              </w:rPr>
            </w:pPr>
          </w:p>
        </w:tc>
        <w:tc>
          <w:tcPr>
            <w:tcW w:w="1466" w:type="dxa"/>
            <w:vAlign w:val="center"/>
          </w:tcPr>
          <w:p w14:paraId="5BFF4C9B" w14:textId="77777777" w:rsidR="00D66998" w:rsidRPr="000352FC" w:rsidRDefault="00D66998" w:rsidP="00887FB6">
            <w:pPr>
              <w:jc w:val="center"/>
              <w:rPr>
                <w:rFonts w:ascii="Tahoma" w:hAnsi="Tahoma" w:cs="Tahoma"/>
              </w:rPr>
            </w:pPr>
          </w:p>
        </w:tc>
      </w:tr>
      <w:tr w:rsidR="00D66998" w:rsidRPr="000352FC" w14:paraId="1E7B0C30" w14:textId="77777777" w:rsidTr="00CE509D">
        <w:tc>
          <w:tcPr>
            <w:tcW w:w="2568" w:type="dxa"/>
          </w:tcPr>
          <w:p w14:paraId="41773CA5" w14:textId="77777777" w:rsidR="00D66998" w:rsidRPr="000352FC" w:rsidRDefault="00D66998" w:rsidP="00887FB6">
            <w:pPr>
              <w:rPr>
                <w:rFonts w:ascii="Tahoma" w:hAnsi="Tahoma" w:cs="Tahoma"/>
              </w:rPr>
            </w:pPr>
            <w:r w:rsidRPr="000352FC">
              <w:rPr>
                <w:rFonts w:ascii="Tahoma" w:hAnsi="Tahoma" w:cs="Tahoma"/>
              </w:rPr>
              <w:t>Высокопотенциальное происшествие</w:t>
            </w:r>
            <w:r w:rsidRPr="000352FC">
              <w:rPr>
                <w:rFonts w:ascii="Tahoma" w:hAnsi="Tahoma" w:cs="Tahoma"/>
                <w:sz w:val="24"/>
                <w:szCs w:val="24"/>
              </w:rPr>
              <w:t>***</w:t>
            </w:r>
          </w:p>
        </w:tc>
        <w:tc>
          <w:tcPr>
            <w:tcW w:w="1826" w:type="dxa"/>
            <w:vAlign w:val="center"/>
          </w:tcPr>
          <w:p w14:paraId="165E4A81"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276" w:type="dxa"/>
            <w:vAlign w:val="center"/>
          </w:tcPr>
          <w:p w14:paraId="3A5CF20F"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936" w:type="dxa"/>
            <w:vAlign w:val="center"/>
          </w:tcPr>
          <w:p w14:paraId="1ABEEFF6"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c>
          <w:tcPr>
            <w:tcW w:w="1466" w:type="dxa"/>
            <w:vAlign w:val="center"/>
          </w:tcPr>
          <w:p w14:paraId="2A0860EC" w14:textId="77777777" w:rsidR="00D66998" w:rsidRPr="000352FC" w:rsidRDefault="00D66998" w:rsidP="00887FB6">
            <w:pPr>
              <w:jc w:val="center"/>
              <w:rPr>
                <w:rFonts w:ascii="Tahoma" w:hAnsi="Tahoma" w:cs="Tahoma"/>
              </w:rPr>
            </w:pPr>
            <w:r w:rsidRPr="000352FC">
              <w:rPr>
                <w:rFonts w:ascii="Segoe UI Symbol" w:hAnsi="Segoe UI Symbol" w:cs="Segoe UI Symbol"/>
                <w:sz w:val="24"/>
                <w:szCs w:val="24"/>
              </w:rPr>
              <w:t>✓</w:t>
            </w:r>
          </w:p>
        </w:tc>
      </w:tr>
      <w:tr w:rsidR="00D66998" w:rsidRPr="000352FC" w14:paraId="75D8EAB9" w14:textId="77777777" w:rsidTr="00CE509D">
        <w:tc>
          <w:tcPr>
            <w:tcW w:w="2568" w:type="dxa"/>
            <w:vMerge w:val="restart"/>
          </w:tcPr>
          <w:p w14:paraId="718F47BB" w14:textId="77777777" w:rsidR="00D66998" w:rsidRPr="000352FC" w:rsidRDefault="00D66998" w:rsidP="00887FB6">
            <w:pPr>
              <w:rPr>
                <w:rFonts w:ascii="Tahoma" w:hAnsi="Tahoma" w:cs="Tahoma"/>
              </w:rPr>
            </w:pPr>
          </w:p>
        </w:tc>
        <w:tc>
          <w:tcPr>
            <w:tcW w:w="6504" w:type="dxa"/>
            <w:gridSpan w:val="4"/>
            <w:vAlign w:val="center"/>
          </w:tcPr>
          <w:p w14:paraId="20BFB6EA" w14:textId="77777777" w:rsidR="00D66998" w:rsidRPr="000352FC" w:rsidRDefault="00D66998" w:rsidP="00887FB6">
            <w:pPr>
              <w:jc w:val="center"/>
              <w:rPr>
                <w:rFonts w:ascii="Tahoma" w:hAnsi="Tahoma" w:cs="Tahoma"/>
              </w:rPr>
            </w:pPr>
            <w:r w:rsidRPr="000352FC">
              <w:rPr>
                <w:rFonts w:ascii="Tahoma" w:hAnsi="Tahoma" w:cs="Tahoma"/>
              </w:rPr>
              <w:t>Сроки рассылки</w:t>
            </w:r>
          </w:p>
        </w:tc>
      </w:tr>
      <w:tr w:rsidR="00D66998" w:rsidRPr="000352FC" w14:paraId="435F5737" w14:textId="77777777" w:rsidTr="00CE509D">
        <w:tc>
          <w:tcPr>
            <w:tcW w:w="2568" w:type="dxa"/>
            <w:vMerge/>
          </w:tcPr>
          <w:p w14:paraId="1DB1B27F" w14:textId="77777777" w:rsidR="00D66998" w:rsidRPr="000352FC" w:rsidRDefault="00D66998" w:rsidP="00887FB6">
            <w:pPr>
              <w:rPr>
                <w:rFonts w:ascii="Tahoma" w:hAnsi="Tahoma" w:cs="Tahoma"/>
              </w:rPr>
            </w:pPr>
          </w:p>
        </w:tc>
        <w:tc>
          <w:tcPr>
            <w:tcW w:w="1826" w:type="dxa"/>
          </w:tcPr>
          <w:p w14:paraId="45196C35" w14:textId="77777777" w:rsidR="00D66998" w:rsidRPr="000352FC" w:rsidRDefault="00D66998" w:rsidP="00887FB6">
            <w:pPr>
              <w:jc w:val="center"/>
              <w:rPr>
                <w:rFonts w:ascii="Tahoma" w:hAnsi="Tahoma" w:cs="Tahoma"/>
              </w:rPr>
            </w:pPr>
            <w:r w:rsidRPr="000352FC">
              <w:rPr>
                <w:rFonts w:ascii="Tahoma" w:hAnsi="Tahoma" w:cs="Tahoma"/>
              </w:rPr>
              <w:t>Незамедлительно, но не более 1 часа с момента поступления информации о происшествии</w:t>
            </w:r>
          </w:p>
        </w:tc>
        <w:tc>
          <w:tcPr>
            <w:tcW w:w="1276" w:type="dxa"/>
          </w:tcPr>
          <w:p w14:paraId="7B58FE53" w14:textId="77777777" w:rsidR="00D66998" w:rsidRPr="000352FC" w:rsidRDefault="00D66998" w:rsidP="00887FB6">
            <w:pPr>
              <w:jc w:val="center"/>
              <w:rPr>
                <w:rFonts w:ascii="Tahoma" w:hAnsi="Tahoma" w:cs="Tahoma"/>
              </w:rPr>
            </w:pPr>
            <w:r w:rsidRPr="000352FC">
              <w:rPr>
                <w:rFonts w:ascii="Tahoma" w:hAnsi="Tahoma" w:cs="Tahoma"/>
              </w:rPr>
              <w:t>24 часа с момента поступления информации о происшествии</w:t>
            </w:r>
          </w:p>
        </w:tc>
        <w:tc>
          <w:tcPr>
            <w:tcW w:w="1936" w:type="dxa"/>
          </w:tcPr>
          <w:p w14:paraId="2021A486" w14:textId="77777777" w:rsidR="00D66998" w:rsidRPr="000352FC" w:rsidRDefault="00D66998" w:rsidP="00887FB6">
            <w:pPr>
              <w:jc w:val="center"/>
              <w:rPr>
                <w:rFonts w:ascii="Tahoma" w:hAnsi="Tahoma" w:cs="Tahoma"/>
              </w:rPr>
            </w:pPr>
            <w:r w:rsidRPr="000352FC">
              <w:rPr>
                <w:rFonts w:ascii="Tahoma" w:hAnsi="Tahoma" w:cs="Tahoma"/>
              </w:rPr>
              <w:t>7 дней с момента поступления информации о происшествии</w:t>
            </w:r>
          </w:p>
        </w:tc>
        <w:tc>
          <w:tcPr>
            <w:tcW w:w="1466" w:type="dxa"/>
          </w:tcPr>
          <w:p w14:paraId="45B17196" w14:textId="77777777" w:rsidR="00D66998" w:rsidRPr="000352FC" w:rsidRDefault="00D66998" w:rsidP="00887FB6">
            <w:pPr>
              <w:jc w:val="center"/>
              <w:rPr>
                <w:rFonts w:ascii="Tahoma" w:hAnsi="Tahoma" w:cs="Tahoma"/>
              </w:rPr>
            </w:pPr>
            <w:r w:rsidRPr="000352FC">
              <w:rPr>
                <w:rFonts w:ascii="Tahoma" w:hAnsi="Tahoma" w:cs="Tahoma"/>
              </w:rPr>
              <w:t>Сразу после утверждения результатов расследования</w:t>
            </w:r>
          </w:p>
        </w:tc>
      </w:tr>
    </w:tbl>
    <w:p w14:paraId="3BA1BD03" w14:textId="77777777" w:rsidR="00D66998" w:rsidRPr="000352FC" w:rsidRDefault="00D66998" w:rsidP="00515CFD">
      <w:pPr>
        <w:spacing w:before="120" w:after="120" w:line="240" w:lineRule="auto"/>
        <w:ind w:firstLine="709"/>
        <w:jc w:val="both"/>
        <w:rPr>
          <w:rFonts w:ascii="Tahoma" w:hAnsi="Tahoma" w:cs="Tahoma"/>
          <w:sz w:val="24"/>
          <w:szCs w:val="24"/>
        </w:rPr>
      </w:pPr>
      <w:r w:rsidRPr="000352FC">
        <w:rPr>
          <w:rFonts w:ascii="Tahoma" w:hAnsi="Tahoma" w:cs="Tahoma"/>
          <w:sz w:val="24"/>
          <w:szCs w:val="24"/>
        </w:rPr>
        <w:t xml:space="preserve">* Окончательное решение о подготовке и рассылке информационного бюллетеня принимается </w:t>
      </w:r>
      <w:r>
        <w:rPr>
          <w:rFonts w:ascii="Tahoma" w:hAnsi="Tahoma" w:cs="Tahoma"/>
          <w:sz w:val="24"/>
          <w:szCs w:val="24"/>
        </w:rPr>
        <w:t>Д</w:t>
      </w:r>
      <w:r w:rsidRPr="000352FC">
        <w:rPr>
          <w:rFonts w:ascii="Tahoma" w:hAnsi="Tahoma" w:cs="Tahoma"/>
          <w:sz w:val="24"/>
          <w:szCs w:val="24"/>
        </w:rPr>
        <w:t>ПБиОТ</w:t>
      </w:r>
      <w:r w:rsidR="00897B49">
        <w:rPr>
          <w:rFonts w:ascii="Tahoma" w:hAnsi="Tahoma" w:cs="Tahoma"/>
          <w:sz w:val="24"/>
          <w:szCs w:val="24"/>
        </w:rPr>
        <w:t xml:space="preserve"> и/или (</w:t>
      </w:r>
      <w:r w:rsidR="00897B49" w:rsidRPr="000352FC">
        <w:rPr>
          <w:rFonts w:ascii="Tahoma" w:hAnsi="Tahoma" w:cs="Tahoma"/>
          <w:sz w:val="24"/>
          <w:szCs w:val="24"/>
        </w:rPr>
        <w:t>при наличии негативного воздействия на окружающую среду</w:t>
      </w:r>
      <w:r w:rsidR="00897B49">
        <w:rPr>
          <w:rFonts w:ascii="Tahoma" w:hAnsi="Tahoma" w:cs="Tahoma"/>
          <w:sz w:val="24"/>
          <w:szCs w:val="24"/>
        </w:rPr>
        <w:t xml:space="preserve"> и/или категорировании происшествия по разделу «Окружающая среда») </w:t>
      </w:r>
      <w:r>
        <w:rPr>
          <w:rFonts w:ascii="Tahoma" w:hAnsi="Tahoma" w:cs="Tahoma"/>
          <w:sz w:val="24"/>
          <w:szCs w:val="24"/>
        </w:rPr>
        <w:t>ДЭ</w:t>
      </w:r>
      <w:r w:rsidR="00CB77C9">
        <w:rPr>
          <w:rFonts w:ascii="Tahoma" w:hAnsi="Tahoma" w:cs="Tahoma"/>
          <w:sz w:val="24"/>
          <w:szCs w:val="24"/>
        </w:rPr>
        <w:t>к</w:t>
      </w:r>
      <w:r w:rsidRPr="000352FC">
        <w:rPr>
          <w:rFonts w:ascii="Tahoma" w:hAnsi="Tahoma" w:cs="Tahoma"/>
          <w:sz w:val="24"/>
          <w:szCs w:val="24"/>
        </w:rPr>
        <w:t xml:space="preserve"> в зависимости от обстоятельств происшествия.</w:t>
      </w:r>
    </w:p>
    <w:p w14:paraId="46DCE25F" w14:textId="77777777" w:rsidR="00D66998" w:rsidRPr="000352FC" w:rsidRDefault="00D66998" w:rsidP="00515CFD">
      <w:pPr>
        <w:spacing w:before="120" w:after="120" w:line="240" w:lineRule="auto"/>
        <w:ind w:firstLine="709"/>
        <w:jc w:val="both"/>
        <w:rPr>
          <w:rFonts w:ascii="Tahoma" w:hAnsi="Tahoma" w:cs="Tahoma"/>
          <w:sz w:val="24"/>
          <w:szCs w:val="24"/>
        </w:rPr>
      </w:pPr>
      <w:r w:rsidRPr="000352FC">
        <w:rPr>
          <w:rFonts w:ascii="Tahoma" w:hAnsi="Tahoma" w:cs="Tahoma"/>
          <w:sz w:val="24"/>
          <w:szCs w:val="24"/>
        </w:rPr>
        <w:t>** Только в случае категорирования происшествия по разделу «Окружающая среда».</w:t>
      </w:r>
    </w:p>
    <w:p w14:paraId="22E53EE4" w14:textId="77777777" w:rsidR="00602501" w:rsidRDefault="00D66998" w:rsidP="00515CFD">
      <w:pPr>
        <w:spacing w:before="120" w:after="120" w:line="240" w:lineRule="auto"/>
        <w:ind w:firstLine="709"/>
        <w:jc w:val="both"/>
        <w:rPr>
          <w:rFonts w:ascii="Tahoma" w:hAnsi="Tahoma" w:cs="Tahoma"/>
          <w:sz w:val="24"/>
          <w:szCs w:val="24"/>
        </w:rPr>
      </w:pPr>
      <w:r w:rsidRPr="000352FC">
        <w:rPr>
          <w:rFonts w:ascii="Tahoma" w:hAnsi="Tahoma" w:cs="Tahoma"/>
          <w:sz w:val="24"/>
          <w:szCs w:val="24"/>
        </w:rPr>
        <w:t>*** За исключением происшествий по разделу «Окружающая среда».</w:t>
      </w:r>
    </w:p>
    <w:p w14:paraId="4FAA6547" w14:textId="77777777" w:rsidR="00B84D18" w:rsidRDefault="00B84D18" w:rsidP="00B84D18">
      <w:pPr>
        <w:spacing w:before="120" w:after="120"/>
        <w:ind w:firstLine="709"/>
        <w:jc w:val="both"/>
        <w:rPr>
          <w:rFonts w:ascii="Tahoma" w:hAnsi="Tahoma" w:cs="Tahoma"/>
          <w:sz w:val="24"/>
          <w:szCs w:val="24"/>
        </w:rPr>
      </w:pPr>
      <w:r>
        <w:rPr>
          <w:rFonts w:ascii="Tahoma" w:hAnsi="Tahoma" w:cs="Tahoma"/>
          <w:sz w:val="24"/>
          <w:szCs w:val="24"/>
        </w:rPr>
        <w:br w:type="page"/>
      </w:r>
    </w:p>
    <w:tbl>
      <w:tblPr>
        <w:tblStyle w:val="ad"/>
        <w:tblW w:w="8930" w:type="dxa"/>
        <w:tblInd w:w="279" w:type="dxa"/>
        <w:tblLook w:val="04A0" w:firstRow="1" w:lastRow="0" w:firstColumn="1" w:lastColumn="0" w:noHBand="0" w:noVBand="1"/>
      </w:tblPr>
      <w:tblGrid>
        <w:gridCol w:w="2977"/>
        <w:gridCol w:w="2976"/>
        <w:gridCol w:w="2977"/>
      </w:tblGrid>
      <w:tr w:rsidR="00D66998" w:rsidRPr="000352FC" w14:paraId="020833C3" w14:textId="77777777" w:rsidTr="00CE509D">
        <w:tc>
          <w:tcPr>
            <w:tcW w:w="2977" w:type="dxa"/>
            <w:vMerge w:val="restart"/>
            <w:vAlign w:val="center"/>
          </w:tcPr>
          <w:p w14:paraId="56FC3453" w14:textId="77777777" w:rsidR="00D66998" w:rsidRPr="000352FC" w:rsidRDefault="00D66998" w:rsidP="00887FB6">
            <w:pPr>
              <w:spacing w:before="120" w:after="120"/>
              <w:jc w:val="center"/>
              <w:rPr>
                <w:rFonts w:ascii="Tahoma" w:hAnsi="Tahoma" w:cs="Tahoma"/>
              </w:rPr>
            </w:pPr>
            <w:r w:rsidRPr="000352FC">
              <w:rPr>
                <w:rFonts w:ascii="Tahoma" w:hAnsi="Tahoma" w:cs="Tahoma"/>
              </w:rPr>
              <w:lastRenderedPageBreak/>
              <w:t>Формат информирования</w:t>
            </w:r>
          </w:p>
        </w:tc>
        <w:tc>
          <w:tcPr>
            <w:tcW w:w="5953" w:type="dxa"/>
            <w:gridSpan w:val="2"/>
            <w:vAlign w:val="center"/>
          </w:tcPr>
          <w:p w14:paraId="247044B2" w14:textId="77777777" w:rsidR="00D66998" w:rsidRPr="000352FC" w:rsidRDefault="00D66998" w:rsidP="00887FB6">
            <w:pPr>
              <w:spacing w:before="120" w:after="120"/>
              <w:jc w:val="center"/>
              <w:rPr>
                <w:rFonts w:ascii="Tahoma" w:hAnsi="Tahoma" w:cs="Tahoma"/>
              </w:rPr>
            </w:pPr>
            <w:r w:rsidRPr="000352FC">
              <w:rPr>
                <w:rFonts w:ascii="Tahoma" w:hAnsi="Tahoma" w:cs="Tahoma"/>
              </w:rPr>
              <w:t>Участники процесса</w:t>
            </w:r>
          </w:p>
        </w:tc>
      </w:tr>
      <w:tr w:rsidR="00D66998" w:rsidRPr="000352FC" w14:paraId="701CBA19" w14:textId="77777777" w:rsidTr="00CE509D">
        <w:tc>
          <w:tcPr>
            <w:tcW w:w="2977" w:type="dxa"/>
            <w:vMerge/>
          </w:tcPr>
          <w:p w14:paraId="0FB6842D" w14:textId="77777777" w:rsidR="00D66998" w:rsidRPr="000352FC" w:rsidRDefault="00D66998" w:rsidP="00887FB6">
            <w:pPr>
              <w:spacing w:before="120" w:after="120"/>
              <w:rPr>
                <w:rFonts w:ascii="Tahoma" w:hAnsi="Tahoma" w:cs="Tahoma"/>
              </w:rPr>
            </w:pPr>
          </w:p>
        </w:tc>
        <w:tc>
          <w:tcPr>
            <w:tcW w:w="2976" w:type="dxa"/>
            <w:vAlign w:val="center"/>
          </w:tcPr>
          <w:p w14:paraId="67F97F00" w14:textId="77777777" w:rsidR="00D66998" w:rsidRPr="000352FC" w:rsidRDefault="00D66998" w:rsidP="00F032A0">
            <w:pPr>
              <w:spacing w:before="120" w:after="120"/>
              <w:jc w:val="center"/>
              <w:rPr>
                <w:rFonts w:ascii="Tahoma" w:hAnsi="Tahoma" w:cs="Tahoma"/>
              </w:rPr>
            </w:pPr>
            <w:r w:rsidRPr="000352FC">
              <w:rPr>
                <w:rFonts w:ascii="Tahoma" w:hAnsi="Tahoma" w:cs="Tahoma"/>
              </w:rPr>
              <w:t>ПБиОТ</w:t>
            </w:r>
            <w:r>
              <w:rPr>
                <w:rFonts w:ascii="Tahoma" w:hAnsi="Tahoma" w:cs="Tahoma"/>
              </w:rPr>
              <w:t>/ООС*</w:t>
            </w:r>
            <w:r w:rsidRPr="000352FC">
              <w:rPr>
                <w:rFonts w:ascii="Tahoma" w:hAnsi="Tahoma" w:cs="Tahoma"/>
              </w:rPr>
              <w:t xml:space="preserve"> </w:t>
            </w:r>
            <w:r w:rsidR="008A32D5">
              <w:rPr>
                <w:rFonts w:ascii="Tahoma" w:hAnsi="Tahoma" w:cs="Tahoma"/>
              </w:rPr>
              <w:t>Организации</w:t>
            </w:r>
          </w:p>
        </w:tc>
        <w:tc>
          <w:tcPr>
            <w:tcW w:w="2977" w:type="dxa"/>
            <w:vAlign w:val="center"/>
          </w:tcPr>
          <w:p w14:paraId="698A0CDF" w14:textId="77777777" w:rsidR="00D66998" w:rsidRPr="000352FC" w:rsidRDefault="00D66998" w:rsidP="00CB77C9">
            <w:pPr>
              <w:spacing w:before="120" w:after="120"/>
              <w:jc w:val="center"/>
              <w:rPr>
                <w:rFonts w:ascii="Tahoma" w:hAnsi="Tahoma" w:cs="Tahoma"/>
              </w:rPr>
            </w:pPr>
            <w:r w:rsidRPr="000352FC">
              <w:rPr>
                <w:rFonts w:ascii="Tahoma" w:hAnsi="Tahoma" w:cs="Tahoma"/>
              </w:rPr>
              <w:t>ДПБиОТ</w:t>
            </w:r>
            <w:r>
              <w:rPr>
                <w:rFonts w:ascii="Tahoma" w:hAnsi="Tahoma" w:cs="Tahoma"/>
              </w:rPr>
              <w:t>/</w:t>
            </w:r>
            <w:r w:rsidRPr="000352FC">
              <w:rPr>
                <w:rFonts w:ascii="Tahoma" w:hAnsi="Tahoma" w:cs="Tahoma"/>
              </w:rPr>
              <w:t>ДЭ</w:t>
            </w:r>
            <w:r w:rsidR="00CB77C9">
              <w:rPr>
                <w:rFonts w:ascii="Tahoma" w:hAnsi="Tahoma" w:cs="Tahoma"/>
              </w:rPr>
              <w:t>к</w:t>
            </w:r>
          </w:p>
        </w:tc>
      </w:tr>
      <w:tr w:rsidR="00D66998" w:rsidRPr="000352FC" w14:paraId="4CAD4411" w14:textId="77777777" w:rsidTr="00CE509D">
        <w:tc>
          <w:tcPr>
            <w:tcW w:w="2977" w:type="dxa"/>
          </w:tcPr>
          <w:p w14:paraId="191C5149" w14:textId="77777777" w:rsidR="00D66998" w:rsidRPr="000352FC" w:rsidRDefault="00D66998" w:rsidP="00887FB6">
            <w:pPr>
              <w:spacing w:before="120" w:after="120"/>
              <w:rPr>
                <w:rFonts w:ascii="Tahoma" w:hAnsi="Tahoma" w:cs="Tahoma"/>
              </w:rPr>
            </w:pPr>
            <w:r w:rsidRPr="000352FC">
              <w:rPr>
                <w:rFonts w:ascii="Tahoma" w:hAnsi="Tahoma" w:cs="Tahoma"/>
                <w:bCs/>
              </w:rPr>
              <w:t>Оперативное сообщение</w:t>
            </w:r>
          </w:p>
        </w:tc>
        <w:tc>
          <w:tcPr>
            <w:tcW w:w="2976" w:type="dxa"/>
            <w:vAlign w:val="center"/>
          </w:tcPr>
          <w:p w14:paraId="6E672F44" w14:textId="77777777" w:rsidR="00D66998" w:rsidRPr="000352FC" w:rsidRDefault="00D66998" w:rsidP="00887FB6">
            <w:pPr>
              <w:spacing w:before="120" w:after="120"/>
              <w:jc w:val="center"/>
              <w:rPr>
                <w:rFonts w:ascii="Tahoma" w:hAnsi="Tahoma" w:cs="Tahoma"/>
              </w:rPr>
            </w:pPr>
            <w:r w:rsidRPr="000352FC">
              <w:rPr>
                <w:rFonts w:ascii="Tahoma" w:hAnsi="Tahoma" w:cs="Tahoma"/>
              </w:rPr>
              <w:t>готовит и направляет</w:t>
            </w:r>
          </w:p>
        </w:tc>
        <w:tc>
          <w:tcPr>
            <w:tcW w:w="2977" w:type="dxa"/>
            <w:vAlign w:val="center"/>
          </w:tcPr>
          <w:p w14:paraId="078D2411" w14:textId="77777777" w:rsidR="00D66998" w:rsidRPr="000352FC" w:rsidRDefault="00D66998" w:rsidP="00887FB6">
            <w:pPr>
              <w:spacing w:before="120" w:after="120"/>
              <w:jc w:val="center"/>
              <w:rPr>
                <w:rFonts w:ascii="Tahoma" w:hAnsi="Tahoma" w:cs="Tahoma"/>
              </w:rPr>
            </w:pPr>
            <w:r w:rsidRPr="000352FC">
              <w:rPr>
                <w:rFonts w:ascii="Tahoma" w:hAnsi="Tahoma" w:cs="Tahoma"/>
              </w:rPr>
              <w:t>-</w:t>
            </w:r>
          </w:p>
        </w:tc>
      </w:tr>
      <w:tr w:rsidR="00D66998" w:rsidRPr="000352FC" w14:paraId="042ECE4A" w14:textId="77777777" w:rsidTr="00CE509D">
        <w:tc>
          <w:tcPr>
            <w:tcW w:w="2977" w:type="dxa"/>
          </w:tcPr>
          <w:p w14:paraId="2E191A3E" w14:textId="77777777" w:rsidR="00D66998" w:rsidRPr="000352FC" w:rsidRDefault="00D66998" w:rsidP="00887FB6">
            <w:pPr>
              <w:spacing w:before="120" w:after="120"/>
              <w:rPr>
                <w:rFonts w:ascii="Tahoma" w:hAnsi="Tahoma" w:cs="Tahoma"/>
              </w:rPr>
            </w:pPr>
            <w:r w:rsidRPr="000352FC">
              <w:rPr>
                <w:rFonts w:ascii="Tahoma" w:hAnsi="Tahoma" w:cs="Tahoma"/>
                <w:bCs/>
              </w:rPr>
              <w:t>Молния</w:t>
            </w:r>
          </w:p>
        </w:tc>
        <w:tc>
          <w:tcPr>
            <w:tcW w:w="2976" w:type="dxa"/>
            <w:vAlign w:val="center"/>
          </w:tcPr>
          <w:p w14:paraId="14107CBD" w14:textId="77777777" w:rsidR="00D66998" w:rsidRPr="000352FC" w:rsidRDefault="00D66998" w:rsidP="00887FB6">
            <w:pPr>
              <w:spacing w:before="120" w:after="120"/>
              <w:jc w:val="center"/>
              <w:rPr>
                <w:rFonts w:ascii="Tahoma" w:hAnsi="Tahoma" w:cs="Tahoma"/>
              </w:rPr>
            </w:pPr>
            <w:r w:rsidRPr="000352FC">
              <w:rPr>
                <w:rFonts w:ascii="Tahoma" w:hAnsi="Tahoma" w:cs="Tahoma"/>
              </w:rPr>
              <w:t>готовит</w:t>
            </w:r>
          </w:p>
        </w:tc>
        <w:tc>
          <w:tcPr>
            <w:tcW w:w="2977" w:type="dxa"/>
            <w:vAlign w:val="center"/>
          </w:tcPr>
          <w:p w14:paraId="578E2BAF" w14:textId="77777777" w:rsidR="00D66998" w:rsidRPr="000352FC" w:rsidRDefault="00D66998" w:rsidP="00887FB6">
            <w:pPr>
              <w:spacing w:before="120" w:after="120"/>
              <w:jc w:val="center"/>
              <w:rPr>
                <w:rFonts w:ascii="Tahoma" w:hAnsi="Tahoma" w:cs="Tahoma"/>
              </w:rPr>
            </w:pPr>
            <w:r w:rsidRPr="000352FC">
              <w:rPr>
                <w:rFonts w:ascii="Tahoma" w:hAnsi="Tahoma" w:cs="Tahoma"/>
              </w:rPr>
              <w:t>согласует и рассылает</w:t>
            </w:r>
          </w:p>
        </w:tc>
      </w:tr>
      <w:tr w:rsidR="00D66998" w:rsidRPr="000352FC" w14:paraId="68359280" w14:textId="77777777" w:rsidTr="00CE509D">
        <w:tc>
          <w:tcPr>
            <w:tcW w:w="2977" w:type="dxa"/>
          </w:tcPr>
          <w:p w14:paraId="12ACAE13" w14:textId="77777777" w:rsidR="00D66998" w:rsidRPr="000352FC" w:rsidRDefault="00D66998" w:rsidP="00887FB6">
            <w:pPr>
              <w:spacing w:before="120" w:after="120"/>
              <w:rPr>
                <w:rFonts w:ascii="Tahoma" w:hAnsi="Tahoma" w:cs="Tahoma"/>
              </w:rPr>
            </w:pPr>
            <w:r w:rsidRPr="000352FC">
              <w:rPr>
                <w:rFonts w:ascii="Tahoma" w:hAnsi="Tahoma" w:cs="Tahoma"/>
                <w:bCs/>
              </w:rPr>
              <w:t>Информационный бюллетень</w:t>
            </w:r>
          </w:p>
        </w:tc>
        <w:tc>
          <w:tcPr>
            <w:tcW w:w="2976" w:type="dxa"/>
            <w:vAlign w:val="center"/>
          </w:tcPr>
          <w:p w14:paraId="059EC36E" w14:textId="77777777" w:rsidR="00D66998" w:rsidRPr="000352FC" w:rsidRDefault="00D66998" w:rsidP="00887FB6">
            <w:pPr>
              <w:spacing w:before="120" w:after="120"/>
              <w:jc w:val="center"/>
              <w:rPr>
                <w:rFonts w:ascii="Tahoma" w:hAnsi="Tahoma" w:cs="Tahoma"/>
              </w:rPr>
            </w:pPr>
            <w:r w:rsidRPr="000352FC">
              <w:rPr>
                <w:rFonts w:ascii="Tahoma" w:hAnsi="Tahoma" w:cs="Tahoma"/>
              </w:rPr>
              <w:t>готовит</w:t>
            </w:r>
          </w:p>
        </w:tc>
        <w:tc>
          <w:tcPr>
            <w:tcW w:w="2977" w:type="dxa"/>
          </w:tcPr>
          <w:p w14:paraId="36BC131A" w14:textId="77777777" w:rsidR="00D66998" w:rsidRPr="000352FC" w:rsidRDefault="00D66998" w:rsidP="00887FB6">
            <w:pPr>
              <w:spacing w:before="120" w:after="120"/>
              <w:jc w:val="center"/>
              <w:rPr>
                <w:rFonts w:ascii="Tahoma" w:hAnsi="Tahoma" w:cs="Tahoma"/>
              </w:rPr>
            </w:pPr>
            <w:r w:rsidRPr="000352FC">
              <w:rPr>
                <w:rFonts w:ascii="Tahoma" w:hAnsi="Tahoma" w:cs="Tahoma"/>
              </w:rPr>
              <w:t>согласует и рассылает</w:t>
            </w:r>
          </w:p>
        </w:tc>
      </w:tr>
      <w:tr w:rsidR="00D66998" w:rsidRPr="000352FC" w14:paraId="39CA55E2" w14:textId="77777777" w:rsidTr="00CE509D">
        <w:tc>
          <w:tcPr>
            <w:tcW w:w="2977" w:type="dxa"/>
          </w:tcPr>
          <w:p w14:paraId="6A423255" w14:textId="77777777" w:rsidR="00D66998" w:rsidRPr="000352FC" w:rsidRDefault="00D66998" w:rsidP="00887FB6">
            <w:pPr>
              <w:spacing w:before="120" w:after="120"/>
              <w:rPr>
                <w:rFonts w:ascii="Tahoma" w:hAnsi="Tahoma" w:cs="Tahoma"/>
              </w:rPr>
            </w:pPr>
            <w:r w:rsidRPr="000352FC">
              <w:rPr>
                <w:rFonts w:ascii="Tahoma" w:hAnsi="Tahoma" w:cs="Tahoma"/>
                <w:bCs/>
              </w:rPr>
              <w:t>Извлеченные уроки</w:t>
            </w:r>
          </w:p>
        </w:tc>
        <w:tc>
          <w:tcPr>
            <w:tcW w:w="2976" w:type="dxa"/>
            <w:vAlign w:val="center"/>
          </w:tcPr>
          <w:p w14:paraId="0891CE0F" w14:textId="77777777" w:rsidR="00D66998" w:rsidRPr="000352FC" w:rsidRDefault="00D66998" w:rsidP="00887FB6">
            <w:pPr>
              <w:spacing w:before="120" w:after="120"/>
              <w:jc w:val="center"/>
              <w:rPr>
                <w:rFonts w:ascii="Tahoma" w:hAnsi="Tahoma" w:cs="Tahoma"/>
              </w:rPr>
            </w:pPr>
            <w:r w:rsidRPr="000352FC">
              <w:rPr>
                <w:rFonts w:ascii="Tahoma" w:hAnsi="Tahoma" w:cs="Tahoma"/>
              </w:rPr>
              <w:t>готовит</w:t>
            </w:r>
          </w:p>
        </w:tc>
        <w:tc>
          <w:tcPr>
            <w:tcW w:w="2977" w:type="dxa"/>
          </w:tcPr>
          <w:p w14:paraId="5C9ACD7F" w14:textId="77777777" w:rsidR="00D66998" w:rsidRPr="000352FC" w:rsidRDefault="00D66998" w:rsidP="00887FB6">
            <w:pPr>
              <w:spacing w:before="120" w:after="120"/>
              <w:jc w:val="center"/>
              <w:rPr>
                <w:rFonts w:ascii="Tahoma" w:hAnsi="Tahoma" w:cs="Tahoma"/>
              </w:rPr>
            </w:pPr>
            <w:r w:rsidRPr="000352FC">
              <w:rPr>
                <w:rFonts w:ascii="Tahoma" w:hAnsi="Tahoma" w:cs="Tahoma"/>
              </w:rPr>
              <w:t>согласует и рассылает</w:t>
            </w:r>
          </w:p>
        </w:tc>
      </w:tr>
    </w:tbl>
    <w:p w14:paraId="224D834A" w14:textId="77777777" w:rsidR="00D54DEB" w:rsidRDefault="00D66998" w:rsidP="00B84D18">
      <w:pPr>
        <w:spacing w:before="120" w:after="120"/>
        <w:ind w:firstLine="709"/>
        <w:jc w:val="both"/>
        <w:rPr>
          <w:rFonts w:ascii="Tahoma" w:hAnsi="Tahoma" w:cs="Tahoma"/>
          <w:sz w:val="24"/>
          <w:szCs w:val="24"/>
        </w:rPr>
      </w:pPr>
      <w:r>
        <w:rPr>
          <w:rFonts w:ascii="Tahoma" w:hAnsi="Tahoma" w:cs="Tahoma"/>
          <w:sz w:val="24"/>
          <w:szCs w:val="24"/>
        </w:rPr>
        <w:t>ООС</w:t>
      </w:r>
      <w:r w:rsidRPr="000352FC">
        <w:rPr>
          <w:rFonts w:ascii="Tahoma" w:hAnsi="Tahoma" w:cs="Tahoma"/>
          <w:sz w:val="24"/>
          <w:szCs w:val="24"/>
        </w:rPr>
        <w:t>* (экологические подразделения</w:t>
      </w:r>
      <w:r w:rsidR="00602501">
        <w:rPr>
          <w:rFonts w:ascii="Tahoma" w:hAnsi="Tahoma" w:cs="Tahoma"/>
          <w:sz w:val="24"/>
          <w:szCs w:val="24"/>
        </w:rPr>
        <w:t xml:space="preserve"> О</w:t>
      </w:r>
      <w:r w:rsidR="008A32D5">
        <w:rPr>
          <w:rFonts w:ascii="Tahoma" w:hAnsi="Tahoma" w:cs="Tahoma"/>
          <w:sz w:val="24"/>
          <w:szCs w:val="24"/>
        </w:rPr>
        <w:t>рганизации</w:t>
      </w:r>
      <w:r w:rsidRPr="000352FC">
        <w:rPr>
          <w:rFonts w:ascii="Tahoma" w:hAnsi="Tahoma" w:cs="Tahoma"/>
          <w:sz w:val="24"/>
          <w:szCs w:val="24"/>
        </w:rPr>
        <w:t>) - в случаях категорирования происшествия исключительно по разделу «Окружающая среда»</w:t>
      </w:r>
    </w:p>
    <w:p w14:paraId="12B26C9A" w14:textId="77777777" w:rsidR="00330C87" w:rsidRDefault="00330C87">
      <w:pPr>
        <w:spacing w:after="160" w:line="259" w:lineRule="auto"/>
        <w:rPr>
          <w:rFonts w:ascii="Tahoma" w:hAnsi="Tahoma" w:cs="Tahoma"/>
          <w:sz w:val="24"/>
          <w:szCs w:val="24"/>
        </w:rPr>
      </w:pPr>
      <w:r>
        <w:rPr>
          <w:rFonts w:ascii="Tahoma" w:hAnsi="Tahoma" w:cs="Tahoma"/>
          <w:sz w:val="24"/>
          <w:szCs w:val="24"/>
        </w:rPr>
        <w:br w:type="page"/>
      </w:r>
    </w:p>
    <w:p w14:paraId="61FD04B1" w14:textId="77777777" w:rsidR="00330C87" w:rsidRDefault="00330C87" w:rsidP="00A76EA8">
      <w:pPr>
        <w:pStyle w:val="1"/>
        <w:spacing w:after="60"/>
        <w:ind w:firstLine="7371"/>
        <w:jc w:val="center"/>
        <w:rPr>
          <w:rFonts w:ascii="Tahoma" w:hAnsi="Tahoma" w:cs="Tahoma"/>
        </w:rPr>
        <w:sectPr w:rsidR="00330C87" w:rsidSect="00CE509D">
          <w:headerReference w:type="default" r:id="rId39"/>
          <w:footerReference w:type="default" r:id="rId40"/>
          <w:pgSz w:w="11906" w:h="16838"/>
          <w:pgMar w:top="1134" w:right="991" w:bottom="1134" w:left="1701" w:header="708" w:footer="708" w:gutter="0"/>
          <w:cols w:space="708"/>
          <w:docGrid w:linePitch="360"/>
        </w:sectPr>
      </w:pPr>
    </w:p>
    <w:p w14:paraId="6069E26A" w14:textId="77777777" w:rsidR="00C3515F" w:rsidRDefault="00330C87" w:rsidP="00401E69">
      <w:pPr>
        <w:pStyle w:val="1"/>
        <w:tabs>
          <w:tab w:val="clear" w:pos="709"/>
        </w:tabs>
        <w:spacing w:after="60"/>
        <w:ind w:firstLine="11624"/>
        <w:jc w:val="center"/>
        <w:rPr>
          <w:rFonts w:ascii="Tahoma" w:hAnsi="Tahoma" w:cs="Tahoma"/>
        </w:rPr>
      </w:pPr>
      <w:bookmarkStart w:id="160" w:name="_Toc137802639"/>
      <w:r w:rsidRPr="00D94707">
        <w:rPr>
          <w:rFonts w:ascii="Tahoma" w:hAnsi="Tahoma" w:cs="Tahoma"/>
        </w:rPr>
        <w:lastRenderedPageBreak/>
        <w:t>П</w:t>
      </w:r>
      <w:r w:rsidR="00A76EA8" w:rsidRPr="00D94707">
        <w:rPr>
          <w:rFonts w:ascii="Tahoma" w:hAnsi="Tahoma" w:cs="Tahoma"/>
        </w:rPr>
        <w:t xml:space="preserve">риложение </w:t>
      </w:r>
      <w:r w:rsidR="00FA3062" w:rsidRPr="00D94707">
        <w:rPr>
          <w:rFonts w:ascii="Tahoma" w:hAnsi="Tahoma" w:cs="Tahoma"/>
        </w:rPr>
        <w:t>Т</w:t>
      </w:r>
      <w:bookmarkEnd w:id="160"/>
    </w:p>
    <w:p w14:paraId="0D4400D1" w14:textId="41331999" w:rsidR="00A76EA8" w:rsidRPr="00F032A0" w:rsidRDefault="00401E69" w:rsidP="00401E69">
      <w:pPr>
        <w:pStyle w:val="1"/>
        <w:tabs>
          <w:tab w:val="clear" w:pos="709"/>
        </w:tabs>
        <w:spacing w:after="60"/>
        <w:ind w:firstLine="11624"/>
        <w:jc w:val="center"/>
        <w:rPr>
          <w:rFonts w:ascii="Tahoma" w:hAnsi="Tahoma" w:cs="Tahoma"/>
        </w:rPr>
      </w:pPr>
      <w:r w:rsidRPr="00757AA1">
        <w:rPr>
          <w:rFonts w:ascii="Tahoma" w:hAnsi="Tahoma" w:cs="Tahoma"/>
        </w:rPr>
        <w:br/>
      </w:r>
      <w:bookmarkStart w:id="161" w:name="_Toc137802640"/>
      <w:r w:rsidR="00A76EA8" w:rsidRPr="00F032A0">
        <w:rPr>
          <w:rFonts w:ascii="Tahoma" w:hAnsi="Tahoma" w:cs="Tahoma"/>
        </w:rPr>
        <w:t>Форма</w:t>
      </w:r>
      <w:r w:rsidR="00330C87" w:rsidRPr="00F032A0">
        <w:rPr>
          <w:rFonts w:ascii="Tahoma" w:hAnsi="Tahoma" w:cs="Tahoma"/>
        </w:rPr>
        <w:t xml:space="preserve"> регистрации результатов внутреннего расследования происшествий уровня КП/ВПП</w:t>
      </w:r>
      <w:bookmarkEnd w:id="161"/>
    </w:p>
    <w:p w14:paraId="04E00029" w14:textId="77777777" w:rsidR="00A76EA8" w:rsidRPr="00F032A0" w:rsidRDefault="00A76EA8" w:rsidP="008C5D17">
      <w:pPr>
        <w:shd w:val="clear" w:color="auto" w:fill="FFFFFF" w:themeFill="background1"/>
        <w:spacing w:before="60" w:after="120" w:line="240" w:lineRule="auto"/>
        <w:jc w:val="center"/>
        <w:rPr>
          <w:rFonts w:ascii="Tahoma" w:hAnsi="Tahoma" w:cs="Tahoma"/>
          <w:sz w:val="24"/>
        </w:rPr>
      </w:pPr>
      <w:r w:rsidRPr="00F032A0">
        <w:rPr>
          <w:rFonts w:ascii="Tahoma" w:hAnsi="Tahoma" w:cs="Tahoma"/>
          <w:sz w:val="24"/>
        </w:rPr>
        <w:t>(обязательное)</w:t>
      </w:r>
    </w:p>
    <w:p w14:paraId="2072DB25" w14:textId="58172DA0" w:rsidR="00CF1694" w:rsidRPr="00F032A0" w:rsidRDefault="007476DD" w:rsidP="008C5D17">
      <w:pPr>
        <w:shd w:val="clear" w:color="auto" w:fill="FFFFFF" w:themeFill="background1"/>
        <w:spacing w:before="60" w:after="120" w:line="240" w:lineRule="auto"/>
        <w:jc w:val="center"/>
        <w:rPr>
          <w:rFonts w:ascii="Tahoma" w:hAnsi="Tahoma" w:cs="Tahoma"/>
          <w:b/>
          <w:sz w:val="24"/>
          <w:u w:val="single"/>
        </w:rPr>
      </w:pPr>
      <w:r w:rsidRPr="00C3515F">
        <w:rPr>
          <w:rFonts w:ascii="Tahoma" w:hAnsi="Tahoma" w:cs="Tahoma"/>
          <w:b/>
          <w:sz w:val="24"/>
          <w:u w:val="single"/>
        </w:rPr>
        <w:t xml:space="preserve">Форма </w:t>
      </w:r>
      <w:r w:rsidR="00CF1694" w:rsidRPr="00C3515F">
        <w:rPr>
          <w:rFonts w:ascii="Tahoma" w:hAnsi="Tahoma" w:cs="Tahoma"/>
          <w:b/>
          <w:sz w:val="24"/>
          <w:u w:val="single"/>
        </w:rPr>
        <w:t>регистрации</w:t>
      </w:r>
      <w:r w:rsidR="00CF1694" w:rsidRPr="00F032A0">
        <w:rPr>
          <w:b/>
          <w:u w:val="single"/>
        </w:rPr>
        <w:t xml:space="preserve"> </w:t>
      </w:r>
      <w:r w:rsidR="00CF1694" w:rsidRPr="00F032A0">
        <w:rPr>
          <w:rFonts w:ascii="Tahoma" w:hAnsi="Tahoma" w:cs="Tahoma"/>
          <w:b/>
          <w:sz w:val="24"/>
          <w:u w:val="single"/>
        </w:rPr>
        <w:t xml:space="preserve">результатов внутреннего расследования происшествий </w:t>
      </w:r>
      <w:r w:rsidR="00FA2ED4" w:rsidRPr="00F032A0">
        <w:rPr>
          <w:rFonts w:ascii="Tahoma" w:hAnsi="Tahoma" w:cs="Tahoma"/>
          <w:b/>
          <w:sz w:val="24"/>
          <w:u w:val="single"/>
        </w:rPr>
        <w:t>категории</w:t>
      </w:r>
      <w:r w:rsidR="00CF1694" w:rsidRPr="00F032A0">
        <w:rPr>
          <w:rFonts w:ascii="Tahoma" w:hAnsi="Tahoma" w:cs="Tahoma"/>
          <w:b/>
          <w:sz w:val="24"/>
          <w:u w:val="single"/>
        </w:rPr>
        <w:t xml:space="preserve"> КП/ВПП</w:t>
      </w:r>
    </w:p>
    <w:p w14:paraId="714DE165" w14:textId="77777777" w:rsidR="00FA2ED4" w:rsidRPr="00F032A0" w:rsidRDefault="00FA2ED4" w:rsidP="008C5D17">
      <w:pPr>
        <w:shd w:val="clear" w:color="auto" w:fill="FFFFFF" w:themeFill="background1"/>
        <w:spacing w:before="60" w:after="120" w:line="240" w:lineRule="auto"/>
        <w:jc w:val="center"/>
        <w:rPr>
          <w:rFonts w:ascii="Tahoma" w:hAnsi="Tahoma" w:cs="Tahoma"/>
          <w:sz w:val="20"/>
          <w:szCs w:val="20"/>
        </w:rPr>
      </w:pPr>
      <w:r w:rsidRPr="00F032A0">
        <w:rPr>
          <w:rFonts w:ascii="Tahoma" w:hAnsi="Tahoma" w:cs="Tahoma"/>
          <w:sz w:val="20"/>
          <w:szCs w:val="20"/>
        </w:rPr>
        <w:t>(наименование Обществ</w:t>
      </w:r>
      <w:r w:rsidR="00FA3062" w:rsidRPr="00F032A0">
        <w:rPr>
          <w:rFonts w:ascii="Tahoma" w:hAnsi="Tahoma" w:cs="Tahoma"/>
          <w:sz w:val="20"/>
          <w:szCs w:val="20"/>
        </w:rPr>
        <w:t>а/Организации)</w:t>
      </w:r>
    </w:p>
    <w:p w14:paraId="53CCE06B" w14:textId="77777777" w:rsidR="00FA3062" w:rsidRPr="00F032A0" w:rsidRDefault="00FA3062" w:rsidP="008C5D17">
      <w:pPr>
        <w:shd w:val="clear" w:color="auto" w:fill="FFFFFF" w:themeFill="background1"/>
        <w:spacing w:before="60" w:after="120" w:line="240" w:lineRule="auto"/>
        <w:jc w:val="center"/>
        <w:rPr>
          <w:rFonts w:ascii="Tahoma" w:hAnsi="Tahoma" w:cs="Tahoma"/>
          <w:sz w:val="20"/>
          <w:szCs w:val="20"/>
        </w:rPr>
      </w:pPr>
      <w:r w:rsidRPr="00F032A0">
        <w:rPr>
          <w:rFonts w:ascii="Tahoma" w:hAnsi="Tahoma" w:cs="Tahoma"/>
          <w:b/>
          <w:sz w:val="24"/>
          <w:u w:val="single"/>
        </w:rPr>
        <w:t>за ________ 20___года</w:t>
      </w:r>
    </w:p>
    <w:tbl>
      <w:tblPr>
        <w:tblStyle w:val="ad"/>
        <w:tblW w:w="0" w:type="auto"/>
        <w:tblLook w:val="04A0" w:firstRow="1" w:lastRow="0" w:firstColumn="1" w:lastColumn="0" w:noHBand="0" w:noVBand="1"/>
      </w:tblPr>
      <w:tblGrid>
        <w:gridCol w:w="1523"/>
        <w:gridCol w:w="1523"/>
        <w:gridCol w:w="1523"/>
        <w:gridCol w:w="1130"/>
        <w:gridCol w:w="1523"/>
        <w:gridCol w:w="1816"/>
        <w:gridCol w:w="1873"/>
        <w:gridCol w:w="2194"/>
        <w:gridCol w:w="1455"/>
      </w:tblGrid>
      <w:tr w:rsidR="00CB467D" w:rsidRPr="00F032A0" w14:paraId="00A0FEA3" w14:textId="77777777" w:rsidTr="00FA3062">
        <w:tc>
          <w:tcPr>
            <w:tcW w:w="1523" w:type="dxa"/>
          </w:tcPr>
          <w:p w14:paraId="75CA451B" w14:textId="77777777" w:rsidR="008F7FDD" w:rsidRPr="00F032A0" w:rsidRDefault="00CF1694" w:rsidP="008C5D17">
            <w:pPr>
              <w:shd w:val="clear" w:color="auto" w:fill="FFFFFF" w:themeFill="background1"/>
              <w:spacing w:after="0" w:line="240" w:lineRule="auto"/>
              <w:jc w:val="center"/>
              <w:rPr>
                <w:rFonts w:ascii="Tahoma" w:hAnsi="Tahoma" w:cs="Tahoma"/>
              </w:rPr>
            </w:pPr>
            <w:r w:rsidRPr="00F032A0">
              <w:rPr>
                <w:rFonts w:ascii="Tahoma" w:hAnsi="Tahoma" w:cs="Tahoma"/>
              </w:rPr>
              <w:t xml:space="preserve">Категория </w:t>
            </w:r>
            <w:r w:rsidR="008F7FDD" w:rsidRPr="00F032A0">
              <w:rPr>
                <w:rFonts w:ascii="Tahoma" w:hAnsi="Tahoma" w:cs="Tahoma"/>
              </w:rPr>
              <w:t xml:space="preserve"> происшествия</w:t>
            </w:r>
            <w:r w:rsidR="00CD07F2" w:rsidRPr="00F032A0">
              <w:rPr>
                <w:rFonts w:ascii="Tahoma" w:hAnsi="Tahoma" w:cs="Tahoma"/>
              </w:rPr>
              <w:t xml:space="preserve"> (КП/ВПП)</w:t>
            </w:r>
          </w:p>
        </w:tc>
        <w:tc>
          <w:tcPr>
            <w:tcW w:w="1523" w:type="dxa"/>
          </w:tcPr>
          <w:p w14:paraId="6BCA0DA6"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Дата и время происшествия</w:t>
            </w:r>
          </w:p>
        </w:tc>
        <w:tc>
          <w:tcPr>
            <w:tcW w:w="1523" w:type="dxa"/>
          </w:tcPr>
          <w:p w14:paraId="417A886C"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Краткое описание происшествия</w:t>
            </w:r>
          </w:p>
        </w:tc>
        <w:tc>
          <w:tcPr>
            <w:tcW w:w="1130" w:type="dxa"/>
          </w:tcPr>
          <w:p w14:paraId="14D07F76"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Коренные причины</w:t>
            </w:r>
          </w:p>
        </w:tc>
        <w:tc>
          <w:tcPr>
            <w:tcW w:w="1523" w:type="dxa"/>
          </w:tcPr>
          <w:p w14:paraId="1DB69EBF"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Системные причины происшествия</w:t>
            </w:r>
          </w:p>
        </w:tc>
        <w:tc>
          <w:tcPr>
            <w:tcW w:w="1816" w:type="dxa"/>
          </w:tcPr>
          <w:p w14:paraId="01F4C6CE"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Корректирующие мероприятия</w:t>
            </w:r>
          </w:p>
        </w:tc>
        <w:tc>
          <w:tcPr>
            <w:tcW w:w="1873" w:type="dxa"/>
          </w:tcPr>
          <w:p w14:paraId="267B6FE7"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Срок исполнения/</w:t>
            </w:r>
          </w:p>
          <w:p w14:paraId="6880CB0F"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Ответственные исполнители (ФИО, должность)</w:t>
            </w:r>
          </w:p>
        </w:tc>
        <w:tc>
          <w:tcPr>
            <w:tcW w:w="2194" w:type="dxa"/>
          </w:tcPr>
          <w:p w14:paraId="2FFADCA3"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Должность, ФИО лица внесшего запись, дата</w:t>
            </w:r>
          </w:p>
        </w:tc>
        <w:tc>
          <w:tcPr>
            <w:tcW w:w="1455" w:type="dxa"/>
          </w:tcPr>
          <w:p w14:paraId="45EF190E" w14:textId="77777777" w:rsidR="008F7FDD" w:rsidRPr="00F032A0" w:rsidRDefault="008F7FDD" w:rsidP="008C5D17">
            <w:pPr>
              <w:shd w:val="clear" w:color="auto" w:fill="FFFFFF" w:themeFill="background1"/>
              <w:spacing w:after="0" w:line="240" w:lineRule="auto"/>
              <w:jc w:val="center"/>
              <w:rPr>
                <w:rFonts w:ascii="Tahoma" w:hAnsi="Tahoma" w:cs="Tahoma"/>
              </w:rPr>
            </w:pPr>
            <w:r w:rsidRPr="00F032A0">
              <w:rPr>
                <w:rFonts w:ascii="Tahoma" w:hAnsi="Tahoma" w:cs="Tahoma"/>
              </w:rPr>
              <w:t>Отметка о статусе  выполнения</w:t>
            </w:r>
          </w:p>
        </w:tc>
      </w:tr>
      <w:tr w:rsidR="00CB467D" w:rsidRPr="00F032A0" w14:paraId="786CBE84" w14:textId="77777777" w:rsidTr="00FA3062">
        <w:tc>
          <w:tcPr>
            <w:tcW w:w="1523" w:type="dxa"/>
          </w:tcPr>
          <w:p w14:paraId="3B5570CE"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523" w:type="dxa"/>
          </w:tcPr>
          <w:p w14:paraId="57D57483"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523" w:type="dxa"/>
          </w:tcPr>
          <w:p w14:paraId="32E3BD8D"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130" w:type="dxa"/>
          </w:tcPr>
          <w:p w14:paraId="65EB9CA4"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523" w:type="dxa"/>
          </w:tcPr>
          <w:p w14:paraId="1AE5384A"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816" w:type="dxa"/>
          </w:tcPr>
          <w:p w14:paraId="66AD3A42"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873" w:type="dxa"/>
          </w:tcPr>
          <w:p w14:paraId="1EA0EBD7"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2194" w:type="dxa"/>
          </w:tcPr>
          <w:p w14:paraId="1E84663B" w14:textId="77777777" w:rsidR="008F7FDD" w:rsidRPr="00F032A0" w:rsidRDefault="008F7FDD" w:rsidP="008C5D17">
            <w:pPr>
              <w:shd w:val="clear" w:color="auto" w:fill="FFFFFF" w:themeFill="background1"/>
              <w:spacing w:after="120" w:line="240" w:lineRule="auto"/>
              <w:jc w:val="center"/>
              <w:rPr>
                <w:rFonts w:ascii="Tahoma" w:hAnsi="Tahoma" w:cs="Tahoma"/>
              </w:rPr>
            </w:pPr>
          </w:p>
        </w:tc>
        <w:tc>
          <w:tcPr>
            <w:tcW w:w="1455" w:type="dxa"/>
          </w:tcPr>
          <w:p w14:paraId="5852B814" w14:textId="77777777" w:rsidR="008F7FDD" w:rsidRPr="00F032A0" w:rsidRDefault="008F7FDD" w:rsidP="008C5D17">
            <w:pPr>
              <w:shd w:val="clear" w:color="auto" w:fill="FFFFFF" w:themeFill="background1"/>
              <w:spacing w:after="120" w:line="240" w:lineRule="auto"/>
              <w:jc w:val="center"/>
              <w:rPr>
                <w:rFonts w:ascii="Tahoma" w:hAnsi="Tahoma" w:cs="Tahoma"/>
              </w:rPr>
            </w:pPr>
          </w:p>
        </w:tc>
      </w:tr>
    </w:tbl>
    <w:p w14:paraId="706FC13C" w14:textId="77777777" w:rsidR="00EF5447" w:rsidRDefault="00FA3062" w:rsidP="008C5D17">
      <w:pPr>
        <w:shd w:val="clear" w:color="auto" w:fill="FFFFFF" w:themeFill="background1"/>
        <w:spacing w:before="60" w:after="120" w:line="240" w:lineRule="auto"/>
        <w:jc w:val="both"/>
        <w:rPr>
          <w:rFonts w:ascii="Tahoma" w:hAnsi="Tahoma" w:cs="Tahoma"/>
          <w:i/>
          <w:sz w:val="20"/>
          <w:szCs w:val="20"/>
        </w:rPr>
      </w:pPr>
      <w:r w:rsidRPr="007F26AF">
        <w:rPr>
          <w:rFonts w:ascii="Tahoma" w:hAnsi="Tahoma" w:cs="Tahoma"/>
          <w:b/>
          <w:i/>
          <w:sz w:val="20"/>
          <w:szCs w:val="20"/>
        </w:rPr>
        <w:t>Примечание:</w:t>
      </w:r>
      <w:r w:rsidR="003720C4" w:rsidRPr="00F032A0">
        <w:rPr>
          <w:rFonts w:ascii="Tahoma" w:hAnsi="Tahoma" w:cs="Tahoma"/>
          <w:i/>
          <w:sz w:val="20"/>
          <w:szCs w:val="20"/>
        </w:rPr>
        <w:t xml:space="preserve"> </w:t>
      </w:r>
    </w:p>
    <w:p w14:paraId="2221FC1B" w14:textId="0FCFE34B" w:rsidR="00EF5447" w:rsidRDefault="00EF5447" w:rsidP="008C5D17">
      <w:pPr>
        <w:shd w:val="clear" w:color="auto" w:fill="FFFFFF" w:themeFill="background1"/>
        <w:spacing w:before="60" w:after="120" w:line="240" w:lineRule="auto"/>
        <w:jc w:val="both"/>
        <w:rPr>
          <w:rFonts w:ascii="Tahoma" w:hAnsi="Tahoma" w:cs="Tahoma"/>
          <w:i/>
          <w:sz w:val="20"/>
          <w:szCs w:val="20"/>
        </w:rPr>
      </w:pPr>
      <w:r>
        <w:rPr>
          <w:rFonts w:ascii="Tahoma" w:hAnsi="Tahoma" w:cs="Tahoma"/>
          <w:i/>
          <w:sz w:val="20"/>
          <w:szCs w:val="20"/>
        </w:rPr>
        <w:t>-</w:t>
      </w:r>
      <w:r>
        <w:rPr>
          <w:rFonts w:ascii="Tahoma" w:hAnsi="Tahoma" w:cs="Tahoma"/>
          <w:i/>
          <w:sz w:val="20"/>
          <w:szCs w:val="20"/>
        </w:rPr>
        <w:tab/>
      </w:r>
      <w:r w:rsidR="007F26AF" w:rsidRPr="007F26AF">
        <w:rPr>
          <w:rFonts w:ascii="Tahoma" w:hAnsi="Tahoma" w:cs="Tahoma"/>
          <w:i/>
          <w:sz w:val="20"/>
          <w:szCs w:val="20"/>
        </w:rPr>
        <w:t xml:space="preserve">Руководители подразделений ПБиОТ/ООС Общества/Организации </w:t>
      </w:r>
      <w:r w:rsidR="007F26AF" w:rsidRPr="007F26AF">
        <w:rPr>
          <w:rFonts w:ascii="Tahoma" w:hAnsi="Tahoma" w:cs="Tahoma"/>
          <w:b/>
          <w:i/>
          <w:sz w:val="20"/>
          <w:szCs w:val="20"/>
        </w:rPr>
        <w:t>ежемесячно, не позднее 5-го числа месяца, следующего за отчетным,</w:t>
      </w:r>
      <w:r w:rsidR="007F26AF" w:rsidRPr="007F26AF">
        <w:rPr>
          <w:rFonts w:ascii="Tahoma" w:hAnsi="Tahoma" w:cs="Tahoma"/>
          <w:i/>
          <w:sz w:val="20"/>
          <w:szCs w:val="20"/>
        </w:rPr>
        <w:t xml:space="preserve"> подготавливают </w:t>
      </w:r>
      <w:r>
        <w:rPr>
          <w:rFonts w:ascii="Tahoma" w:hAnsi="Tahoma" w:cs="Tahoma"/>
          <w:i/>
          <w:sz w:val="20"/>
          <w:szCs w:val="20"/>
        </w:rPr>
        <w:t xml:space="preserve">по настоящей форме </w:t>
      </w:r>
      <w:r w:rsidR="007F26AF" w:rsidRPr="007F26AF">
        <w:rPr>
          <w:rFonts w:ascii="Tahoma" w:hAnsi="Tahoma" w:cs="Tahoma"/>
          <w:i/>
          <w:sz w:val="20"/>
          <w:szCs w:val="20"/>
        </w:rPr>
        <w:t xml:space="preserve">информацию (на основании данных полученных от лиц, ответственных за реализацию пунктов плана мероприятий) о статусе выполнения корректирующих мероприятий по происшествиям, относящихся к категории КП/ВПП внутреннего расследования. Утвержденная руководителем Общества/Организации информация о статусе выполнения мероприятий, направляется руководителями Подразделений ПБиОТ/ООС Общества/Организации </w:t>
      </w:r>
      <w:r w:rsidR="007F26AF" w:rsidRPr="00FA3173">
        <w:rPr>
          <w:rFonts w:ascii="Tahoma" w:hAnsi="Tahoma" w:cs="Tahoma"/>
          <w:b/>
          <w:i/>
          <w:sz w:val="20"/>
          <w:szCs w:val="20"/>
        </w:rPr>
        <w:t>по электронной почте</w:t>
      </w:r>
      <w:r w:rsidR="007F26AF" w:rsidRPr="007F26AF">
        <w:rPr>
          <w:rFonts w:ascii="Tahoma" w:hAnsi="Tahoma" w:cs="Tahoma"/>
          <w:i/>
          <w:sz w:val="20"/>
          <w:szCs w:val="20"/>
        </w:rPr>
        <w:t xml:space="preserve"> - Заместителю генерального директора по промышленной безопасности, охране труда и экологии Общества</w:t>
      </w:r>
      <w:r>
        <w:rPr>
          <w:rFonts w:ascii="Tahoma" w:hAnsi="Tahoma" w:cs="Tahoma"/>
          <w:i/>
          <w:sz w:val="20"/>
          <w:szCs w:val="20"/>
        </w:rPr>
        <w:t>.</w:t>
      </w:r>
    </w:p>
    <w:p w14:paraId="422A5EC9" w14:textId="436B90C1" w:rsidR="00EF5447" w:rsidRDefault="00EF5447" w:rsidP="008C5D17">
      <w:pPr>
        <w:shd w:val="clear" w:color="auto" w:fill="FFFFFF" w:themeFill="background1"/>
        <w:spacing w:before="60" w:after="120" w:line="240" w:lineRule="auto"/>
        <w:jc w:val="both"/>
        <w:rPr>
          <w:rFonts w:ascii="Tahoma" w:hAnsi="Tahoma" w:cs="Tahoma"/>
          <w:i/>
          <w:sz w:val="18"/>
          <w:szCs w:val="18"/>
        </w:rPr>
      </w:pPr>
      <w:r>
        <w:rPr>
          <w:rFonts w:ascii="Tahoma" w:hAnsi="Tahoma" w:cs="Tahoma"/>
          <w:i/>
          <w:sz w:val="18"/>
          <w:szCs w:val="18"/>
        </w:rPr>
        <w:t>-</w:t>
      </w:r>
      <w:r>
        <w:rPr>
          <w:rFonts w:ascii="Tahoma" w:hAnsi="Tahoma" w:cs="Tahoma"/>
          <w:i/>
          <w:sz w:val="18"/>
          <w:szCs w:val="18"/>
        </w:rPr>
        <w:tab/>
      </w:r>
      <w:r w:rsidRPr="00F032A0">
        <w:rPr>
          <w:rFonts w:ascii="Tahoma" w:hAnsi="Tahoma" w:cs="Tahoma"/>
          <w:i/>
          <w:sz w:val="18"/>
          <w:szCs w:val="18"/>
        </w:rPr>
        <w:t>Не допускается оставлять пустыми графы – в случае отсутствия информации для заполнения необходимо указывать « - ».</w:t>
      </w:r>
    </w:p>
    <w:p w14:paraId="7ED5B354" w14:textId="683B8899" w:rsidR="00330C87" w:rsidRPr="00F032A0" w:rsidRDefault="00330C87" w:rsidP="008C5D17">
      <w:pPr>
        <w:shd w:val="clear" w:color="auto" w:fill="FFFFFF" w:themeFill="background1"/>
        <w:spacing w:before="60" w:after="120" w:line="240" w:lineRule="auto"/>
        <w:jc w:val="both"/>
        <w:rPr>
          <w:rFonts w:ascii="Tahoma" w:hAnsi="Tahoma" w:cs="Tahoma"/>
          <w:i/>
          <w:sz w:val="20"/>
          <w:szCs w:val="20"/>
        </w:rPr>
      </w:pPr>
    </w:p>
    <w:p w14:paraId="674D9493" w14:textId="77777777" w:rsidR="008F7EB1" w:rsidRPr="00F032A0" w:rsidRDefault="008F7EB1" w:rsidP="008C5D17">
      <w:pPr>
        <w:shd w:val="clear" w:color="auto" w:fill="FFFFFF" w:themeFill="background1"/>
        <w:spacing w:after="160" w:line="259" w:lineRule="auto"/>
        <w:rPr>
          <w:rFonts w:ascii="Tahoma" w:hAnsi="Tahoma" w:cs="Tahoma"/>
          <w:sz w:val="28"/>
          <w:szCs w:val="24"/>
        </w:rPr>
      </w:pPr>
    </w:p>
    <w:p w14:paraId="2649BD5F" w14:textId="77777777" w:rsidR="0046505B" w:rsidRDefault="0046505B" w:rsidP="008C5D17">
      <w:pPr>
        <w:shd w:val="clear" w:color="auto" w:fill="FFFFFF" w:themeFill="background1"/>
        <w:spacing w:after="160" w:line="259" w:lineRule="auto"/>
        <w:rPr>
          <w:rFonts w:ascii="Tahoma" w:hAnsi="Tahoma" w:cs="Tahoma"/>
          <w:sz w:val="28"/>
          <w:szCs w:val="24"/>
        </w:rPr>
      </w:pPr>
    </w:p>
    <w:p w14:paraId="0F11AE52" w14:textId="77777777" w:rsidR="00C3515F" w:rsidRDefault="0046505B" w:rsidP="00E435ED">
      <w:pPr>
        <w:pStyle w:val="1"/>
        <w:tabs>
          <w:tab w:val="clear" w:pos="709"/>
        </w:tabs>
        <w:spacing w:after="60"/>
        <w:ind w:firstLine="11624"/>
        <w:jc w:val="center"/>
        <w:rPr>
          <w:rFonts w:ascii="Tahoma" w:hAnsi="Tahoma" w:cs="Tahoma"/>
        </w:rPr>
      </w:pPr>
      <w:bookmarkStart w:id="162" w:name="_Toc137802641"/>
      <w:r w:rsidRPr="00D94707">
        <w:rPr>
          <w:rFonts w:ascii="Tahoma" w:hAnsi="Tahoma" w:cs="Tahoma"/>
        </w:rPr>
        <w:lastRenderedPageBreak/>
        <w:t>Приложение У</w:t>
      </w:r>
      <w:bookmarkEnd w:id="162"/>
    </w:p>
    <w:p w14:paraId="4228F747" w14:textId="29F3F52E" w:rsidR="0046505B" w:rsidRPr="00F032A0" w:rsidRDefault="00401E69" w:rsidP="00E435ED">
      <w:pPr>
        <w:pStyle w:val="1"/>
        <w:tabs>
          <w:tab w:val="clear" w:pos="709"/>
        </w:tabs>
        <w:spacing w:after="60"/>
        <w:ind w:firstLine="11624"/>
        <w:jc w:val="center"/>
        <w:rPr>
          <w:rFonts w:ascii="Tahoma" w:hAnsi="Tahoma" w:cs="Tahoma"/>
        </w:rPr>
      </w:pPr>
      <w:r w:rsidRPr="00757AA1">
        <w:rPr>
          <w:rFonts w:ascii="Tahoma" w:hAnsi="Tahoma" w:cs="Tahoma"/>
        </w:rPr>
        <w:br/>
      </w:r>
      <w:bookmarkStart w:id="163" w:name="_Toc137802642"/>
      <w:r w:rsidR="0046505B" w:rsidRPr="00F032A0">
        <w:rPr>
          <w:rFonts w:ascii="Tahoma" w:hAnsi="Tahoma" w:cs="Tahoma"/>
        </w:rPr>
        <w:t>Форма регистрации результатов внутреннего расследования происшествий уровня ЗП/НП</w:t>
      </w:r>
      <w:bookmarkEnd w:id="163"/>
    </w:p>
    <w:p w14:paraId="38A3461F" w14:textId="77777777" w:rsidR="0046505B" w:rsidRPr="00F032A0" w:rsidRDefault="0046505B" w:rsidP="00E435ED">
      <w:pPr>
        <w:spacing w:before="60" w:after="120" w:line="240" w:lineRule="auto"/>
        <w:jc w:val="center"/>
        <w:rPr>
          <w:rFonts w:ascii="Tahoma" w:hAnsi="Tahoma" w:cs="Tahoma"/>
          <w:sz w:val="24"/>
        </w:rPr>
      </w:pPr>
      <w:r w:rsidRPr="00F032A0">
        <w:rPr>
          <w:rFonts w:ascii="Tahoma" w:hAnsi="Tahoma" w:cs="Tahoma"/>
          <w:sz w:val="24"/>
        </w:rPr>
        <w:t>(обязательное)</w:t>
      </w:r>
    </w:p>
    <w:p w14:paraId="6AC5D93E" w14:textId="77ADD216" w:rsidR="0046505B" w:rsidRPr="00F032A0" w:rsidRDefault="007476DD" w:rsidP="00E435ED">
      <w:pPr>
        <w:spacing w:before="60" w:after="120" w:line="240" w:lineRule="auto"/>
        <w:jc w:val="center"/>
        <w:rPr>
          <w:rFonts w:ascii="Tahoma" w:hAnsi="Tahoma" w:cs="Tahoma"/>
          <w:b/>
          <w:sz w:val="24"/>
          <w:u w:val="single"/>
        </w:rPr>
      </w:pPr>
      <w:r w:rsidRPr="00E435ED">
        <w:rPr>
          <w:rFonts w:ascii="Tahoma" w:hAnsi="Tahoma" w:cs="Tahoma"/>
          <w:b/>
          <w:sz w:val="24"/>
          <w:u w:val="single"/>
        </w:rPr>
        <w:t>Форма</w:t>
      </w:r>
      <w:r w:rsidR="0046505B" w:rsidRPr="00E435ED">
        <w:rPr>
          <w:rFonts w:ascii="Tahoma" w:hAnsi="Tahoma" w:cs="Tahoma"/>
          <w:b/>
          <w:sz w:val="24"/>
          <w:u w:val="single"/>
        </w:rPr>
        <w:t xml:space="preserve"> р</w:t>
      </w:r>
      <w:r w:rsidR="0046505B" w:rsidRPr="00F032A0">
        <w:rPr>
          <w:rFonts w:ascii="Tahoma" w:hAnsi="Tahoma" w:cs="Tahoma"/>
          <w:b/>
          <w:sz w:val="24"/>
          <w:u w:val="single"/>
        </w:rPr>
        <w:t>егистрации</w:t>
      </w:r>
      <w:r w:rsidR="0046505B" w:rsidRPr="00F032A0">
        <w:rPr>
          <w:b/>
          <w:u w:val="single"/>
        </w:rPr>
        <w:t xml:space="preserve"> </w:t>
      </w:r>
      <w:r w:rsidR="0046505B" w:rsidRPr="00F032A0">
        <w:rPr>
          <w:rFonts w:ascii="Tahoma" w:hAnsi="Tahoma" w:cs="Tahoma"/>
          <w:b/>
          <w:sz w:val="24"/>
          <w:u w:val="single"/>
        </w:rPr>
        <w:t>результатов внутреннего расследования происшествий категории ЗП/НП</w:t>
      </w:r>
    </w:p>
    <w:p w14:paraId="432C1263" w14:textId="77777777" w:rsidR="0046505B" w:rsidRPr="00F032A0" w:rsidRDefault="0046505B" w:rsidP="00E435ED">
      <w:pPr>
        <w:spacing w:before="60" w:after="120" w:line="240" w:lineRule="auto"/>
        <w:jc w:val="center"/>
        <w:rPr>
          <w:rFonts w:ascii="Tahoma" w:hAnsi="Tahoma" w:cs="Tahoma"/>
          <w:sz w:val="20"/>
          <w:szCs w:val="20"/>
        </w:rPr>
      </w:pPr>
      <w:r w:rsidRPr="00F032A0">
        <w:rPr>
          <w:rFonts w:ascii="Tahoma" w:hAnsi="Tahoma" w:cs="Tahoma"/>
          <w:sz w:val="20"/>
          <w:szCs w:val="20"/>
        </w:rPr>
        <w:t>(наименование Общества/Организации)</w:t>
      </w:r>
    </w:p>
    <w:p w14:paraId="0CCA4B57" w14:textId="77777777" w:rsidR="0046505B" w:rsidRPr="00F032A0" w:rsidRDefault="0046505B" w:rsidP="00E435ED">
      <w:pPr>
        <w:spacing w:before="60" w:after="120" w:line="240" w:lineRule="auto"/>
        <w:jc w:val="center"/>
        <w:rPr>
          <w:rFonts w:ascii="Tahoma" w:hAnsi="Tahoma" w:cs="Tahoma"/>
          <w:sz w:val="20"/>
          <w:szCs w:val="20"/>
        </w:rPr>
      </w:pPr>
      <w:r w:rsidRPr="00F032A0">
        <w:rPr>
          <w:rFonts w:ascii="Tahoma" w:hAnsi="Tahoma" w:cs="Tahoma"/>
          <w:b/>
          <w:sz w:val="24"/>
          <w:u w:val="single"/>
        </w:rPr>
        <w:t>за ________ 20___года</w:t>
      </w:r>
    </w:p>
    <w:tbl>
      <w:tblPr>
        <w:tblStyle w:val="ad"/>
        <w:tblW w:w="0" w:type="auto"/>
        <w:tblLook w:val="04A0" w:firstRow="1" w:lastRow="0" w:firstColumn="1" w:lastColumn="0" w:noHBand="0" w:noVBand="1"/>
      </w:tblPr>
      <w:tblGrid>
        <w:gridCol w:w="1523"/>
        <w:gridCol w:w="1523"/>
        <w:gridCol w:w="1523"/>
        <w:gridCol w:w="1130"/>
        <w:gridCol w:w="1523"/>
        <w:gridCol w:w="1816"/>
        <w:gridCol w:w="1873"/>
        <w:gridCol w:w="2194"/>
        <w:gridCol w:w="1455"/>
      </w:tblGrid>
      <w:tr w:rsidR="0046505B" w:rsidRPr="00F032A0" w14:paraId="691293EF" w14:textId="77777777" w:rsidTr="009A0BBC">
        <w:tc>
          <w:tcPr>
            <w:tcW w:w="1523" w:type="dxa"/>
          </w:tcPr>
          <w:p w14:paraId="47B9073F"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Категория  происшествия (ЗП/НП)</w:t>
            </w:r>
          </w:p>
        </w:tc>
        <w:tc>
          <w:tcPr>
            <w:tcW w:w="1523" w:type="dxa"/>
          </w:tcPr>
          <w:p w14:paraId="2057D009"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Дата и время происшествия</w:t>
            </w:r>
          </w:p>
        </w:tc>
        <w:tc>
          <w:tcPr>
            <w:tcW w:w="1523" w:type="dxa"/>
          </w:tcPr>
          <w:p w14:paraId="63D49C12"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Краткое описание происшествия</w:t>
            </w:r>
          </w:p>
        </w:tc>
        <w:tc>
          <w:tcPr>
            <w:tcW w:w="1130" w:type="dxa"/>
          </w:tcPr>
          <w:p w14:paraId="6E743E38"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Коренные причины</w:t>
            </w:r>
          </w:p>
        </w:tc>
        <w:tc>
          <w:tcPr>
            <w:tcW w:w="1523" w:type="dxa"/>
          </w:tcPr>
          <w:p w14:paraId="7C83E8D2"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Системные причины происшествия</w:t>
            </w:r>
          </w:p>
        </w:tc>
        <w:tc>
          <w:tcPr>
            <w:tcW w:w="1816" w:type="dxa"/>
          </w:tcPr>
          <w:p w14:paraId="6B87B181"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Корректирующие мероприятия</w:t>
            </w:r>
          </w:p>
        </w:tc>
        <w:tc>
          <w:tcPr>
            <w:tcW w:w="1873" w:type="dxa"/>
          </w:tcPr>
          <w:p w14:paraId="4FB18D62"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Срок исполнения/</w:t>
            </w:r>
          </w:p>
          <w:p w14:paraId="6989DB9D"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Ответственные исполнители (ФИО, должность)</w:t>
            </w:r>
          </w:p>
        </w:tc>
        <w:tc>
          <w:tcPr>
            <w:tcW w:w="2194" w:type="dxa"/>
          </w:tcPr>
          <w:p w14:paraId="68BB0F44"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Должность, ФИО лица внесшего запись, дата</w:t>
            </w:r>
          </w:p>
        </w:tc>
        <w:tc>
          <w:tcPr>
            <w:tcW w:w="1455" w:type="dxa"/>
          </w:tcPr>
          <w:p w14:paraId="6B459FDB" w14:textId="77777777" w:rsidR="0046505B" w:rsidRPr="00F032A0" w:rsidRDefault="0046505B" w:rsidP="00E435ED">
            <w:pPr>
              <w:spacing w:after="0" w:line="240" w:lineRule="auto"/>
              <w:jc w:val="center"/>
              <w:rPr>
                <w:rFonts w:ascii="Tahoma" w:hAnsi="Tahoma" w:cs="Tahoma"/>
              </w:rPr>
            </w:pPr>
            <w:r w:rsidRPr="00F032A0">
              <w:rPr>
                <w:rFonts w:ascii="Tahoma" w:hAnsi="Tahoma" w:cs="Tahoma"/>
              </w:rPr>
              <w:t>Отметка о статусе  выполнения</w:t>
            </w:r>
          </w:p>
        </w:tc>
      </w:tr>
      <w:tr w:rsidR="0046505B" w:rsidRPr="00F032A0" w14:paraId="1050FEA5" w14:textId="77777777" w:rsidTr="009A0BBC">
        <w:tc>
          <w:tcPr>
            <w:tcW w:w="1523" w:type="dxa"/>
          </w:tcPr>
          <w:p w14:paraId="08C22FF0" w14:textId="77777777" w:rsidR="0046505B" w:rsidRPr="00F032A0" w:rsidRDefault="0046505B" w:rsidP="00E435ED">
            <w:pPr>
              <w:spacing w:after="120" w:line="240" w:lineRule="auto"/>
              <w:jc w:val="center"/>
              <w:rPr>
                <w:rFonts w:ascii="Tahoma" w:hAnsi="Tahoma" w:cs="Tahoma"/>
              </w:rPr>
            </w:pPr>
          </w:p>
        </w:tc>
        <w:tc>
          <w:tcPr>
            <w:tcW w:w="1523" w:type="dxa"/>
          </w:tcPr>
          <w:p w14:paraId="1CB5C42F" w14:textId="77777777" w:rsidR="0046505B" w:rsidRPr="00F032A0" w:rsidRDefault="0046505B" w:rsidP="00E435ED">
            <w:pPr>
              <w:spacing w:after="120" w:line="240" w:lineRule="auto"/>
              <w:jc w:val="center"/>
              <w:rPr>
                <w:rFonts w:ascii="Tahoma" w:hAnsi="Tahoma" w:cs="Tahoma"/>
              </w:rPr>
            </w:pPr>
          </w:p>
        </w:tc>
        <w:tc>
          <w:tcPr>
            <w:tcW w:w="1523" w:type="dxa"/>
          </w:tcPr>
          <w:p w14:paraId="0434092F" w14:textId="77777777" w:rsidR="0046505B" w:rsidRPr="00F032A0" w:rsidRDefault="0046505B" w:rsidP="00E435ED">
            <w:pPr>
              <w:spacing w:after="120" w:line="240" w:lineRule="auto"/>
              <w:jc w:val="center"/>
              <w:rPr>
                <w:rFonts w:ascii="Tahoma" w:hAnsi="Tahoma" w:cs="Tahoma"/>
              </w:rPr>
            </w:pPr>
          </w:p>
        </w:tc>
        <w:tc>
          <w:tcPr>
            <w:tcW w:w="1130" w:type="dxa"/>
          </w:tcPr>
          <w:p w14:paraId="5B50F5D6" w14:textId="77777777" w:rsidR="0046505B" w:rsidRPr="00F032A0" w:rsidRDefault="0046505B" w:rsidP="00E435ED">
            <w:pPr>
              <w:spacing w:after="120" w:line="240" w:lineRule="auto"/>
              <w:jc w:val="center"/>
              <w:rPr>
                <w:rFonts w:ascii="Tahoma" w:hAnsi="Tahoma" w:cs="Tahoma"/>
              </w:rPr>
            </w:pPr>
          </w:p>
        </w:tc>
        <w:tc>
          <w:tcPr>
            <w:tcW w:w="1523" w:type="dxa"/>
          </w:tcPr>
          <w:p w14:paraId="4BF40190" w14:textId="77777777" w:rsidR="0046505B" w:rsidRPr="00F032A0" w:rsidRDefault="0046505B" w:rsidP="00E435ED">
            <w:pPr>
              <w:spacing w:after="120" w:line="240" w:lineRule="auto"/>
              <w:jc w:val="center"/>
              <w:rPr>
                <w:rFonts w:ascii="Tahoma" w:hAnsi="Tahoma" w:cs="Tahoma"/>
              </w:rPr>
            </w:pPr>
          </w:p>
        </w:tc>
        <w:tc>
          <w:tcPr>
            <w:tcW w:w="1816" w:type="dxa"/>
          </w:tcPr>
          <w:p w14:paraId="6AECBD96" w14:textId="77777777" w:rsidR="0046505B" w:rsidRPr="00F032A0" w:rsidRDefault="0046505B" w:rsidP="00E435ED">
            <w:pPr>
              <w:spacing w:after="120" w:line="240" w:lineRule="auto"/>
              <w:jc w:val="center"/>
              <w:rPr>
                <w:rFonts w:ascii="Tahoma" w:hAnsi="Tahoma" w:cs="Tahoma"/>
              </w:rPr>
            </w:pPr>
          </w:p>
        </w:tc>
        <w:tc>
          <w:tcPr>
            <w:tcW w:w="1873" w:type="dxa"/>
          </w:tcPr>
          <w:p w14:paraId="17322040" w14:textId="77777777" w:rsidR="0046505B" w:rsidRPr="00F032A0" w:rsidRDefault="0046505B" w:rsidP="00E435ED">
            <w:pPr>
              <w:spacing w:after="120" w:line="240" w:lineRule="auto"/>
              <w:jc w:val="center"/>
              <w:rPr>
                <w:rFonts w:ascii="Tahoma" w:hAnsi="Tahoma" w:cs="Tahoma"/>
              </w:rPr>
            </w:pPr>
          </w:p>
        </w:tc>
        <w:tc>
          <w:tcPr>
            <w:tcW w:w="2194" w:type="dxa"/>
          </w:tcPr>
          <w:p w14:paraId="790BFB5B" w14:textId="77777777" w:rsidR="0046505B" w:rsidRPr="00F032A0" w:rsidRDefault="0046505B" w:rsidP="00E435ED">
            <w:pPr>
              <w:spacing w:after="120" w:line="240" w:lineRule="auto"/>
              <w:jc w:val="center"/>
              <w:rPr>
                <w:rFonts w:ascii="Tahoma" w:hAnsi="Tahoma" w:cs="Tahoma"/>
              </w:rPr>
            </w:pPr>
          </w:p>
        </w:tc>
        <w:tc>
          <w:tcPr>
            <w:tcW w:w="1455" w:type="dxa"/>
          </w:tcPr>
          <w:p w14:paraId="5BB6D688" w14:textId="77777777" w:rsidR="0046505B" w:rsidRPr="00F032A0" w:rsidRDefault="0046505B" w:rsidP="00E435ED">
            <w:pPr>
              <w:spacing w:after="120" w:line="240" w:lineRule="auto"/>
              <w:jc w:val="center"/>
              <w:rPr>
                <w:rFonts w:ascii="Tahoma" w:hAnsi="Tahoma" w:cs="Tahoma"/>
              </w:rPr>
            </w:pPr>
          </w:p>
        </w:tc>
      </w:tr>
    </w:tbl>
    <w:p w14:paraId="20039DBF" w14:textId="77777777" w:rsidR="006E0157" w:rsidRDefault="0046505B" w:rsidP="00E435ED">
      <w:pPr>
        <w:spacing w:before="60" w:after="120" w:line="240" w:lineRule="auto"/>
        <w:jc w:val="both"/>
        <w:rPr>
          <w:rFonts w:ascii="Tahoma" w:hAnsi="Tahoma" w:cs="Tahoma"/>
          <w:i/>
          <w:sz w:val="20"/>
          <w:szCs w:val="20"/>
        </w:rPr>
      </w:pPr>
      <w:r w:rsidRPr="00F032A0">
        <w:rPr>
          <w:rFonts w:ascii="Tahoma" w:hAnsi="Tahoma" w:cs="Tahoma"/>
          <w:i/>
          <w:sz w:val="20"/>
          <w:szCs w:val="20"/>
        </w:rPr>
        <w:t xml:space="preserve">Примечание: </w:t>
      </w:r>
    </w:p>
    <w:p w14:paraId="2805CD40" w14:textId="0793B8A3" w:rsidR="006E0157" w:rsidRDefault="00EF5447" w:rsidP="00E435ED">
      <w:pPr>
        <w:spacing w:before="60" w:after="120" w:line="240" w:lineRule="auto"/>
        <w:jc w:val="both"/>
        <w:rPr>
          <w:rFonts w:ascii="Tahoma" w:hAnsi="Tahoma" w:cs="Tahoma"/>
          <w:i/>
          <w:sz w:val="18"/>
          <w:szCs w:val="18"/>
        </w:rPr>
      </w:pPr>
      <w:r>
        <w:rPr>
          <w:rFonts w:ascii="Tahoma" w:hAnsi="Tahoma" w:cs="Tahoma"/>
          <w:i/>
          <w:sz w:val="20"/>
          <w:szCs w:val="20"/>
        </w:rPr>
        <w:t>-</w:t>
      </w:r>
      <w:r>
        <w:rPr>
          <w:rFonts w:ascii="Tahoma" w:hAnsi="Tahoma" w:cs="Tahoma"/>
          <w:i/>
          <w:sz w:val="20"/>
          <w:szCs w:val="20"/>
        </w:rPr>
        <w:tab/>
      </w:r>
      <w:r w:rsidR="004A4C0B" w:rsidRPr="006E0157">
        <w:rPr>
          <w:rFonts w:ascii="Tahoma" w:hAnsi="Tahoma" w:cs="Tahoma"/>
          <w:i/>
          <w:sz w:val="20"/>
          <w:szCs w:val="20"/>
        </w:rPr>
        <w:t xml:space="preserve">Руководители подразделений ПБиОТ/ООС Общества/Организации </w:t>
      </w:r>
      <w:r w:rsidR="004A4C0B" w:rsidRPr="006E0157">
        <w:rPr>
          <w:rFonts w:ascii="Tahoma" w:hAnsi="Tahoma" w:cs="Tahoma"/>
          <w:b/>
          <w:i/>
          <w:sz w:val="20"/>
          <w:szCs w:val="20"/>
        </w:rPr>
        <w:t>один раз в квартал, не позднее 5-го числа месяца, следующего за отчетным кварталом</w:t>
      </w:r>
      <w:r w:rsidR="004A4C0B" w:rsidRPr="006E0157">
        <w:rPr>
          <w:rFonts w:ascii="Tahoma" w:hAnsi="Tahoma" w:cs="Tahoma"/>
          <w:i/>
          <w:sz w:val="20"/>
          <w:szCs w:val="20"/>
        </w:rPr>
        <w:t xml:space="preserve">, подготавливают </w:t>
      </w:r>
      <w:r w:rsidR="006E0157">
        <w:rPr>
          <w:rFonts w:ascii="Tahoma" w:hAnsi="Tahoma" w:cs="Tahoma"/>
          <w:i/>
          <w:sz w:val="20"/>
          <w:szCs w:val="20"/>
        </w:rPr>
        <w:t xml:space="preserve">по </w:t>
      </w:r>
      <w:r>
        <w:rPr>
          <w:rFonts w:ascii="Tahoma" w:hAnsi="Tahoma" w:cs="Tahoma"/>
          <w:i/>
          <w:sz w:val="20"/>
          <w:szCs w:val="20"/>
        </w:rPr>
        <w:t xml:space="preserve">настоящей </w:t>
      </w:r>
      <w:r w:rsidR="006E0157">
        <w:rPr>
          <w:rFonts w:ascii="Tahoma" w:hAnsi="Tahoma" w:cs="Tahoma"/>
          <w:i/>
          <w:sz w:val="20"/>
          <w:szCs w:val="20"/>
        </w:rPr>
        <w:t xml:space="preserve">форме </w:t>
      </w:r>
      <w:r w:rsidR="004A4C0B" w:rsidRPr="006E0157">
        <w:rPr>
          <w:rFonts w:ascii="Tahoma" w:hAnsi="Tahoma" w:cs="Tahoma"/>
          <w:i/>
          <w:sz w:val="20"/>
          <w:szCs w:val="20"/>
        </w:rPr>
        <w:t xml:space="preserve">информацию (на основании данных полученных от лиц, ответственных за реализацию пунктов плана мероприятий) о статусе выполнения корректирующих мероприятий по происшествиям, относящихся к категории ЗП/НП внутреннего расследования. Утвержденная руководителем Общества/Организации информация о статусе выполнения мероприятий, направляется руководителями Подразделений ПБиОТ/ООС Общества/Организации </w:t>
      </w:r>
      <w:r w:rsidR="004A4C0B" w:rsidRPr="006E0157">
        <w:rPr>
          <w:rFonts w:ascii="Tahoma" w:hAnsi="Tahoma" w:cs="Tahoma"/>
          <w:b/>
          <w:i/>
          <w:sz w:val="20"/>
          <w:szCs w:val="20"/>
        </w:rPr>
        <w:t>по электронной почте</w:t>
      </w:r>
      <w:r w:rsidR="004A4C0B" w:rsidRPr="006E0157">
        <w:rPr>
          <w:rFonts w:ascii="Tahoma" w:hAnsi="Tahoma" w:cs="Tahoma"/>
          <w:i/>
          <w:sz w:val="20"/>
          <w:szCs w:val="20"/>
        </w:rPr>
        <w:t xml:space="preserve"> - Заместителю генерального директора по промышленной безопасности, о</w:t>
      </w:r>
      <w:r w:rsidR="006E0157">
        <w:rPr>
          <w:rFonts w:ascii="Tahoma" w:hAnsi="Tahoma" w:cs="Tahoma"/>
          <w:i/>
          <w:sz w:val="20"/>
          <w:szCs w:val="20"/>
        </w:rPr>
        <w:t>хране труда и экологии Общества.</w:t>
      </w:r>
      <w:r w:rsidR="006E0157" w:rsidRPr="006E0157">
        <w:rPr>
          <w:rFonts w:ascii="Tahoma" w:hAnsi="Tahoma" w:cs="Tahoma"/>
          <w:i/>
          <w:sz w:val="18"/>
          <w:szCs w:val="18"/>
        </w:rPr>
        <w:t xml:space="preserve"> </w:t>
      </w:r>
    </w:p>
    <w:p w14:paraId="5A55E9FA" w14:textId="779DFB11" w:rsidR="006E0157" w:rsidRDefault="00EF5447" w:rsidP="00E435ED">
      <w:pPr>
        <w:spacing w:before="60" w:after="120" w:line="240" w:lineRule="auto"/>
        <w:jc w:val="both"/>
        <w:rPr>
          <w:rFonts w:ascii="Tahoma" w:hAnsi="Tahoma" w:cs="Tahoma"/>
          <w:i/>
          <w:sz w:val="18"/>
          <w:szCs w:val="18"/>
        </w:rPr>
      </w:pPr>
      <w:r>
        <w:rPr>
          <w:rFonts w:ascii="Tahoma" w:hAnsi="Tahoma" w:cs="Tahoma"/>
          <w:i/>
          <w:sz w:val="18"/>
          <w:szCs w:val="18"/>
        </w:rPr>
        <w:t>-</w:t>
      </w:r>
      <w:r>
        <w:rPr>
          <w:rFonts w:ascii="Tahoma" w:hAnsi="Tahoma" w:cs="Tahoma"/>
          <w:i/>
          <w:sz w:val="18"/>
          <w:szCs w:val="18"/>
        </w:rPr>
        <w:tab/>
      </w:r>
      <w:r w:rsidR="006E0157" w:rsidRPr="00F032A0">
        <w:rPr>
          <w:rFonts w:ascii="Tahoma" w:hAnsi="Tahoma" w:cs="Tahoma"/>
          <w:i/>
          <w:sz w:val="18"/>
          <w:szCs w:val="18"/>
        </w:rPr>
        <w:t>Не допускается оставлять пустыми графы – в случае отсутствия информации для заполнения необходимо указывать « - ».</w:t>
      </w:r>
    </w:p>
    <w:p w14:paraId="0FDF10C2" w14:textId="53128DB0" w:rsidR="006E0157" w:rsidRDefault="006E0157" w:rsidP="00E435ED">
      <w:pPr>
        <w:spacing w:before="60" w:after="120" w:line="240" w:lineRule="auto"/>
        <w:jc w:val="both"/>
        <w:rPr>
          <w:rFonts w:ascii="Tahoma" w:hAnsi="Tahoma" w:cs="Tahoma"/>
        </w:rPr>
      </w:pPr>
    </w:p>
    <w:p w14:paraId="09D28690" w14:textId="33E7660F" w:rsidR="006E0157" w:rsidRPr="006E0157" w:rsidRDefault="006E0157" w:rsidP="006E0157">
      <w:pPr>
        <w:pStyle w:val="aa"/>
        <w:numPr>
          <w:ilvl w:val="0"/>
          <w:numId w:val="22"/>
        </w:numPr>
        <w:spacing w:before="60" w:after="120" w:line="240" w:lineRule="auto"/>
        <w:jc w:val="both"/>
        <w:rPr>
          <w:rFonts w:ascii="Tahoma" w:hAnsi="Tahoma" w:cs="Tahoma"/>
        </w:rPr>
        <w:sectPr w:rsidR="006E0157" w:rsidRPr="006E0157" w:rsidSect="00EF63F4">
          <w:pgSz w:w="16838" w:h="11906" w:orient="landscape"/>
          <w:pgMar w:top="1701" w:right="1134" w:bottom="992" w:left="1134" w:header="709" w:footer="709" w:gutter="0"/>
          <w:cols w:space="708"/>
          <w:docGrid w:linePitch="360"/>
        </w:sectPr>
      </w:pPr>
    </w:p>
    <w:p w14:paraId="4F3CE3E4" w14:textId="3B3E20A3" w:rsidR="00E435ED" w:rsidRDefault="00967DAC" w:rsidP="00E435ED">
      <w:pPr>
        <w:pStyle w:val="1"/>
        <w:spacing w:before="0" w:after="0"/>
        <w:ind w:firstLine="7088"/>
        <w:jc w:val="center"/>
        <w:rPr>
          <w:rFonts w:ascii="Tahoma" w:hAnsi="Tahoma" w:cs="Tahoma"/>
        </w:rPr>
      </w:pPr>
      <w:bookmarkStart w:id="164" w:name="_ППриложение_Ф_Требования"/>
      <w:bookmarkEnd w:id="164"/>
      <w:r w:rsidRPr="00401E69">
        <w:rPr>
          <w:rFonts w:ascii="Tahoma" w:hAnsi="Tahoma" w:cs="Tahoma"/>
        </w:rPr>
        <w:lastRenderedPageBreak/>
        <w:t>П</w:t>
      </w:r>
      <w:r w:rsidR="008E04F4" w:rsidRPr="00401E69">
        <w:rPr>
          <w:rFonts w:ascii="Tahoma" w:hAnsi="Tahoma" w:cs="Tahoma"/>
        </w:rPr>
        <w:t>риложение Ф</w:t>
      </w:r>
    </w:p>
    <w:p w14:paraId="5976CF00" w14:textId="77777777" w:rsidR="00E435ED" w:rsidRPr="00E435ED" w:rsidRDefault="00E435ED" w:rsidP="00E435ED">
      <w:pPr>
        <w:rPr>
          <w:lang w:eastAsia="ru-RU"/>
        </w:rPr>
      </w:pPr>
    </w:p>
    <w:p w14:paraId="0D1A2E73" w14:textId="32449E06" w:rsidR="008E04F4" w:rsidRPr="00401E69" w:rsidRDefault="00BD4015" w:rsidP="00E435ED">
      <w:pPr>
        <w:pStyle w:val="1"/>
        <w:tabs>
          <w:tab w:val="clear" w:pos="709"/>
        </w:tabs>
        <w:spacing w:before="0" w:after="0"/>
        <w:ind w:firstLine="0"/>
        <w:jc w:val="center"/>
        <w:rPr>
          <w:rFonts w:ascii="Tahoma" w:hAnsi="Tahoma" w:cs="Tahoma"/>
        </w:rPr>
      </w:pPr>
      <w:r w:rsidRPr="00E435ED">
        <w:rPr>
          <w:rFonts w:ascii="Tahoma" w:hAnsi="Tahoma" w:cs="Tahoma"/>
        </w:rPr>
        <w:t xml:space="preserve">Требования по </w:t>
      </w:r>
      <w:r w:rsidR="00C84AAC" w:rsidRPr="00E435ED">
        <w:rPr>
          <w:rFonts w:ascii="Tahoma" w:hAnsi="Tahoma" w:cs="Tahoma"/>
        </w:rPr>
        <w:t>расследовани</w:t>
      </w:r>
      <w:r w:rsidRPr="00E435ED">
        <w:rPr>
          <w:rFonts w:ascii="Tahoma" w:hAnsi="Tahoma" w:cs="Tahoma"/>
        </w:rPr>
        <w:t>ю</w:t>
      </w:r>
      <w:r w:rsidR="00C84AAC" w:rsidRPr="00E435ED">
        <w:rPr>
          <w:rFonts w:ascii="Tahoma" w:hAnsi="Tahoma" w:cs="Tahoma"/>
        </w:rPr>
        <w:t xml:space="preserve"> </w:t>
      </w:r>
      <w:r w:rsidR="005A091B" w:rsidRPr="00E435ED">
        <w:rPr>
          <w:rFonts w:ascii="Tahoma" w:hAnsi="Tahoma" w:cs="Tahoma"/>
        </w:rPr>
        <w:t>несчастных случаев,</w:t>
      </w:r>
      <w:r w:rsidR="00C84AAC" w:rsidRPr="00E435ED">
        <w:rPr>
          <w:rFonts w:ascii="Tahoma" w:hAnsi="Tahoma" w:cs="Tahoma"/>
        </w:rPr>
        <w:t xml:space="preserve"> произошедших на судах</w:t>
      </w:r>
      <w:r w:rsidR="00C84AAC" w:rsidRPr="00401E69">
        <w:rPr>
          <w:rFonts w:ascii="Tahoma" w:hAnsi="Tahoma" w:cs="Tahoma"/>
        </w:rPr>
        <w:t xml:space="preserve"> </w:t>
      </w:r>
      <w:r w:rsidR="00D446D8" w:rsidRPr="00401E69">
        <w:rPr>
          <w:rFonts w:ascii="Tahoma" w:hAnsi="Tahoma" w:cs="Tahoma"/>
        </w:rPr>
        <w:t xml:space="preserve">внутреннего </w:t>
      </w:r>
      <w:r w:rsidR="001A07E9">
        <w:rPr>
          <w:rFonts w:ascii="Tahoma" w:hAnsi="Tahoma" w:cs="Tahoma"/>
        </w:rPr>
        <w:t>водного транспорта</w:t>
      </w:r>
    </w:p>
    <w:p w14:paraId="3FC79823" w14:textId="48C22E51" w:rsidR="00967DAC" w:rsidRPr="00F865D7" w:rsidRDefault="00967DAC" w:rsidP="00F865D7">
      <w:pPr>
        <w:shd w:val="clear" w:color="auto" w:fill="FFFFFF" w:themeFill="background1"/>
        <w:spacing w:after="0" w:line="240" w:lineRule="auto"/>
        <w:jc w:val="center"/>
        <w:rPr>
          <w:rFonts w:ascii="Tahoma" w:hAnsi="Tahoma" w:cs="Tahoma"/>
          <w:b/>
          <w:sz w:val="24"/>
          <w:szCs w:val="24"/>
          <w:lang w:eastAsia="ru-RU"/>
        </w:rPr>
      </w:pPr>
    </w:p>
    <w:p w14:paraId="5AA6C15A" w14:textId="22523C77" w:rsidR="00FD50E5" w:rsidRPr="00F865D7" w:rsidRDefault="00FD50E5" w:rsidP="00F865D7">
      <w:pPr>
        <w:pStyle w:val="aa"/>
        <w:numPr>
          <w:ilvl w:val="0"/>
          <w:numId w:val="21"/>
        </w:numPr>
        <w:shd w:val="clear" w:color="auto" w:fill="FFFFFF" w:themeFill="background1"/>
        <w:spacing w:after="0" w:line="240" w:lineRule="auto"/>
        <w:ind w:left="0" w:firstLine="709"/>
        <w:jc w:val="both"/>
        <w:rPr>
          <w:rFonts w:ascii="Tahoma" w:hAnsi="Tahoma" w:cs="Tahoma"/>
          <w:sz w:val="24"/>
          <w:szCs w:val="24"/>
          <w:lang w:eastAsia="ru-RU"/>
        </w:rPr>
      </w:pPr>
      <w:r w:rsidRPr="00F865D7">
        <w:rPr>
          <w:rFonts w:ascii="Tahoma" w:hAnsi="Tahoma" w:cs="Tahoma"/>
          <w:iCs/>
          <w:sz w:val="24"/>
          <w:szCs w:val="24"/>
          <w:lang w:eastAsia="ru-RU"/>
        </w:rPr>
        <w:t>Расследование и учёт </w:t>
      </w:r>
      <w:hyperlink r:id="rId41" w:tooltip="Несчастный случай" w:history="1">
        <w:r w:rsidRPr="00F865D7">
          <w:rPr>
            <w:rFonts w:ascii="Tahoma" w:hAnsi="Tahoma" w:cs="Tahoma"/>
            <w:iCs/>
            <w:sz w:val="24"/>
            <w:szCs w:val="24"/>
            <w:lang w:eastAsia="ru-RU"/>
          </w:rPr>
          <w:t>несчастных случаев</w:t>
        </w:r>
      </w:hyperlink>
      <w:r w:rsidR="002D4F0C">
        <w:rPr>
          <w:rFonts w:ascii="Tahoma" w:hAnsi="Tahoma" w:cs="Tahoma"/>
          <w:iCs/>
          <w:sz w:val="24"/>
          <w:szCs w:val="24"/>
          <w:lang w:eastAsia="ru-RU"/>
        </w:rPr>
        <w:t>,</w:t>
      </w:r>
      <w:r w:rsidRPr="00F865D7">
        <w:rPr>
          <w:rFonts w:ascii="Tahoma" w:hAnsi="Tahoma" w:cs="Tahoma"/>
          <w:iCs/>
          <w:sz w:val="24"/>
          <w:szCs w:val="24"/>
          <w:lang w:eastAsia="ru-RU"/>
        </w:rPr>
        <w:t xml:space="preserve"> произошедших на судах </w:t>
      </w:r>
      <w:r w:rsidR="00D446D8" w:rsidRPr="00F865D7">
        <w:rPr>
          <w:rFonts w:ascii="Tahoma" w:hAnsi="Tahoma" w:cs="Tahoma"/>
          <w:iCs/>
          <w:sz w:val="24"/>
          <w:szCs w:val="24"/>
          <w:lang w:eastAsia="ru-RU"/>
        </w:rPr>
        <w:t xml:space="preserve">внутреннего </w:t>
      </w:r>
      <w:r w:rsidR="002D4F0C">
        <w:rPr>
          <w:rFonts w:ascii="Tahoma" w:hAnsi="Tahoma" w:cs="Tahoma"/>
          <w:iCs/>
          <w:sz w:val="24"/>
          <w:szCs w:val="24"/>
          <w:lang w:eastAsia="ru-RU"/>
        </w:rPr>
        <w:t xml:space="preserve">водного транспорта </w:t>
      </w:r>
      <w:r w:rsidRPr="00F865D7">
        <w:rPr>
          <w:rFonts w:ascii="Tahoma" w:hAnsi="Tahoma" w:cs="Tahoma"/>
          <w:iCs/>
          <w:sz w:val="24"/>
          <w:szCs w:val="24"/>
          <w:lang w:eastAsia="ru-RU"/>
        </w:rPr>
        <w:t>с членами экипажа, учащимися практикантами и другими лицами, находящимися на судне</w:t>
      </w:r>
      <w:r w:rsidR="002D4F0C">
        <w:rPr>
          <w:rFonts w:ascii="Tahoma" w:hAnsi="Tahoma" w:cs="Tahoma"/>
          <w:iCs/>
          <w:sz w:val="24"/>
          <w:szCs w:val="24"/>
          <w:lang w:eastAsia="ru-RU"/>
        </w:rPr>
        <w:t>,</w:t>
      </w:r>
      <w:r w:rsidRPr="00F865D7">
        <w:rPr>
          <w:rFonts w:ascii="Tahoma" w:hAnsi="Tahoma" w:cs="Tahoma"/>
          <w:iCs/>
          <w:sz w:val="24"/>
          <w:szCs w:val="24"/>
          <w:lang w:eastAsia="ru-RU"/>
        </w:rPr>
        <w:t xml:space="preserve"> осуществляется в соответствии с Положением </w:t>
      </w:r>
      <w:r w:rsidR="00D446D8" w:rsidRPr="00F865D7">
        <w:rPr>
          <w:rFonts w:ascii="Tahoma" w:hAnsi="Tahoma" w:cs="Tahoma"/>
          <w:iCs/>
          <w:sz w:val="24"/>
          <w:szCs w:val="24"/>
          <w:lang w:eastAsia="ru-RU"/>
        </w:rPr>
        <w:t>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утвержденным приказом Минтруда России от 20.04.2022 № 223н (далее – Положение от 20.04.2022 № 223н)</w:t>
      </w:r>
      <w:r w:rsidRPr="00F865D7">
        <w:rPr>
          <w:rFonts w:ascii="Tahoma" w:hAnsi="Tahoma" w:cs="Tahoma"/>
          <w:iCs/>
          <w:sz w:val="24"/>
          <w:szCs w:val="24"/>
          <w:lang w:eastAsia="ru-RU"/>
        </w:rPr>
        <w:t>.</w:t>
      </w:r>
    </w:p>
    <w:p w14:paraId="4A549208" w14:textId="2FB36D6D" w:rsidR="00FD50E5" w:rsidRPr="00F865D7" w:rsidRDefault="00FD50E5" w:rsidP="00F865D7">
      <w:pPr>
        <w:shd w:val="clear" w:color="auto" w:fill="FFFFFF" w:themeFill="background1"/>
        <w:spacing w:after="0" w:line="240" w:lineRule="auto"/>
        <w:ind w:firstLine="709"/>
        <w:jc w:val="both"/>
        <w:rPr>
          <w:rFonts w:ascii="Tahoma" w:hAnsi="Tahoma" w:cs="Tahoma"/>
          <w:sz w:val="24"/>
          <w:szCs w:val="24"/>
          <w:lang w:eastAsia="ru-RU"/>
        </w:rPr>
      </w:pPr>
      <w:r w:rsidRPr="00F865D7">
        <w:rPr>
          <w:rFonts w:ascii="Tahoma" w:hAnsi="Tahoma" w:cs="Tahoma"/>
          <w:iCs/>
          <w:sz w:val="24"/>
          <w:szCs w:val="24"/>
          <w:lang w:eastAsia="ru-RU"/>
        </w:rPr>
        <w:t xml:space="preserve">Расследованию подлежат </w:t>
      </w:r>
      <w:r w:rsidR="009F4FA1" w:rsidRPr="00F865D7">
        <w:rPr>
          <w:rFonts w:ascii="Tahoma" w:hAnsi="Tahoma" w:cs="Tahoma"/>
          <w:iCs/>
          <w:sz w:val="24"/>
          <w:szCs w:val="24"/>
          <w:lang w:eastAsia="ru-RU"/>
        </w:rPr>
        <w:t>все несчастные случаи,</w:t>
      </w:r>
      <w:r w:rsidRPr="00F865D7">
        <w:rPr>
          <w:rFonts w:ascii="Tahoma" w:hAnsi="Tahoma" w:cs="Tahoma"/>
          <w:iCs/>
          <w:sz w:val="24"/>
          <w:szCs w:val="24"/>
          <w:lang w:eastAsia="ru-RU"/>
        </w:rPr>
        <w:t xml:space="preserve"> произошедшие на судне, вне судна, при выполнении экипажем работ по заданию администрации судна или судовладельца</w:t>
      </w:r>
      <w:r w:rsidR="002D4F0C">
        <w:rPr>
          <w:rFonts w:ascii="Tahoma" w:hAnsi="Tahoma" w:cs="Tahoma"/>
          <w:iCs/>
          <w:sz w:val="24"/>
          <w:szCs w:val="24"/>
          <w:lang w:eastAsia="ru-RU"/>
        </w:rPr>
        <w:t>,</w:t>
      </w:r>
      <w:r w:rsidR="002D4F0C" w:rsidRPr="002D4F0C">
        <w:t xml:space="preserve"> </w:t>
      </w:r>
      <w:r w:rsidR="002D4F0C" w:rsidRPr="002D4F0C">
        <w:rPr>
          <w:rFonts w:ascii="Tahoma" w:hAnsi="Tahoma" w:cs="Tahoma"/>
          <w:iCs/>
          <w:sz w:val="24"/>
          <w:szCs w:val="24"/>
          <w:lang w:eastAsia="ru-RU"/>
        </w:rPr>
        <w:t>а также в случае нахождения членов экипажа на берегу в период отдыха, организованного администрацией судна или судовладельцем, во время стоянки судна в порту</w:t>
      </w:r>
      <w:r w:rsidRPr="00F865D7">
        <w:rPr>
          <w:rFonts w:ascii="Tahoma" w:hAnsi="Tahoma" w:cs="Tahoma"/>
          <w:iCs/>
          <w:sz w:val="24"/>
          <w:szCs w:val="24"/>
          <w:lang w:eastAsia="ru-RU"/>
        </w:rPr>
        <w:t>.</w:t>
      </w:r>
    </w:p>
    <w:p w14:paraId="0F75767E" w14:textId="7ED6041B" w:rsidR="002D4F0C" w:rsidRPr="005A62F8" w:rsidRDefault="00FD50E5" w:rsidP="00F865D7">
      <w:pPr>
        <w:shd w:val="clear" w:color="auto" w:fill="FFFFFF" w:themeFill="background1"/>
        <w:spacing w:after="0" w:line="240" w:lineRule="auto"/>
        <w:ind w:firstLine="709"/>
        <w:jc w:val="both"/>
        <w:rPr>
          <w:rFonts w:ascii="Tahoma" w:hAnsi="Tahoma" w:cs="Tahoma"/>
          <w:iCs/>
          <w:sz w:val="24"/>
          <w:szCs w:val="24"/>
          <w:lang w:eastAsia="ru-RU"/>
        </w:rPr>
      </w:pPr>
      <w:r w:rsidRPr="005A62F8">
        <w:rPr>
          <w:rFonts w:ascii="Tahoma" w:hAnsi="Tahoma" w:cs="Tahoma"/>
          <w:iCs/>
          <w:sz w:val="24"/>
          <w:szCs w:val="24"/>
          <w:lang w:eastAsia="ru-RU"/>
        </w:rPr>
        <w:t xml:space="preserve">Капитан судна, на котором произошёл </w:t>
      </w:r>
      <w:r w:rsidR="00A33A36" w:rsidRPr="005A62F8">
        <w:rPr>
          <w:rFonts w:ascii="Tahoma" w:hAnsi="Tahoma" w:cs="Tahoma"/>
          <w:iCs/>
          <w:sz w:val="24"/>
          <w:szCs w:val="24"/>
          <w:lang w:eastAsia="ru-RU"/>
        </w:rPr>
        <w:t xml:space="preserve">несчастный </w:t>
      </w:r>
      <w:r w:rsidRPr="005A62F8">
        <w:rPr>
          <w:rFonts w:ascii="Tahoma" w:hAnsi="Tahoma" w:cs="Tahoma"/>
          <w:iCs/>
          <w:sz w:val="24"/>
          <w:szCs w:val="24"/>
          <w:lang w:eastAsia="ru-RU"/>
        </w:rPr>
        <w:t>случай, обязан</w:t>
      </w:r>
      <w:r w:rsidR="002D4F0C" w:rsidRPr="005A62F8">
        <w:rPr>
          <w:rFonts w:ascii="Tahoma" w:hAnsi="Tahoma" w:cs="Tahoma"/>
          <w:iCs/>
          <w:sz w:val="24"/>
          <w:szCs w:val="24"/>
          <w:lang w:eastAsia="ru-RU"/>
        </w:rPr>
        <w:t>:</w:t>
      </w:r>
    </w:p>
    <w:p w14:paraId="54D78AB9" w14:textId="77777777" w:rsidR="002D4F0C" w:rsidRPr="005A62F8" w:rsidRDefault="002D4F0C">
      <w:pPr>
        <w:shd w:val="clear" w:color="auto" w:fill="FFFFFF" w:themeFill="background1"/>
        <w:spacing w:after="0" w:line="240" w:lineRule="auto"/>
        <w:ind w:firstLine="709"/>
        <w:jc w:val="both"/>
        <w:rPr>
          <w:rFonts w:ascii="Tahoma" w:hAnsi="Tahoma" w:cs="Tahoma"/>
          <w:iCs/>
          <w:sz w:val="24"/>
          <w:szCs w:val="24"/>
          <w:lang w:eastAsia="ru-RU"/>
        </w:rPr>
      </w:pPr>
      <w:r w:rsidRPr="005A62F8">
        <w:rPr>
          <w:rFonts w:ascii="Tahoma" w:hAnsi="Tahoma" w:cs="Tahoma"/>
          <w:iCs/>
          <w:sz w:val="24"/>
          <w:szCs w:val="24"/>
          <w:lang w:eastAsia="ru-RU"/>
        </w:rPr>
        <w:t>-</w:t>
      </w:r>
      <w:r w:rsidR="00FD50E5" w:rsidRPr="005A62F8">
        <w:rPr>
          <w:rFonts w:ascii="Tahoma" w:hAnsi="Tahoma" w:cs="Tahoma"/>
          <w:iCs/>
          <w:sz w:val="24"/>
          <w:szCs w:val="24"/>
          <w:lang w:eastAsia="ru-RU"/>
        </w:rPr>
        <w:t xml:space="preserve"> принять меры по оказанию необходимой медицинской помощи</w:t>
      </w:r>
      <w:r w:rsidRPr="005A62F8">
        <w:rPr>
          <w:rFonts w:ascii="Tahoma" w:hAnsi="Tahoma" w:cs="Tahoma"/>
          <w:iCs/>
          <w:sz w:val="24"/>
          <w:szCs w:val="24"/>
          <w:lang w:eastAsia="ru-RU"/>
        </w:rPr>
        <w:t>;</w:t>
      </w:r>
    </w:p>
    <w:p w14:paraId="1E789F11" w14:textId="2D054B17" w:rsidR="002D4F0C" w:rsidRPr="005A62F8" w:rsidRDefault="002D4F0C" w:rsidP="00C047BA">
      <w:pPr>
        <w:shd w:val="clear" w:color="auto" w:fill="FFFFFF" w:themeFill="background1"/>
        <w:spacing w:after="0" w:line="240" w:lineRule="auto"/>
        <w:ind w:firstLine="709"/>
        <w:jc w:val="both"/>
        <w:rPr>
          <w:rFonts w:ascii="Tahoma" w:hAnsi="Tahoma" w:cs="Tahoma"/>
          <w:iCs/>
          <w:sz w:val="24"/>
          <w:szCs w:val="24"/>
          <w:lang w:eastAsia="ru-RU"/>
        </w:rPr>
      </w:pPr>
      <w:r w:rsidRPr="005A62F8">
        <w:rPr>
          <w:rFonts w:ascii="Tahoma" w:hAnsi="Tahoma" w:cs="Tahoma"/>
          <w:iCs/>
          <w:sz w:val="24"/>
          <w:szCs w:val="24"/>
          <w:lang w:eastAsia="ru-RU"/>
        </w:rPr>
        <w:t>-</w:t>
      </w:r>
      <w:r w:rsidR="00FD50E5" w:rsidRPr="005A62F8">
        <w:rPr>
          <w:rFonts w:ascii="Tahoma" w:hAnsi="Tahoma" w:cs="Tahoma"/>
          <w:iCs/>
          <w:sz w:val="24"/>
          <w:szCs w:val="24"/>
          <w:lang w:eastAsia="ru-RU"/>
        </w:rPr>
        <w:t xml:space="preserve"> </w:t>
      </w:r>
      <w:r w:rsidR="00C047BA" w:rsidRPr="005A62F8">
        <w:rPr>
          <w:rFonts w:ascii="Tahoma" w:hAnsi="Tahoma" w:cs="Tahoma"/>
          <w:iCs/>
          <w:sz w:val="24"/>
          <w:szCs w:val="24"/>
          <w:lang w:eastAsia="ru-RU"/>
        </w:rPr>
        <w:t>незамедлительно, в течение 1 час</w:t>
      </w:r>
      <w:r w:rsidR="00C069A7" w:rsidRPr="005A62F8">
        <w:rPr>
          <w:rFonts w:ascii="Tahoma" w:hAnsi="Tahoma" w:cs="Tahoma"/>
          <w:iCs/>
          <w:sz w:val="24"/>
          <w:szCs w:val="24"/>
          <w:lang w:eastAsia="ru-RU"/>
        </w:rPr>
        <w:t>а</w:t>
      </w:r>
      <w:r w:rsidR="00C047BA" w:rsidRPr="005A62F8">
        <w:rPr>
          <w:rFonts w:ascii="Tahoma" w:hAnsi="Tahoma" w:cs="Tahoma"/>
          <w:iCs/>
          <w:sz w:val="24"/>
          <w:szCs w:val="24"/>
          <w:lang w:eastAsia="ru-RU"/>
        </w:rPr>
        <w:t xml:space="preserve">, </w:t>
      </w:r>
      <w:r w:rsidR="003A549C" w:rsidRPr="005A62F8">
        <w:rPr>
          <w:rFonts w:ascii="Tahoma" w:hAnsi="Tahoma" w:cs="Tahoma"/>
          <w:iCs/>
          <w:sz w:val="24"/>
          <w:szCs w:val="24"/>
          <w:lang w:eastAsia="ru-RU"/>
        </w:rPr>
        <w:t>но не более 12 час</w:t>
      </w:r>
      <w:r w:rsidR="00C069A7" w:rsidRPr="005A62F8">
        <w:rPr>
          <w:rFonts w:ascii="Tahoma" w:hAnsi="Tahoma" w:cs="Tahoma"/>
          <w:iCs/>
          <w:sz w:val="24"/>
          <w:szCs w:val="24"/>
          <w:lang w:eastAsia="ru-RU"/>
        </w:rPr>
        <w:t>ов</w:t>
      </w:r>
      <w:r w:rsidR="003A549C" w:rsidRPr="005A62F8">
        <w:rPr>
          <w:rFonts w:ascii="Tahoma" w:hAnsi="Tahoma" w:cs="Tahoma"/>
          <w:iCs/>
          <w:sz w:val="24"/>
          <w:szCs w:val="24"/>
          <w:lang w:eastAsia="ru-RU"/>
        </w:rPr>
        <w:t xml:space="preserve"> с момента происшествия (исключение составляют случаи, когда чрезвычайные и непредотвратимые при конкретных условиях обстоятельства делают невозможным </w:t>
      </w:r>
      <w:r w:rsidR="00C047BA" w:rsidRPr="005A62F8">
        <w:rPr>
          <w:rFonts w:ascii="Tahoma" w:hAnsi="Tahoma" w:cs="Tahoma"/>
          <w:iCs/>
          <w:sz w:val="24"/>
          <w:szCs w:val="24"/>
          <w:lang w:eastAsia="ru-RU"/>
        </w:rPr>
        <w:t xml:space="preserve">направить </w:t>
      </w:r>
      <w:r w:rsidR="003A549C" w:rsidRPr="005A62F8">
        <w:rPr>
          <w:rFonts w:ascii="Tahoma" w:hAnsi="Tahoma" w:cs="Tahoma"/>
          <w:iCs/>
          <w:sz w:val="24"/>
          <w:szCs w:val="24"/>
          <w:lang w:eastAsia="ru-RU"/>
        </w:rPr>
        <w:t>сообщени</w:t>
      </w:r>
      <w:r w:rsidR="00C047BA" w:rsidRPr="005A62F8">
        <w:rPr>
          <w:rFonts w:ascii="Tahoma" w:hAnsi="Tahoma" w:cs="Tahoma"/>
          <w:iCs/>
          <w:sz w:val="24"/>
          <w:szCs w:val="24"/>
          <w:lang w:eastAsia="ru-RU"/>
        </w:rPr>
        <w:t>е</w:t>
      </w:r>
      <w:r w:rsidR="003A549C" w:rsidRPr="005A62F8">
        <w:rPr>
          <w:rFonts w:ascii="Tahoma" w:hAnsi="Tahoma" w:cs="Tahoma"/>
          <w:iCs/>
          <w:sz w:val="24"/>
          <w:szCs w:val="24"/>
          <w:lang w:eastAsia="ru-RU"/>
        </w:rPr>
        <w:t xml:space="preserve"> в установленные сроки) </w:t>
      </w:r>
      <w:r w:rsidR="00FD50E5" w:rsidRPr="005A62F8">
        <w:rPr>
          <w:rFonts w:ascii="Tahoma" w:hAnsi="Tahoma" w:cs="Tahoma"/>
          <w:iCs/>
          <w:sz w:val="24"/>
          <w:szCs w:val="24"/>
          <w:lang w:eastAsia="ru-RU"/>
        </w:rPr>
        <w:t>сообщить о произошедшем несчастном случае судовладельцу</w:t>
      </w:r>
      <w:r w:rsidRPr="005A62F8">
        <w:rPr>
          <w:rFonts w:ascii="Tahoma" w:hAnsi="Tahoma" w:cs="Tahoma"/>
          <w:iCs/>
          <w:sz w:val="24"/>
          <w:szCs w:val="24"/>
          <w:lang w:eastAsia="ru-RU"/>
        </w:rPr>
        <w:t>;</w:t>
      </w:r>
    </w:p>
    <w:p w14:paraId="29730BCF" w14:textId="7015629C" w:rsidR="00FD50E5" w:rsidRPr="005A62F8" w:rsidRDefault="002D4F0C">
      <w:pPr>
        <w:shd w:val="clear" w:color="auto" w:fill="FFFFFF" w:themeFill="background1"/>
        <w:spacing w:after="0" w:line="240" w:lineRule="auto"/>
        <w:ind w:firstLine="709"/>
        <w:jc w:val="both"/>
        <w:rPr>
          <w:rFonts w:ascii="Tahoma" w:hAnsi="Tahoma" w:cs="Tahoma"/>
          <w:iCs/>
          <w:sz w:val="24"/>
          <w:szCs w:val="24"/>
          <w:lang w:eastAsia="ru-RU"/>
        </w:rPr>
      </w:pPr>
      <w:r w:rsidRPr="005A62F8">
        <w:rPr>
          <w:rFonts w:ascii="Tahoma" w:hAnsi="Tahoma" w:cs="Tahoma"/>
          <w:iCs/>
          <w:sz w:val="24"/>
          <w:szCs w:val="24"/>
          <w:lang w:eastAsia="ru-RU"/>
        </w:rPr>
        <w:t xml:space="preserve">- </w:t>
      </w:r>
      <w:r w:rsidR="00C047BA" w:rsidRPr="005A62F8">
        <w:rPr>
          <w:rFonts w:ascii="Tahoma" w:hAnsi="Tahoma" w:cs="Tahoma"/>
          <w:b/>
          <w:iCs/>
          <w:sz w:val="24"/>
          <w:szCs w:val="24"/>
          <w:lang w:eastAsia="ru-RU"/>
        </w:rPr>
        <w:t>при легком несчастном случае</w:t>
      </w:r>
      <w:r w:rsidR="00C047BA" w:rsidRPr="005A62F8">
        <w:rPr>
          <w:rFonts w:ascii="Tahoma" w:hAnsi="Tahoma" w:cs="Tahoma"/>
          <w:iCs/>
          <w:sz w:val="24"/>
          <w:szCs w:val="24"/>
          <w:lang w:eastAsia="ru-RU"/>
        </w:rPr>
        <w:t xml:space="preserve"> </w:t>
      </w:r>
      <w:r w:rsidRPr="005A62F8">
        <w:rPr>
          <w:rFonts w:ascii="Tahoma" w:hAnsi="Tahoma" w:cs="Tahoma"/>
          <w:iCs/>
          <w:sz w:val="24"/>
          <w:szCs w:val="24"/>
          <w:lang w:eastAsia="ru-RU"/>
        </w:rPr>
        <w:t>с</w:t>
      </w:r>
      <w:r w:rsidR="00FD50E5" w:rsidRPr="005A62F8">
        <w:rPr>
          <w:rFonts w:ascii="Tahoma" w:hAnsi="Tahoma" w:cs="Tahoma"/>
          <w:iCs/>
          <w:sz w:val="24"/>
          <w:szCs w:val="24"/>
          <w:lang w:eastAsia="ru-RU"/>
        </w:rPr>
        <w:t>оздать комиссию для расследования несчастного случая, которая в течение 24 часов обязана произвести расследование, выявить его обстоятельства и причины, и принять меры по предупреждению подобных случаев.</w:t>
      </w:r>
    </w:p>
    <w:p w14:paraId="4D730736" w14:textId="4169BD6B" w:rsidR="00967DAC" w:rsidRPr="00F865D7" w:rsidRDefault="00967DAC" w:rsidP="00F865D7">
      <w:pPr>
        <w:pStyle w:val="aa"/>
        <w:numPr>
          <w:ilvl w:val="0"/>
          <w:numId w:val="21"/>
        </w:numPr>
        <w:shd w:val="clear" w:color="auto" w:fill="FFFFFF" w:themeFill="background1"/>
        <w:autoSpaceDE w:val="0"/>
        <w:autoSpaceDN w:val="0"/>
        <w:adjustRightInd w:val="0"/>
        <w:spacing w:after="0" w:line="240" w:lineRule="auto"/>
        <w:ind w:left="0" w:firstLine="709"/>
        <w:jc w:val="both"/>
        <w:rPr>
          <w:rFonts w:ascii="Tahoma" w:eastAsiaTheme="minorHAnsi" w:hAnsi="Tahoma" w:cs="Tahoma"/>
          <w:sz w:val="24"/>
          <w:szCs w:val="24"/>
        </w:rPr>
      </w:pPr>
      <w:bookmarkStart w:id="165" w:name="Par3"/>
      <w:bookmarkEnd w:id="165"/>
      <w:r w:rsidRPr="005A62F8">
        <w:rPr>
          <w:rFonts w:ascii="Tahoma" w:eastAsiaTheme="minorHAnsi" w:hAnsi="Tahoma" w:cs="Tahoma"/>
          <w:sz w:val="24"/>
          <w:szCs w:val="24"/>
        </w:rPr>
        <w:t xml:space="preserve"> Расследование несчастных случаев (в том числе групповых), в результате которых пострадавшие получили повреждения, отнесенные в соответствии с установленными квалифицирующими признаками</w:t>
      </w:r>
      <w:r w:rsidR="002D4F0C" w:rsidRPr="005A62F8">
        <w:rPr>
          <w:rStyle w:val="aff2"/>
          <w:rFonts w:ascii="Tahoma" w:eastAsiaTheme="minorHAnsi" w:hAnsi="Tahoma" w:cs="Tahoma"/>
          <w:sz w:val="24"/>
          <w:szCs w:val="24"/>
        </w:rPr>
        <w:footnoteReference w:id="8"/>
      </w:r>
      <w:r w:rsidRPr="005A62F8">
        <w:rPr>
          <w:rFonts w:ascii="Tahoma" w:eastAsiaTheme="minorHAnsi" w:hAnsi="Tahoma" w:cs="Tahoma"/>
          <w:sz w:val="24"/>
          <w:szCs w:val="24"/>
        </w:rPr>
        <w:t xml:space="preserve"> к категории легких, происшедших на находящихся в плавании речных и других судах, независимо от их отраслевой принадлежности, проводится комиссиями, </w:t>
      </w:r>
      <w:r w:rsidRPr="00F865D7">
        <w:rPr>
          <w:rFonts w:ascii="Tahoma" w:eastAsiaTheme="minorHAnsi" w:hAnsi="Tahoma" w:cs="Tahoma"/>
          <w:sz w:val="24"/>
          <w:szCs w:val="24"/>
        </w:rPr>
        <w:t xml:space="preserve">формируемыми из представителей командного состава, представителя выборного органа первичной профсоюзной организации или иного представительного органа работников (при наличии такого представительного органа), члена судового комитета (комиссии) по охране труда (при наличии судового комитета (комиссии)), при отсутствии представительного органа и (или) судового комитета (комиссии) по охране труда - представителя судовой команды. Комиссию возглавляет капитан судна. Состав комиссии (включающий председателя комиссии и членов комиссии) </w:t>
      </w:r>
      <w:r w:rsidRPr="00F865D7">
        <w:rPr>
          <w:rFonts w:ascii="Tahoma" w:eastAsiaTheme="minorHAnsi" w:hAnsi="Tahoma" w:cs="Tahoma"/>
          <w:sz w:val="24"/>
          <w:szCs w:val="24"/>
        </w:rPr>
        <w:lastRenderedPageBreak/>
        <w:t>должен состоять из нечетного числа членов и утверждаться приказом (распоряжением) капитана судна.</w:t>
      </w:r>
    </w:p>
    <w:p w14:paraId="4B0373F8" w14:textId="4B61EF17" w:rsidR="00967DAC" w:rsidRPr="00F865D7" w:rsidRDefault="00967DAC" w:rsidP="00F865D7">
      <w:pPr>
        <w:shd w:val="clear" w:color="auto" w:fill="FFFFFF" w:themeFill="background1"/>
        <w:autoSpaceDE w:val="0"/>
        <w:autoSpaceDN w:val="0"/>
        <w:adjustRightInd w:val="0"/>
        <w:spacing w:after="0" w:line="240" w:lineRule="auto"/>
        <w:ind w:firstLine="540"/>
        <w:jc w:val="both"/>
        <w:rPr>
          <w:rFonts w:ascii="Tahoma" w:eastAsiaTheme="minorHAnsi" w:hAnsi="Tahoma" w:cs="Tahoma"/>
          <w:sz w:val="24"/>
          <w:szCs w:val="24"/>
        </w:rPr>
      </w:pPr>
      <w:r w:rsidRPr="00F865D7">
        <w:rPr>
          <w:rFonts w:ascii="Tahoma" w:eastAsiaTheme="minorHAnsi" w:hAnsi="Tahoma" w:cs="Tahoma"/>
          <w:sz w:val="24"/>
          <w:szCs w:val="24"/>
        </w:rPr>
        <w:t>При несчастных случаях, происшедших на находящихся в плавании речных и других судах, заключение о характере полученных повреждений здоровья пострадавшего в результате несчастного случая и степени их тяжести может выдаваться судовым врачом</w:t>
      </w:r>
      <w:r w:rsidR="00617730" w:rsidRPr="00F865D7">
        <w:rPr>
          <w:rFonts w:ascii="Tahoma" w:eastAsiaTheme="minorHAnsi" w:hAnsi="Tahoma" w:cs="Tahoma"/>
          <w:sz w:val="24"/>
          <w:szCs w:val="24"/>
        </w:rPr>
        <w:t xml:space="preserve"> (при наличии).</w:t>
      </w:r>
    </w:p>
    <w:p w14:paraId="5E84C95C" w14:textId="29B43700" w:rsidR="00967DAC" w:rsidRPr="00BD4015" w:rsidRDefault="009F4FA1" w:rsidP="001E08E4">
      <w:pPr>
        <w:shd w:val="clear" w:color="auto" w:fill="FFFFFF" w:themeFill="background1"/>
        <w:autoSpaceDE w:val="0"/>
        <w:autoSpaceDN w:val="0"/>
        <w:adjustRightInd w:val="0"/>
        <w:spacing w:after="0" w:line="240" w:lineRule="auto"/>
        <w:ind w:firstLine="539"/>
        <w:jc w:val="both"/>
        <w:rPr>
          <w:rFonts w:ascii="Tahoma" w:eastAsiaTheme="minorHAnsi" w:hAnsi="Tahoma" w:cs="Tahoma"/>
          <w:sz w:val="24"/>
          <w:szCs w:val="24"/>
        </w:rPr>
      </w:pPr>
      <w:r w:rsidRPr="00F865D7">
        <w:rPr>
          <w:rFonts w:ascii="Tahoma" w:eastAsiaTheme="minorHAnsi" w:hAnsi="Tahoma" w:cs="Tahoma"/>
          <w:sz w:val="24"/>
          <w:szCs w:val="24"/>
        </w:rPr>
        <w:t>3</w:t>
      </w:r>
      <w:r w:rsidR="00967DAC" w:rsidRPr="00F865D7">
        <w:rPr>
          <w:rFonts w:ascii="Tahoma" w:eastAsiaTheme="minorHAnsi" w:hAnsi="Tahoma" w:cs="Tahoma"/>
          <w:sz w:val="24"/>
          <w:szCs w:val="24"/>
        </w:rPr>
        <w:t>. Расследование несчастных</w:t>
      </w:r>
      <w:r w:rsidR="00617730" w:rsidRPr="00F865D7">
        <w:rPr>
          <w:rFonts w:ascii="Tahoma" w:eastAsiaTheme="minorHAnsi" w:hAnsi="Tahoma" w:cs="Tahoma"/>
          <w:sz w:val="24"/>
          <w:szCs w:val="24"/>
        </w:rPr>
        <w:t xml:space="preserve"> случаев, происшедших вне судна, </w:t>
      </w:r>
      <w:r w:rsidR="00967DAC" w:rsidRPr="00F865D7">
        <w:rPr>
          <w:rFonts w:ascii="Tahoma" w:eastAsiaTheme="minorHAnsi" w:hAnsi="Tahoma" w:cs="Tahoma"/>
          <w:sz w:val="24"/>
          <w:szCs w:val="24"/>
        </w:rPr>
        <w:t>при выполнении членами экипажа работ по поручению командного состава судна или судовладельца, а также в случае нахождения членов экипажа на берегу в период отдыха, организованного администрацией судна или судовладельцем, во время стоянки судна в порту (юрисдикции Российской Федерации или иностранных</w:t>
      </w:r>
      <w:r w:rsidR="00967DAC" w:rsidRPr="00BD4015">
        <w:rPr>
          <w:rFonts w:ascii="Tahoma" w:eastAsiaTheme="minorHAnsi" w:hAnsi="Tahoma" w:cs="Tahoma"/>
          <w:sz w:val="24"/>
          <w:szCs w:val="24"/>
        </w:rPr>
        <w:t xml:space="preserve"> государств), проводится комиссиями, формируемыми работодателем (его представителем) в соответствии с требованиями </w:t>
      </w:r>
      <w:hyperlink r:id="rId42" w:history="1">
        <w:r w:rsidR="00967DAC" w:rsidRPr="00BD4015">
          <w:rPr>
            <w:rFonts w:ascii="Tahoma" w:eastAsiaTheme="minorHAnsi" w:hAnsi="Tahoma" w:cs="Tahoma"/>
            <w:sz w:val="24"/>
            <w:szCs w:val="24"/>
          </w:rPr>
          <w:t>части первой</w:t>
        </w:r>
      </w:hyperlink>
      <w:r w:rsidR="00967DAC" w:rsidRPr="00BD4015">
        <w:rPr>
          <w:rFonts w:ascii="Tahoma" w:eastAsiaTheme="minorHAnsi" w:hAnsi="Tahoma" w:cs="Tahoma"/>
          <w:sz w:val="24"/>
          <w:szCs w:val="24"/>
        </w:rPr>
        <w:t xml:space="preserve"> и </w:t>
      </w:r>
      <w:hyperlink r:id="rId43" w:history="1">
        <w:r w:rsidR="00967DAC" w:rsidRPr="00BD4015">
          <w:rPr>
            <w:rFonts w:ascii="Tahoma" w:eastAsiaTheme="minorHAnsi" w:hAnsi="Tahoma" w:cs="Tahoma"/>
            <w:sz w:val="24"/>
            <w:szCs w:val="24"/>
          </w:rPr>
          <w:t>второй статьи 229</w:t>
        </w:r>
      </w:hyperlink>
      <w:r w:rsidR="00967DAC" w:rsidRPr="00BD4015">
        <w:rPr>
          <w:rFonts w:ascii="Tahoma" w:eastAsiaTheme="minorHAnsi" w:hAnsi="Tahoma" w:cs="Tahoma"/>
          <w:sz w:val="24"/>
          <w:szCs w:val="24"/>
        </w:rPr>
        <w:t xml:space="preserve"> </w:t>
      </w:r>
      <w:r w:rsidR="002D4F0C">
        <w:rPr>
          <w:rFonts w:ascii="Tahoma" w:eastAsiaTheme="minorHAnsi" w:hAnsi="Tahoma" w:cs="Tahoma"/>
          <w:sz w:val="24"/>
          <w:szCs w:val="24"/>
        </w:rPr>
        <w:t>Трудового к</w:t>
      </w:r>
      <w:r w:rsidR="00967DAC" w:rsidRPr="00BD4015">
        <w:rPr>
          <w:rFonts w:ascii="Tahoma" w:eastAsiaTheme="minorHAnsi" w:hAnsi="Tahoma" w:cs="Tahoma"/>
          <w:sz w:val="24"/>
          <w:szCs w:val="24"/>
        </w:rPr>
        <w:t>одекса</w:t>
      </w:r>
      <w:r w:rsidR="002D4F0C">
        <w:rPr>
          <w:rFonts w:ascii="Tahoma" w:eastAsiaTheme="minorHAnsi" w:hAnsi="Tahoma" w:cs="Tahoma"/>
          <w:sz w:val="24"/>
          <w:szCs w:val="24"/>
        </w:rPr>
        <w:t xml:space="preserve"> РФ</w:t>
      </w:r>
      <w:r w:rsidR="00967DAC" w:rsidRPr="00BD4015">
        <w:rPr>
          <w:rFonts w:ascii="Tahoma" w:eastAsiaTheme="minorHAnsi" w:hAnsi="Tahoma" w:cs="Tahoma"/>
          <w:sz w:val="24"/>
          <w:szCs w:val="24"/>
        </w:rPr>
        <w:t xml:space="preserve"> с учетом особенностей, определенных </w:t>
      </w:r>
      <w:hyperlink w:anchor="Par3" w:history="1">
        <w:r w:rsidR="00967DAC" w:rsidRPr="00BD4015">
          <w:rPr>
            <w:rFonts w:ascii="Tahoma" w:eastAsiaTheme="minorHAnsi" w:hAnsi="Tahoma" w:cs="Tahoma"/>
            <w:sz w:val="24"/>
            <w:szCs w:val="24"/>
          </w:rPr>
          <w:t>пунктом 5</w:t>
        </w:r>
      </w:hyperlink>
      <w:r w:rsidR="00967DAC" w:rsidRPr="00BD4015">
        <w:rPr>
          <w:rFonts w:ascii="Tahoma" w:eastAsiaTheme="minorHAnsi" w:hAnsi="Tahoma" w:cs="Tahoma"/>
          <w:sz w:val="24"/>
          <w:szCs w:val="24"/>
        </w:rPr>
        <w:t xml:space="preserve"> и </w:t>
      </w:r>
      <w:hyperlink w:anchor="Par9" w:history="1">
        <w:r w:rsidR="00967DAC" w:rsidRPr="00BD4015">
          <w:rPr>
            <w:rFonts w:ascii="Tahoma" w:eastAsiaTheme="minorHAnsi" w:hAnsi="Tahoma" w:cs="Tahoma"/>
            <w:sz w:val="24"/>
            <w:szCs w:val="24"/>
          </w:rPr>
          <w:t>7</w:t>
        </w:r>
      </w:hyperlink>
      <w:r w:rsidR="00967DAC" w:rsidRPr="00BD4015">
        <w:rPr>
          <w:rFonts w:ascii="Tahoma" w:eastAsiaTheme="minorHAnsi" w:hAnsi="Tahoma" w:cs="Tahoma"/>
          <w:sz w:val="24"/>
          <w:szCs w:val="24"/>
        </w:rPr>
        <w:t xml:space="preserve"> Положения</w:t>
      </w:r>
      <w:r w:rsidR="00617730" w:rsidRPr="00BD4015">
        <w:t xml:space="preserve"> </w:t>
      </w:r>
      <w:r w:rsidR="00617730" w:rsidRPr="00BD4015">
        <w:rPr>
          <w:rFonts w:ascii="Tahoma" w:eastAsiaTheme="minorHAnsi" w:hAnsi="Tahoma" w:cs="Tahoma"/>
          <w:sz w:val="24"/>
          <w:szCs w:val="24"/>
        </w:rPr>
        <w:t>от 20.04.2022 № 223</w:t>
      </w:r>
      <w:r w:rsidR="004F3307" w:rsidRPr="00BD4015">
        <w:rPr>
          <w:rFonts w:ascii="Tahoma" w:eastAsiaTheme="minorHAnsi" w:hAnsi="Tahoma" w:cs="Tahoma"/>
          <w:sz w:val="24"/>
          <w:szCs w:val="24"/>
        </w:rPr>
        <w:t>н</w:t>
      </w:r>
      <w:r w:rsidR="00967DAC" w:rsidRPr="00BD4015">
        <w:rPr>
          <w:rFonts w:ascii="Tahoma" w:eastAsiaTheme="minorHAnsi" w:hAnsi="Tahoma" w:cs="Tahoma"/>
          <w:sz w:val="24"/>
          <w:szCs w:val="24"/>
        </w:rPr>
        <w:t>.</w:t>
      </w:r>
    </w:p>
    <w:p w14:paraId="272DA737" w14:textId="2936C427" w:rsidR="00967DAC" w:rsidRPr="00BD4015" w:rsidRDefault="009F4FA1" w:rsidP="001E08E4">
      <w:pPr>
        <w:shd w:val="clear" w:color="auto" w:fill="FFFFFF" w:themeFill="background1"/>
        <w:autoSpaceDE w:val="0"/>
        <w:autoSpaceDN w:val="0"/>
        <w:adjustRightInd w:val="0"/>
        <w:spacing w:after="0" w:line="240" w:lineRule="auto"/>
        <w:ind w:firstLine="539"/>
        <w:jc w:val="both"/>
        <w:rPr>
          <w:rFonts w:ascii="Tahoma" w:eastAsiaTheme="minorHAnsi" w:hAnsi="Tahoma" w:cs="Tahoma"/>
          <w:sz w:val="24"/>
          <w:szCs w:val="24"/>
        </w:rPr>
      </w:pPr>
      <w:bookmarkStart w:id="166" w:name="Par9"/>
      <w:bookmarkEnd w:id="166"/>
      <w:r w:rsidRPr="00BD4015">
        <w:rPr>
          <w:rFonts w:ascii="Tahoma" w:eastAsiaTheme="minorHAnsi" w:hAnsi="Tahoma" w:cs="Tahoma"/>
          <w:sz w:val="24"/>
          <w:szCs w:val="24"/>
        </w:rPr>
        <w:t>4</w:t>
      </w:r>
      <w:r w:rsidR="00967DAC" w:rsidRPr="00BD4015">
        <w:rPr>
          <w:rFonts w:ascii="Tahoma" w:eastAsiaTheme="minorHAnsi" w:hAnsi="Tahoma" w:cs="Tahoma"/>
          <w:sz w:val="24"/>
          <w:szCs w:val="24"/>
        </w:rPr>
        <w:t>. Расследование групповых несчастных случаев (два человека и более), в результате которых один или несколько пострадавших получили повреждения здоровья, относящиеся в соответствии с установленными квалифицирующими признаками</w:t>
      </w:r>
      <w:r w:rsidR="002D4F0C">
        <w:rPr>
          <w:rStyle w:val="aff2"/>
          <w:rFonts w:ascii="Tahoma" w:eastAsiaTheme="minorHAnsi" w:hAnsi="Tahoma" w:cs="Tahoma"/>
          <w:sz w:val="24"/>
          <w:szCs w:val="24"/>
        </w:rPr>
        <w:footnoteReference w:id="9"/>
      </w:r>
      <w:r w:rsidR="00967DAC" w:rsidRPr="00BD4015">
        <w:rPr>
          <w:rFonts w:ascii="Tahoma" w:eastAsiaTheme="minorHAnsi" w:hAnsi="Tahoma" w:cs="Tahoma"/>
          <w:sz w:val="24"/>
          <w:szCs w:val="24"/>
        </w:rPr>
        <w:t xml:space="preserve"> к категории тяжелых, либо погибли, несчастных случаев, в результате которых пострадавшими были получены повреждения здоровья, относящиеся в соответствии с установленными квалифицирующими признаками  к категории тяжелых (далее - тяжелый несчастный случай), несчастных случаев, в результате которых наступила смерть пострадавших (далее - несчастный случай со смертельным исходом), происшедших на находящихся в плавании речных и других судах, независимо от их отраслевой принадлежности, проводится комиссиями, формируемыми работодателем (судовладельцем) или его полномочным представителем и возглавляемыми государственным инспектором труда государственной инспекции труда в субъекте Российской Федерации, на территории которого зарегистрирован работодатель (судовладелец), в состав которых наряду с лицами, указанными в </w:t>
      </w:r>
      <w:hyperlink w:anchor="Par3" w:history="1">
        <w:r w:rsidR="00967DAC" w:rsidRPr="00BD4015">
          <w:rPr>
            <w:rFonts w:ascii="Tahoma" w:eastAsiaTheme="minorHAnsi" w:hAnsi="Tahoma" w:cs="Tahoma"/>
            <w:sz w:val="24"/>
            <w:szCs w:val="24"/>
          </w:rPr>
          <w:t>абзаце первом пункта 5</w:t>
        </w:r>
      </w:hyperlink>
      <w:r w:rsidR="00967DAC" w:rsidRPr="00BD4015">
        <w:rPr>
          <w:rFonts w:ascii="Tahoma" w:eastAsiaTheme="minorHAnsi" w:hAnsi="Tahoma" w:cs="Tahoma"/>
          <w:sz w:val="24"/>
          <w:szCs w:val="24"/>
        </w:rPr>
        <w:t xml:space="preserve"> Положения</w:t>
      </w:r>
      <w:r w:rsidR="00617730" w:rsidRPr="00BD4015">
        <w:t xml:space="preserve"> </w:t>
      </w:r>
      <w:r w:rsidR="00617730" w:rsidRPr="00BD4015">
        <w:rPr>
          <w:rFonts w:ascii="Tahoma" w:eastAsiaTheme="minorHAnsi" w:hAnsi="Tahoma" w:cs="Tahoma"/>
          <w:sz w:val="24"/>
          <w:szCs w:val="24"/>
        </w:rPr>
        <w:t>от 20.04.2022 № 223</w:t>
      </w:r>
      <w:r w:rsidR="00E924ED" w:rsidRPr="00BD4015">
        <w:rPr>
          <w:rFonts w:ascii="Tahoma" w:eastAsiaTheme="minorHAnsi" w:hAnsi="Tahoma" w:cs="Tahoma"/>
          <w:sz w:val="24"/>
          <w:szCs w:val="24"/>
        </w:rPr>
        <w:t>н</w:t>
      </w:r>
      <w:r w:rsidR="00967DAC" w:rsidRPr="00BD4015">
        <w:rPr>
          <w:rFonts w:ascii="Tahoma" w:eastAsiaTheme="minorHAnsi" w:hAnsi="Tahoma" w:cs="Tahoma"/>
          <w:sz w:val="24"/>
          <w:szCs w:val="24"/>
        </w:rPr>
        <w:t xml:space="preserve">, включаются также специалист по охране труда или лицо, назначенное приказом работодателя (его представителя) ответственным за организацию работы по охране труда, представители органа исполнительной власти субъекта Российской Федерации в области охраны труда или органа местного самоуправления (по согласованию), исполнительного органа страховщика, представитель территориального объединения организаций профсоюзов или общероссийского профессионального союза (по согласованию), а также, при необходимости, с привлечением на основании решения руководителя Федеральной службы по труду и занятости - главного государственного инспектора труда Российской Федерации, его заместителя либо руководителя структурного подразделения Федеральной службы по труду и занятости, на которое возложены функции по организации и осуществлению государственного </w:t>
      </w:r>
      <w:r w:rsidR="00967DAC" w:rsidRPr="00BD4015">
        <w:rPr>
          <w:rFonts w:ascii="Tahoma" w:eastAsiaTheme="minorHAnsi" w:hAnsi="Tahoma" w:cs="Tahoma"/>
          <w:sz w:val="24"/>
          <w:szCs w:val="24"/>
        </w:rPr>
        <w:lastRenderedPageBreak/>
        <w:t>контроля (надзора), - главного государственного инспектора труда, государственного инспектора труда государственной инспекции труда в субъекте Российской Федерации, на территории которого фактически осуществляет свою деятельность работодатель (судовладелец) и (или) на территории которого зарегистрировано судно (осуществляется стоянка судна в порту).</w:t>
      </w:r>
    </w:p>
    <w:p w14:paraId="1061DB3C" w14:textId="30BD1540" w:rsidR="00967DAC" w:rsidRPr="00BD4015" w:rsidRDefault="009F4FA1" w:rsidP="00F865D7">
      <w:pPr>
        <w:shd w:val="clear" w:color="auto" w:fill="FFFFFF" w:themeFill="background1"/>
        <w:autoSpaceDE w:val="0"/>
        <w:autoSpaceDN w:val="0"/>
        <w:adjustRightInd w:val="0"/>
        <w:spacing w:after="0" w:line="240" w:lineRule="auto"/>
        <w:ind w:firstLine="540"/>
        <w:jc w:val="both"/>
        <w:rPr>
          <w:rFonts w:ascii="Tahoma" w:eastAsiaTheme="minorHAnsi" w:hAnsi="Tahoma" w:cs="Tahoma"/>
          <w:sz w:val="24"/>
          <w:szCs w:val="24"/>
        </w:rPr>
      </w:pPr>
      <w:r w:rsidRPr="00BD4015">
        <w:rPr>
          <w:rFonts w:ascii="Tahoma" w:eastAsiaTheme="minorHAnsi" w:hAnsi="Tahoma" w:cs="Tahoma"/>
          <w:sz w:val="24"/>
          <w:szCs w:val="24"/>
        </w:rPr>
        <w:t>5</w:t>
      </w:r>
      <w:r w:rsidR="00967DAC" w:rsidRPr="00BD4015">
        <w:rPr>
          <w:rFonts w:ascii="Tahoma" w:eastAsiaTheme="minorHAnsi" w:hAnsi="Tahoma" w:cs="Tahoma"/>
          <w:sz w:val="24"/>
          <w:szCs w:val="24"/>
        </w:rPr>
        <w:t xml:space="preserve">. Подписи лиц, проводивших расследование несчастных случаев на производстве, указанных в </w:t>
      </w:r>
      <w:hyperlink w:anchor="Par3" w:history="1">
        <w:r w:rsidR="00967DAC" w:rsidRPr="00BD4015">
          <w:rPr>
            <w:rFonts w:ascii="Tahoma" w:eastAsiaTheme="minorHAnsi" w:hAnsi="Tahoma" w:cs="Tahoma"/>
            <w:sz w:val="24"/>
            <w:szCs w:val="24"/>
          </w:rPr>
          <w:t>абзаце первом пункта 5</w:t>
        </w:r>
      </w:hyperlink>
      <w:r w:rsidR="00967DAC" w:rsidRPr="00BD4015">
        <w:rPr>
          <w:rFonts w:ascii="Tahoma" w:eastAsiaTheme="minorHAnsi" w:hAnsi="Tahoma" w:cs="Tahoma"/>
          <w:sz w:val="24"/>
          <w:szCs w:val="24"/>
        </w:rPr>
        <w:t xml:space="preserve"> Положения</w:t>
      </w:r>
      <w:r w:rsidR="00585287" w:rsidRPr="00BD4015">
        <w:rPr>
          <w:rFonts w:ascii="Tahoma" w:eastAsiaTheme="minorHAnsi" w:hAnsi="Tahoma" w:cs="Tahoma"/>
          <w:sz w:val="24"/>
          <w:szCs w:val="24"/>
        </w:rPr>
        <w:t xml:space="preserve"> от 20.04.2022 № 223</w:t>
      </w:r>
      <w:r w:rsidR="00E924ED" w:rsidRPr="00BD4015">
        <w:rPr>
          <w:rFonts w:ascii="Tahoma" w:eastAsiaTheme="minorHAnsi" w:hAnsi="Tahoma" w:cs="Tahoma"/>
          <w:sz w:val="24"/>
          <w:szCs w:val="24"/>
        </w:rPr>
        <w:t>н</w:t>
      </w:r>
      <w:r w:rsidR="00967DAC" w:rsidRPr="00BD4015">
        <w:rPr>
          <w:rFonts w:ascii="Tahoma" w:eastAsiaTheme="minorHAnsi" w:hAnsi="Tahoma" w:cs="Tahoma"/>
          <w:sz w:val="24"/>
          <w:szCs w:val="24"/>
        </w:rPr>
        <w:t>, заверяются судовой печатью (при наличии печати).</w:t>
      </w:r>
    </w:p>
    <w:p w14:paraId="15244658" w14:textId="7DCC78D5" w:rsidR="00967DAC" w:rsidRPr="00BD4015" w:rsidRDefault="009F4FA1" w:rsidP="001E08E4">
      <w:pPr>
        <w:shd w:val="clear" w:color="auto" w:fill="FFFFFF" w:themeFill="background1"/>
        <w:autoSpaceDE w:val="0"/>
        <w:autoSpaceDN w:val="0"/>
        <w:adjustRightInd w:val="0"/>
        <w:spacing w:after="0" w:line="240" w:lineRule="auto"/>
        <w:ind w:firstLine="539"/>
        <w:jc w:val="both"/>
        <w:rPr>
          <w:rFonts w:ascii="Tahoma" w:eastAsiaTheme="minorHAnsi" w:hAnsi="Tahoma" w:cs="Tahoma"/>
          <w:sz w:val="24"/>
          <w:szCs w:val="24"/>
        </w:rPr>
      </w:pPr>
      <w:r w:rsidRPr="00BD4015">
        <w:rPr>
          <w:rFonts w:ascii="Tahoma" w:eastAsiaTheme="minorHAnsi" w:hAnsi="Tahoma" w:cs="Tahoma"/>
          <w:sz w:val="24"/>
          <w:szCs w:val="24"/>
        </w:rPr>
        <w:t>6</w:t>
      </w:r>
      <w:r w:rsidR="00967DAC" w:rsidRPr="00BD4015">
        <w:rPr>
          <w:rFonts w:ascii="Tahoma" w:eastAsiaTheme="minorHAnsi" w:hAnsi="Tahoma" w:cs="Tahoma"/>
          <w:sz w:val="24"/>
          <w:szCs w:val="24"/>
        </w:rPr>
        <w:t>. Работодатель (его представитель) в течение трех календарных дней после получения материалов расследования по несчастным случаям, происшедших на находящихся в плавании речных и других судах, независимо от их отраслевой принадлежности, обязан вручить (направить)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 или иному доверенному лицу), по их требованию.</w:t>
      </w:r>
    </w:p>
    <w:p w14:paraId="63B89705" w14:textId="56FE9ABD" w:rsidR="00C248A2" w:rsidRPr="00C248A2" w:rsidRDefault="00BB5F45" w:rsidP="00BD4015">
      <w:pPr>
        <w:shd w:val="clear" w:color="auto" w:fill="FFFFFF" w:themeFill="background1"/>
        <w:spacing w:before="60" w:after="120" w:line="240" w:lineRule="auto"/>
        <w:ind w:firstLine="709"/>
        <w:jc w:val="both"/>
        <w:rPr>
          <w:rFonts w:ascii="Tahoma" w:hAnsi="Tahoma" w:cs="Tahoma"/>
          <w:color w:val="FF0000"/>
          <w:sz w:val="24"/>
          <w:szCs w:val="24"/>
          <w:lang w:eastAsia="ru-RU"/>
        </w:rPr>
      </w:pPr>
      <w:r>
        <w:rPr>
          <w:rFonts w:ascii="Tahoma" w:hAnsi="Tahoma" w:cs="Tahoma"/>
          <w:sz w:val="24"/>
          <w:szCs w:val="24"/>
        </w:rPr>
        <w:t>При о</w:t>
      </w:r>
      <w:r w:rsidR="000A5ABC" w:rsidRPr="00BD4015">
        <w:rPr>
          <w:rFonts w:ascii="Tahoma" w:hAnsi="Tahoma" w:cs="Tahoma"/>
          <w:sz w:val="24"/>
          <w:szCs w:val="24"/>
        </w:rPr>
        <w:t>повещени</w:t>
      </w:r>
      <w:r>
        <w:rPr>
          <w:rFonts w:ascii="Tahoma" w:hAnsi="Tahoma" w:cs="Tahoma"/>
          <w:sz w:val="24"/>
          <w:szCs w:val="24"/>
        </w:rPr>
        <w:t>и</w:t>
      </w:r>
      <w:r w:rsidR="000A5ABC" w:rsidRPr="00BD4015">
        <w:rPr>
          <w:rFonts w:ascii="Tahoma" w:hAnsi="Tahoma" w:cs="Tahoma"/>
          <w:sz w:val="24"/>
          <w:szCs w:val="24"/>
        </w:rPr>
        <w:t>, регистраци</w:t>
      </w:r>
      <w:r>
        <w:rPr>
          <w:rFonts w:ascii="Tahoma" w:hAnsi="Tahoma" w:cs="Tahoma"/>
          <w:sz w:val="24"/>
          <w:szCs w:val="24"/>
        </w:rPr>
        <w:t>и</w:t>
      </w:r>
      <w:r w:rsidR="000A5ABC" w:rsidRPr="00BD4015">
        <w:rPr>
          <w:rFonts w:ascii="Tahoma" w:hAnsi="Tahoma" w:cs="Tahoma"/>
          <w:sz w:val="24"/>
          <w:szCs w:val="24"/>
        </w:rPr>
        <w:t>, учет</w:t>
      </w:r>
      <w:r>
        <w:rPr>
          <w:rFonts w:ascii="Tahoma" w:hAnsi="Tahoma" w:cs="Tahoma"/>
          <w:sz w:val="24"/>
          <w:szCs w:val="24"/>
        </w:rPr>
        <w:t>е</w:t>
      </w:r>
      <w:r w:rsidR="000A5ABC" w:rsidRPr="00BD4015">
        <w:rPr>
          <w:rFonts w:ascii="Tahoma" w:hAnsi="Tahoma" w:cs="Tahoma"/>
          <w:sz w:val="24"/>
          <w:szCs w:val="24"/>
        </w:rPr>
        <w:t xml:space="preserve"> и внутренне</w:t>
      </w:r>
      <w:r>
        <w:rPr>
          <w:rFonts w:ascii="Tahoma" w:hAnsi="Tahoma" w:cs="Tahoma"/>
          <w:sz w:val="24"/>
          <w:szCs w:val="24"/>
        </w:rPr>
        <w:t>м</w:t>
      </w:r>
      <w:r w:rsidR="000A5ABC" w:rsidRPr="00BD4015">
        <w:rPr>
          <w:rFonts w:ascii="Tahoma" w:hAnsi="Tahoma" w:cs="Tahoma"/>
          <w:sz w:val="24"/>
          <w:szCs w:val="24"/>
        </w:rPr>
        <w:t xml:space="preserve"> расследовани</w:t>
      </w:r>
      <w:r>
        <w:rPr>
          <w:rFonts w:ascii="Tahoma" w:hAnsi="Tahoma" w:cs="Tahoma"/>
          <w:sz w:val="24"/>
          <w:szCs w:val="24"/>
        </w:rPr>
        <w:t>и</w:t>
      </w:r>
      <w:r w:rsidR="000A5ABC" w:rsidRPr="00BD4015">
        <w:rPr>
          <w:rFonts w:ascii="Tahoma" w:hAnsi="Tahoma" w:cs="Tahoma"/>
          <w:sz w:val="24"/>
          <w:szCs w:val="24"/>
        </w:rPr>
        <w:t xml:space="preserve"> происшествий в области производственной безопасности, произошедших на судах внутреннего водного транспорта</w:t>
      </w:r>
      <w:r w:rsidR="00BB2FD0" w:rsidRPr="00BD4015">
        <w:rPr>
          <w:rFonts w:ascii="Tahoma" w:hAnsi="Tahoma" w:cs="Tahoma"/>
          <w:sz w:val="24"/>
          <w:szCs w:val="24"/>
        </w:rPr>
        <w:t>,</w:t>
      </w:r>
      <w:r w:rsidR="000A5ABC" w:rsidRPr="00BD4015">
        <w:rPr>
          <w:rFonts w:ascii="Tahoma" w:hAnsi="Tahoma" w:cs="Tahoma"/>
          <w:sz w:val="24"/>
          <w:szCs w:val="24"/>
        </w:rPr>
        <w:t xml:space="preserve"> необходи</w:t>
      </w:r>
      <w:r w:rsidR="00B12361" w:rsidRPr="00BD4015">
        <w:rPr>
          <w:rFonts w:ascii="Tahoma" w:hAnsi="Tahoma" w:cs="Tahoma"/>
          <w:sz w:val="24"/>
          <w:szCs w:val="24"/>
        </w:rPr>
        <w:t>мо руководствоваться настоящим С</w:t>
      </w:r>
      <w:r w:rsidR="000A5ABC" w:rsidRPr="00BD4015">
        <w:rPr>
          <w:rFonts w:ascii="Tahoma" w:hAnsi="Tahoma" w:cs="Tahoma"/>
          <w:sz w:val="24"/>
          <w:szCs w:val="24"/>
        </w:rPr>
        <w:t>тандартом.</w:t>
      </w:r>
      <w:r w:rsidR="000A5ABC" w:rsidRPr="000A5ABC">
        <w:rPr>
          <w:rFonts w:ascii="Tahoma" w:hAnsi="Tahoma" w:cs="Tahoma"/>
          <w:sz w:val="24"/>
          <w:szCs w:val="24"/>
        </w:rPr>
        <w:t xml:space="preserve"> </w:t>
      </w:r>
    </w:p>
    <w:p w14:paraId="3ADEE06E" w14:textId="77777777" w:rsidR="0046505B" w:rsidRPr="00C248A2" w:rsidRDefault="0046505B" w:rsidP="00C248A2">
      <w:pPr>
        <w:spacing w:after="160" w:line="259" w:lineRule="auto"/>
        <w:ind w:firstLine="709"/>
        <w:jc w:val="both"/>
        <w:rPr>
          <w:rFonts w:ascii="Tahoma" w:hAnsi="Tahoma" w:cs="Tahoma"/>
          <w:color w:val="FF0000"/>
          <w:sz w:val="28"/>
          <w:szCs w:val="24"/>
        </w:rPr>
      </w:pPr>
    </w:p>
    <w:sectPr w:rsidR="0046505B" w:rsidRPr="00C248A2" w:rsidSect="00967DAC">
      <w:pgSz w:w="11906" w:h="16838"/>
      <w:pgMar w:top="1134" w:right="992"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C97D7" w14:textId="77777777" w:rsidR="002007B7" w:rsidRDefault="002007B7" w:rsidP="001A7045">
      <w:pPr>
        <w:spacing w:after="0" w:line="240" w:lineRule="auto"/>
      </w:pPr>
      <w:r>
        <w:separator/>
      </w:r>
    </w:p>
  </w:endnote>
  <w:endnote w:type="continuationSeparator" w:id="0">
    <w:p w14:paraId="3531BEF7" w14:textId="77777777" w:rsidR="002007B7" w:rsidRDefault="002007B7" w:rsidP="001A7045">
      <w:pPr>
        <w:spacing w:after="0" w:line="240" w:lineRule="auto"/>
      </w:pPr>
      <w:r>
        <w:continuationSeparator/>
      </w:r>
    </w:p>
  </w:endnote>
  <w:endnote w:type="continuationNotice" w:id="1">
    <w:p w14:paraId="1F9F0987" w14:textId="77777777" w:rsidR="002007B7" w:rsidRDefault="00200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INPro-Regular">
    <w:altName w:val="Calibri"/>
    <w:panose1 w:val="00000000000000000000"/>
    <w:charset w:val="00"/>
    <w:family w:val="modern"/>
    <w:notTrueType/>
    <w:pitch w:val="variable"/>
    <w:sig w:usb0="800002AF"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9A696" w14:textId="77777777" w:rsidR="00025906" w:rsidRDefault="00025906" w:rsidP="00287CE9">
    <w:pPr>
      <w:pStyle w:val="a5"/>
      <w:framePr w:wrap="around" w:vAnchor="text" w:hAnchor="margin" w:xAlign="right" w:y="1"/>
      <w:rPr>
        <w:rStyle w:val="af8"/>
        <w:rFonts w:eastAsia="Calibri"/>
      </w:rPr>
    </w:pPr>
    <w:r>
      <w:rPr>
        <w:rStyle w:val="af8"/>
        <w:rFonts w:eastAsia="Calibri"/>
      </w:rPr>
      <w:fldChar w:fldCharType="begin"/>
    </w:r>
    <w:r>
      <w:rPr>
        <w:rStyle w:val="af8"/>
        <w:rFonts w:eastAsia="Calibri"/>
      </w:rPr>
      <w:instrText xml:space="preserve">PAGE  </w:instrText>
    </w:r>
    <w:r>
      <w:rPr>
        <w:rStyle w:val="af8"/>
        <w:rFonts w:eastAsia="Calibri"/>
      </w:rPr>
      <w:fldChar w:fldCharType="end"/>
    </w:r>
  </w:p>
  <w:p w14:paraId="3E787FF1" w14:textId="77777777" w:rsidR="00025906" w:rsidRDefault="00025906" w:rsidP="00287CE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FFDCE" w14:textId="77777777" w:rsidR="00025906" w:rsidRPr="00D629AC" w:rsidRDefault="00025906" w:rsidP="00513557">
    <w:pPr>
      <w:pStyle w:val="a5"/>
      <w:ind w:right="360"/>
      <w:jc w:val="cen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3CC3" w14:textId="77777777" w:rsidR="00025906" w:rsidRPr="00D629AC" w:rsidRDefault="00025906" w:rsidP="00513557">
    <w:pPr>
      <w:pStyle w:val="a5"/>
      <w:ind w:right="360"/>
      <w:jc w:val="center"/>
      <w:rPr>
        <w:rFonts w:ascii="Arial" w:hAnsi="Arial"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DD6C5" w14:textId="77777777" w:rsidR="00025906" w:rsidRPr="00D629AC" w:rsidRDefault="00025906" w:rsidP="00513557">
    <w:pPr>
      <w:pStyle w:val="a5"/>
      <w:ind w:right="360"/>
      <w:jc w:val="center"/>
      <w:rPr>
        <w:rFonts w:ascii="Arial" w:hAnsi="Arial" w:cs="Arial"/>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126B7" w14:textId="3B9BEE1F" w:rsidR="00025906" w:rsidRPr="00C54BDA" w:rsidRDefault="00025906" w:rsidP="00287CE9">
    <w:pPr>
      <w:pStyle w:val="a5"/>
      <w:framePr w:wrap="around" w:vAnchor="text" w:hAnchor="margin" w:xAlign="right" w:y="1"/>
      <w:rPr>
        <w:rStyle w:val="af8"/>
        <w:rFonts w:eastAsia="Calibri"/>
      </w:rPr>
    </w:pPr>
    <w:r w:rsidRPr="00C54BDA">
      <w:rPr>
        <w:rStyle w:val="af8"/>
        <w:rFonts w:eastAsia="Calibri"/>
      </w:rPr>
      <w:fldChar w:fldCharType="begin"/>
    </w:r>
    <w:r w:rsidRPr="00C54BDA">
      <w:rPr>
        <w:rStyle w:val="af8"/>
        <w:rFonts w:eastAsia="Calibri"/>
      </w:rPr>
      <w:instrText xml:space="preserve">PAGE  </w:instrText>
    </w:r>
    <w:r w:rsidRPr="00C54BDA">
      <w:rPr>
        <w:rStyle w:val="af8"/>
        <w:rFonts w:eastAsia="Calibri"/>
      </w:rPr>
      <w:fldChar w:fldCharType="separate"/>
    </w:r>
    <w:r w:rsidR="00A06333">
      <w:rPr>
        <w:rStyle w:val="af8"/>
        <w:rFonts w:eastAsia="Calibri"/>
        <w:noProof/>
      </w:rPr>
      <w:t>87</w:t>
    </w:r>
    <w:r w:rsidRPr="00C54BDA">
      <w:rPr>
        <w:rStyle w:val="af8"/>
        <w:rFonts w:eastAsia="Calibri"/>
      </w:rPr>
      <w:fldChar w:fldCharType="end"/>
    </w:r>
  </w:p>
  <w:p w14:paraId="0716E4D2" w14:textId="77777777" w:rsidR="00025906" w:rsidRPr="00D629AC" w:rsidRDefault="00025906" w:rsidP="00704759">
    <w:pPr>
      <w:pStyle w:val="a5"/>
      <w:ind w:right="360"/>
      <w:rPr>
        <w:rFonts w:ascii="Arial" w:hAnsi="Arial" w:cs="Arial"/>
        <w:sz w:val="20"/>
      </w:rPr>
    </w:pPr>
    <w:r>
      <w:rPr>
        <w:rFonts w:ascii="DINPro-Regular" w:hAnsi="DINPro-Regular" w:cs="DINPro-Regular"/>
        <w:noProof/>
        <w:color w:val="FFFFFF"/>
        <w:sz w:val="18"/>
        <w:szCs w:val="18"/>
        <w:lang w:eastAsia="ru-RU"/>
      </w:rPr>
      <mc:AlternateContent>
        <mc:Choice Requires="wpg">
          <w:drawing>
            <wp:anchor distT="0" distB="0" distL="114300" distR="114300" simplePos="0" relativeHeight="251663360" behindDoc="0" locked="0" layoutInCell="1" allowOverlap="1" wp14:anchorId="47387D83" wp14:editId="5D33F4E9">
              <wp:simplePos x="0" y="0"/>
              <wp:positionH relativeFrom="margin">
                <wp:posOffset>-829310</wp:posOffset>
              </wp:positionH>
              <wp:positionV relativeFrom="paragraph">
                <wp:posOffset>-26439</wp:posOffset>
              </wp:positionV>
              <wp:extent cx="6840000" cy="395605"/>
              <wp:effectExtent l="0" t="0" r="0" b="4445"/>
              <wp:wrapNone/>
              <wp:docPr id="75" name="Группа 75"/>
              <wp:cNvGraphicFramePr/>
              <a:graphic xmlns:a="http://schemas.openxmlformats.org/drawingml/2006/main">
                <a:graphicData uri="http://schemas.microsoft.com/office/word/2010/wordprocessingGroup">
                  <wpg:wgp>
                    <wpg:cNvGrpSpPr/>
                    <wpg:grpSpPr>
                      <a:xfrm>
                        <a:off x="0" y="0"/>
                        <a:ext cx="6840000" cy="395605"/>
                        <a:chOff x="0" y="0"/>
                        <a:chExt cx="6924430" cy="396000"/>
                      </a:xfrm>
                    </wpg:grpSpPr>
                    <wps:wsp>
                      <wps:cNvPr id="77" name="Прямоугольник 74"/>
                      <wps:cNvSpPr/>
                      <wps:spPr>
                        <a:xfrm>
                          <a:off x="164432" y="0"/>
                          <a:ext cx="6659999" cy="360000"/>
                        </a:xfrm>
                        <a:prstGeom prst="rect">
                          <a:avLst/>
                        </a:prstGeom>
                        <a:solidFill>
                          <a:srgbClr val="007EC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8" name="Группа 75"/>
                      <wpg:cNvGrpSpPr/>
                      <wpg:grpSpPr>
                        <a:xfrm>
                          <a:off x="1355558" y="0"/>
                          <a:ext cx="1506209" cy="396000"/>
                          <a:chOff x="0" y="0"/>
                          <a:chExt cx="1506600" cy="396000"/>
                        </a:xfrm>
                      </wpg:grpSpPr>
                      <wps:wsp>
                        <wps:cNvPr id="79" name="Параллелограмм 76"/>
                        <wps:cNvSpPr/>
                        <wps:spPr>
                          <a:xfrm>
                            <a:off x="0" y="0"/>
                            <a:ext cx="828000"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Параллелограмм 77"/>
                        <wps:cNvSpPr/>
                        <wps:spPr>
                          <a:xfrm>
                            <a:off x="678657" y="0"/>
                            <a:ext cx="827943"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1" name="Группа 78"/>
                      <wpg:cNvGrpSpPr/>
                      <wpg:grpSpPr>
                        <a:xfrm>
                          <a:off x="2711116" y="0"/>
                          <a:ext cx="1506209" cy="396000"/>
                          <a:chOff x="0" y="0"/>
                          <a:chExt cx="1506600" cy="396000"/>
                        </a:xfrm>
                      </wpg:grpSpPr>
                      <wps:wsp>
                        <wps:cNvPr id="82" name="Параллелограмм 79"/>
                        <wps:cNvSpPr/>
                        <wps:spPr>
                          <a:xfrm>
                            <a:off x="0" y="0"/>
                            <a:ext cx="828000"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Параллелограмм 80"/>
                        <wps:cNvSpPr/>
                        <wps:spPr>
                          <a:xfrm>
                            <a:off x="678657" y="0"/>
                            <a:ext cx="827943"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4" name="Группа 81"/>
                      <wpg:cNvGrpSpPr/>
                      <wpg:grpSpPr>
                        <a:xfrm>
                          <a:off x="4062664" y="0"/>
                          <a:ext cx="1506209" cy="396000"/>
                          <a:chOff x="0" y="0"/>
                          <a:chExt cx="1506600" cy="396000"/>
                        </a:xfrm>
                      </wpg:grpSpPr>
                      <wps:wsp>
                        <wps:cNvPr id="85" name="Параллелограмм 82"/>
                        <wps:cNvSpPr/>
                        <wps:spPr>
                          <a:xfrm>
                            <a:off x="0" y="0"/>
                            <a:ext cx="828000"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Параллелограмм 83"/>
                        <wps:cNvSpPr/>
                        <wps:spPr>
                          <a:xfrm>
                            <a:off x="678657" y="0"/>
                            <a:ext cx="827943"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7" name="Группа 84"/>
                      <wpg:cNvGrpSpPr/>
                      <wpg:grpSpPr>
                        <a:xfrm>
                          <a:off x="0" y="0"/>
                          <a:ext cx="1506600" cy="396000"/>
                          <a:chOff x="0" y="0"/>
                          <a:chExt cx="1506600" cy="396000"/>
                        </a:xfrm>
                      </wpg:grpSpPr>
                      <wps:wsp>
                        <wps:cNvPr id="88" name="Параллелограмм 85"/>
                        <wps:cNvSpPr/>
                        <wps:spPr>
                          <a:xfrm>
                            <a:off x="0" y="0"/>
                            <a:ext cx="828000"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Параллелограмм 86"/>
                        <wps:cNvSpPr/>
                        <wps:spPr>
                          <a:xfrm>
                            <a:off x="678657" y="0"/>
                            <a:ext cx="827943"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1" name="Группа 87"/>
                      <wpg:cNvGrpSpPr/>
                      <wpg:grpSpPr>
                        <a:xfrm>
                          <a:off x="5418221" y="0"/>
                          <a:ext cx="1506209" cy="396000"/>
                          <a:chOff x="0" y="0"/>
                          <a:chExt cx="1506600" cy="396000"/>
                        </a:xfrm>
                      </wpg:grpSpPr>
                      <wps:wsp>
                        <wps:cNvPr id="92" name="Параллелограмм 88"/>
                        <wps:cNvSpPr/>
                        <wps:spPr>
                          <a:xfrm>
                            <a:off x="0" y="0"/>
                            <a:ext cx="828000"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Параллелограмм 89"/>
                        <wps:cNvSpPr/>
                        <wps:spPr>
                          <a:xfrm>
                            <a:off x="678657" y="0"/>
                            <a:ext cx="827943" cy="396000"/>
                          </a:xfrm>
                          <a:prstGeom prst="parallelogram">
                            <a:avLst>
                              <a:gd name="adj" fmla="val 13280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CA87A42" id="Группа 73" o:spid="_x0000_s1026" style="position:absolute;margin-left:-65.3pt;margin-top:-2.1pt;width:538.6pt;height:31.15pt;z-index:251663360;mso-position-horizontal-relative:margin;mso-width-relative:margin;mso-height-relative:margin" coordsize="69244,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">
              <v:rect id="Прямоугольник 74" o:spid="_x0000_s1027" style="position:absolute;left:1644;width:66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" fillcolor="#007ec8" stroked="f" strokeweight="1pt"/>
              <v:group id="Группа 75" o:spid="_x0000_s1028" style="position:absolute;left:13555;width:15062;height:3960" coordsize="150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76" o:spid="_x0000_s1029" type="#_x0000_t7" style="position:absolute;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" adj="13719" fillcolor="white [3212]" stroked="f" strokeweight="1pt"/>
                <v:shape id="Параллелограмм 77" o:spid="_x0000_s1030" type="#_x0000_t7" style="position:absolute;left:6786;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" adj="13720" fillcolor="white [3212]" stroked="f" strokeweight="1pt"/>
              </v:group>
              <v:group id="Группа 78" o:spid="_x0000_s1031" style="position:absolute;left:27111;width:15062;height:3960" coordsize="150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Параллелограмм 79" o:spid="_x0000_s1032" type="#_x0000_t7" style="position:absolute;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" adj="13719" fillcolor="white [3212]" stroked="f" strokeweight="1pt"/>
                <v:shape id="Параллелограмм 80" o:spid="_x0000_s1033" type="#_x0000_t7" style="position:absolute;left:6786;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" adj="13720" fillcolor="white [3212]" stroked="f" strokeweight="1pt"/>
              </v:group>
              <v:group id="Группа 81" o:spid="_x0000_s1034" style="position:absolute;left:40626;width:15062;height:3960" coordsize="150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Параллелограмм 82" o:spid="_x0000_s1035" type="#_x0000_t7" style="position:absolute;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" adj="13719" fillcolor="white [3212]" stroked="f" strokeweight="1pt"/>
                <v:shape id="Параллелограмм 83" o:spid="_x0000_s1036" type="#_x0000_t7" style="position:absolute;left:6786;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" adj="13720" fillcolor="white [3212]" stroked="f" strokeweight="1pt"/>
              </v:group>
              <v:group id="Группа 84" o:spid="_x0000_s1037" style="position:absolute;width:15066;height:3960" coordsize="150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Параллелограмм 85" o:spid="_x0000_s1038" type="#_x0000_t7" style="position:absolute;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" adj="13719" fillcolor="white [3212]" stroked="f" strokeweight="1pt"/>
                <v:shape id="Параллелограмм 86" o:spid="_x0000_s1039" type="#_x0000_t7" style="position:absolute;left:6786;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" adj="13720" fillcolor="white [3212]" stroked="f" strokeweight="1pt"/>
              </v:group>
              <v:group id="Группа 87" o:spid="_x0000_s1040" style="position:absolute;left:54182;width:15062;height:3960" coordsize="1506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Параллелограмм 88" o:spid="_x0000_s1041" type="#_x0000_t7" style="position:absolute;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" adj="13719" fillcolor="white [3212]" stroked="f" strokeweight="1pt"/>
                <v:shape id="Параллелограмм 89" o:spid="_x0000_s1042" type="#_x0000_t7" style="position:absolute;left:6786;width:828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" adj="13720" fillcolor="white [3212]" stroked="f" strokeweight="1pt"/>
              </v:group>
              <w10:wrap anchorx="margin"/>
            </v:group>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E0958" w14:textId="77777777" w:rsidR="00025906" w:rsidRPr="00D42E85" w:rsidRDefault="00025906" w:rsidP="00D42E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5DB51" w14:textId="77777777" w:rsidR="002007B7" w:rsidRDefault="002007B7" w:rsidP="001A7045">
      <w:pPr>
        <w:spacing w:after="0" w:line="240" w:lineRule="auto"/>
      </w:pPr>
      <w:r>
        <w:separator/>
      </w:r>
    </w:p>
  </w:footnote>
  <w:footnote w:type="continuationSeparator" w:id="0">
    <w:p w14:paraId="2C8B960F" w14:textId="77777777" w:rsidR="002007B7" w:rsidRDefault="002007B7" w:rsidP="001A7045">
      <w:pPr>
        <w:spacing w:after="0" w:line="240" w:lineRule="auto"/>
      </w:pPr>
      <w:r>
        <w:continuationSeparator/>
      </w:r>
    </w:p>
  </w:footnote>
  <w:footnote w:type="continuationNotice" w:id="1">
    <w:p w14:paraId="1DC92D42" w14:textId="77777777" w:rsidR="002007B7" w:rsidRDefault="002007B7">
      <w:pPr>
        <w:spacing w:after="0" w:line="240" w:lineRule="auto"/>
      </w:pPr>
    </w:p>
  </w:footnote>
  <w:footnote w:id="2">
    <w:p w14:paraId="2D47852F" w14:textId="77777777" w:rsidR="00025906" w:rsidRPr="003E58FB" w:rsidRDefault="00025906" w:rsidP="003E58FB">
      <w:pPr>
        <w:pStyle w:val="aff0"/>
        <w:ind w:firstLine="709"/>
        <w:jc w:val="both"/>
        <w:rPr>
          <w:rFonts w:ascii="Tahoma" w:hAnsi="Tahoma" w:cs="Tahoma"/>
        </w:rPr>
      </w:pPr>
      <w:r w:rsidRPr="003E58FB">
        <w:rPr>
          <w:rStyle w:val="aff2"/>
          <w:rFonts w:ascii="Tahoma" w:hAnsi="Tahoma" w:cs="Tahoma"/>
        </w:rPr>
        <w:footnoteRef/>
      </w:r>
      <w:r w:rsidRPr="003E58FB">
        <w:rPr>
          <w:rFonts w:ascii="Tahoma" w:hAnsi="Tahoma" w:cs="Tahoma"/>
        </w:rPr>
        <w:t xml:space="preserve"> Распространение требований Стандарта на подрядные/субподрядные организации обеспечивается путем включения в условия договора обязанности по соблюдению и исполнению требований настоящего Стандарта</w:t>
      </w:r>
      <w:r>
        <w:rPr>
          <w:rFonts w:ascii="Tahoma" w:hAnsi="Tahoma" w:cs="Tahoma"/>
        </w:rPr>
        <w:t>.</w:t>
      </w:r>
    </w:p>
  </w:footnote>
  <w:footnote w:id="3">
    <w:p w14:paraId="56175514" w14:textId="0C435485" w:rsidR="00025906" w:rsidRPr="001C57BC" w:rsidRDefault="00025906" w:rsidP="001C57BC">
      <w:pPr>
        <w:pStyle w:val="aff0"/>
        <w:jc w:val="both"/>
        <w:rPr>
          <w:rFonts w:ascii="Tahoma" w:hAnsi="Tahoma" w:cs="Tahoma"/>
        </w:rPr>
      </w:pPr>
      <w:r>
        <w:rPr>
          <w:rStyle w:val="aff2"/>
        </w:rPr>
        <w:footnoteRef/>
      </w:r>
      <w:r>
        <w:t xml:space="preserve"> </w:t>
      </w:r>
      <w:r w:rsidRPr="00025906">
        <w:rPr>
          <w:rFonts w:ascii="Tahoma" w:hAnsi="Tahoma" w:cs="Tahoma"/>
          <w:sz w:val="18"/>
          <w:szCs w:val="18"/>
        </w:rPr>
        <w:t>Организация информационного сообщения о происшествии возлагается: по филиалу АО «ЕРП» Ермолаевская РЭБ флота - на</w:t>
      </w:r>
      <w:r w:rsidRPr="001C57BC">
        <w:rPr>
          <w:rFonts w:ascii="Tahoma" w:hAnsi="Tahoma" w:cs="Tahoma"/>
        </w:rPr>
        <w:t xml:space="preserve"> в</w:t>
      </w:r>
      <w:r w:rsidRPr="00025906">
        <w:rPr>
          <w:rFonts w:ascii="Tahoma" w:hAnsi="Tahoma" w:cs="Tahoma"/>
          <w:sz w:val="18"/>
          <w:szCs w:val="18"/>
        </w:rPr>
        <w:t>едущего инженера по охране труда и промышленной безопасности, по филиалу АО «ЕРП» Таймырское районное управление - на инженера-диспетчера по движению флота.</w:t>
      </w:r>
    </w:p>
  </w:footnote>
  <w:footnote w:id="4">
    <w:p w14:paraId="0852AEA3" w14:textId="4876AF9C" w:rsidR="00025906" w:rsidRPr="001C57BC" w:rsidRDefault="00025906" w:rsidP="001C57BC">
      <w:pPr>
        <w:pStyle w:val="aff0"/>
        <w:jc w:val="both"/>
        <w:rPr>
          <w:rFonts w:ascii="Tahoma" w:hAnsi="Tahoma" w:cs="Tahoma"/>
          <w:sz w:val="18"/>
          <w:szCs w:val="18"/>
        </w:rPr>
      </w:pPr>
      <w:r>
        <w:rPr>
          <w:rStyle w:val="aff2"/>
        </w:rPr>
        <w:footnoteRef/>
      </w:r>
      <w:r>
        <w:t xml:space="preserve"> </w:t>
      </w:r>
      <w:r w:rsidRPr="001C57BC">
        <w:rPr>
          <w:rFonts w:ascii="Tahoma" w:hAnsi="Tahoma" w:cs="Tahoma"/>
          <w:sz w:val="18"/>
          <w:szCs w:val="18"/>
        </w:rPr>
        <w:t>Здесь и далее под руководителем Подразделения ПБиОТ/ООС п</w:t>
      </w:r>
      <w:r w:rsidRPr="00025906">
        <w:rPr>
          <w:rFonts w:ascii="Tahoma" w:hAnsi="Tahoma" w:cs="Tahoma"/>
          <w:sz w:val="18"/>
          <w:szCs w:val="18"/>
        </w:rPr>
        <w:t xml:space="preserve">о филиалу АО «ЕРП» Ермолаевская РЭБ флота понимается </w:t>
      </w:r>
      <w:r w:rsidRPr="001C57BC">
        <w:rPr>
          <w:rFonts w:ascii="Tahoma" w:hAnsi="Tahoma" w:cs="Tahoma"/>
          <w:sz w:val="18"/>
          <w:szCs w:val="18"/>
        </w:rPr>
        <w:t>в</w:t>
      </w:r>
      <w:r w:rsidRPr="00025906">
        <w:rPr>
          <w:rFonts w:ascii="Tahoma" w:hAnsi="Tahoma" w:cs="Tahoma"/>
          <w:sz w:val="18"/>
          <w:szCs w:val="18"/>
        </w:rPr>
        <w:t>едущий инженер по охране труда и промышленной безопасности, по филиалу АО «ЕРП» Таймырское районное управление - инженер-диспетчер по движению флота.</w:t>
      </w:r>
    </w:p>
  </w:footnote>
  <w:footnote w:id="5">
    <w:p w14:paraId="5F9323AE" w14:textId="77777777" w:rsidR="00025906" w:rsidRPr="001C57BC" w:rsidRDefault="00025906" w:rsidP="001C57BC">
      <w:pPr>
        <w:pStyle w:val="aff0"/>
        <w:jc w:val="both"/>
        <w:rPr>
          <w:rFonts w:ascii="Tahoma" w:hAnsi="Tahoma" w:cs="Tahoma"/>
          <w:sz w:val="18"/>
          <w:szCs w:val="18"/>
        </w:rPr>
      </w:pPr>
      <w:r w:rsidRPr="001C57BC">
        <w:rPr>
          <w:rStyle w:val="aff2"/>
          <w:rFonts w:ascii="Tahoma" w:hAnsi="Tahoma" w:cs="Tahoma"/>
          <w:sz w:val="18"/>
          <w:szCs w:val="18"/>
        </w:rPr>
        <w:footnoteRef/>
      </w:r>
      <w:r w:rsidRPr="001C57BC">
        <w:rPr>
          <w:rFonts w:ascii="Tahoma" w:hAnsi="Tahoma" w:cs="Tahoma"/>
          <w:sz w:val="18"/>
          <w:szCs w:val="18"/>
        </w:rPr>
        <w:t xml:space="preserve"> Ответственное лицо назначается в каждом Обществе/Организации самостоятельно. </w:t>
      </w:r>
    </w:p>
  </w:footnote>
  <w:footnote w:id="6">
    <w:p w14:paraId="2ACCB656" w14:textId="77777777" w:rsidR="00025906" w:rsidRPr="002D684B" w:rsidRDefault="00025906" w:rsidP="002D684B">
      <w:pPr>
        <w:pStyle w:val="aff0"/>
        <w:ind w:firstLine="709"/>
        <w:jc w:val="both"/>
        <w:rPr>
          <w:rFonts w:ascii="Tahoma" w:hAnsi="Tahoma" w:cs="Tahoma"/>
        </w:rPr>
      </w:pPr>
      <w:r w:rsidRPr="002D684B">
        <w:rPr>
          <w:rStyle w:val="aff2"/>
          <w:rFonts w:ascii="Tahoma" w:hAnsi="Tahoma" w:cs="Tahoma"/>
        </w:rPr>
        <w:footnoteRef/>
      </w:r>
      <w:r w:rsidRPr="002D684B">
        <w:rPr>
          <w:rFonts w:ascii="Tahoma" w:hAnsi="Tahoma" w:cs="Tahoma"/>
        </w:rPr>
        <w:t xml:space="preserve"> В случае, если руководителем </w:t>
      </w:r>
      <w:r w:rsidRPr="001E35F5">
        <w:rPr>
          <w:rFonts w:ascii="Tahoma" w:hAnsi="Tahoma" w:cs="Tahoma"/>
        </w:rPr>
        <w:t xml:space="preserve">Общества/Организации не принято </w:t>
      </w:r>
      <w:r w:rsidRPr="002D684B">
        <w:rPr>
          <w:rFonts w:ascii="Tahoma" w:hAnsi="Tahoma" w:cs="Tahoma"/>
        </w:rPr>
        <w:t>иное решение.</w:t>
      </w:r>
    </w:p>
  </w:footnote>
  <w:footnote w:id="7">
    <w:p w14:paraId="3142BD57" w14:textId="6CBA9030" w:rsidR="0028060D" w:rsidRPr="0028060D" w:rsidRDefault="0028060D" w:rsidP="0028060D">
      <w:pPr>
        <w:pStyle w:val="aff0"/>
        <w:jc w:val="both"/>
        <w:rPr>
          <w:rFonts w:ascii="Tahoma" w:eastAsia="Calibri" w:hAnsi="Tahoma" w:cs="Tahoma"/>
          <w:sz w:val="12"/>
          <w:szCs w:val="12"/>
        </w:rPr>
      </w:pPr>
      <w:r w:rsidRPr="0028060D">
        <w:rPr>
          <w:rFonts w:ascii="Tahoma" w:hAnsi="Tahoma" w:cs="Tahoma"/>
          <w:sz w:val="12"/>
          <w:szCs w:val="12"/>
          <w:vertAlign w:val="superscript"/>
        </w:rPr>
        <w:t>5</w:t>
      </w:r>
      <w:r>
        <w:rPr>
          <w:rFonts w:ascii="Tahoma" w:hAnsi="Tahoma" w:cs="Tahoma"/>
          <w:sz w:val="12"/>
          <w:szCs w:val="12"/>
        </w:rPr>
        <w:t xml:space="preserve"> </w:t>
      </w:r>
      <w:r w:rsidRPr="0028060D">
        <w:rPr>
          <w:rFonts w:ascii="Tahoma" w:eastAsia="Calibri" w:hAnsi="Tahoma" w:cs="Tahoma"/>
          <w:sz w:val="12"/>
          <w:szCs w:val="12"/>
        </w:rPr>
        <w:t>Незапланированное опасное (рисковое) событие или последовательность событий, при котором опасность вышла из-под контроля и привела или могла привести к неблагоприятным последствиям для жизни и здоровья людей и/или окружающей среды, и/или материальных активов, и/или репутации Общества</w:t>
      </w:r>
      <w:r w:rsidR="00590062">
        <w:rPr>
          <w:rFonts w:ascii="Tahoma" w:eastAsia="Calibri" w:hAnsi="Tahoma" w:cs="Tahoma"/>
          <w:sz w:val="12"/>
          <w:szCs w:val="12"/>
        </w:rPr>
        <w:t>/Организации/филиал</w:t>
      </w:r>
      <w:r w:rsidR="007324BC">
        <w:rPr>
          <w:rFonts w:ascii="Tahoma" w:eastAsia="Calibri" w:hAnsi="Tahoma" w:cs="Tahoma"/>
          <w:sz w:val="12"/>
          <w:szCs w:val="12"/>
        </w:rPr>
        <w:t>а</w:t>
      </w:r>
      <w:r w:rsidR="00590062">
        <w:rPr>
          <w:rFonts w:ascii="Tahoma" w:eastAsia="Calibri" w:hAnsi="Tahoma" w:cs="Tahoma"/>
          <w:sz w:val="12"/>
          <w:szCs w:val="12"/>
        </w:rPr>
        <w:t xml:space="preserve"> АО «ЕРП»</w:t>
      </w:r>
      <w:r w:rsidRPr="0028060D">
        <w:rPr>
          <w:rFonts w:ascii="Tahoma" w:eastAsia="Calibri" w:hAnsi="Tahoma" w:cs="Tahoma"/>
          <w:sz w:val="12"/>
          <w:szCs w:val="12"/>
        </w:rPr>
        <w:t>.</w:t>
      </w:r>
    </w:p>
    <w:p w14:paraId="476EE167" w14:textId="790EA293" w:rsidR="00025906" w:rsidRPr="00434D7A" w:rsidRDefault="00A900E0" w:rsidP="00BF7052">
      <w:pPr>
        <w:pStyle w:val="aff0"/>
        <w:rPr>
          <w:rFonts w:ascii="Tahoma" w:hAnsi="Tahoma" w:cs="Tahoma"/>
          <w:sz w:val="12"/>
          <w:szCs w:val="12"/>
        </w:rPr>
      </w:pPr>
      <w:r w:rsidRPr="0028060D">
        <w:rPr>
          <w:rFonts w:ascii="Tahoma" w:hAnsi="Tahoma" w:cs="Tahoma"/>
          <w:sz w:val="12"/>
          <w:szCs w:val="12"/>
          <w:vertAlign w:val="superscript"/>
        </w:rPr>
        <w:t>6</w:t>
      </w:r>
      <w:r w:rsidR="00025906" w:rsidRPr="00434D7A">
        <w:rPr>
          <w:rFonts w:ascii="Tahoma" w:hAnsi="Tahoma" w:cs="Tahoma"/>
          <w:sz w:val="12"/>
          <w:szCs w:val="12"/>
        </w:rPr>
        <w:t xml:space="preserve"> Незамедлительно, сообщение в порядке, определенном планом ликвидации аварий (ПЛА) и распорядительными документами (РД).</w:t>
      </w:r>
    </w:p>
    <w:p w14:paraId="37264312" w14:textId="6441BA9D" w:rsidR="004C714C" w:rsidRDefault="00A900E0" w:rsidP="00BF7052">
      <w:pPr>
        <w:pStyle w:val="aff0"/>
        <w:rPr>
          <w:rFonts w:ascii="Tahoma" w:hAnsi="Tahoma" w:cs="Tahoma"/>
          <w:sz w:val="12"/>
          <w:szCs w:val="12"/>
          <w:vertAlign w:val="superscript"/>
        </w:rPr>
      </w:pPr>
      <w:r w:rsidRPr="0028060D">
        <w:rPr>
          <w:rFonts w:ascii="Tahoma" w:hAnsi="Tahoma" w:cs="Tahoma"/>
          <w:sz w:val="12"/>
          <w:szCs w:val="12"/>
          <w:vertAlign w:val="superscript"/>
        </w:rPr>
        <w:t>7</w:t>
      </w:r>
      <w:r w:rsidR="004C714C" w:rsidRPr="004C714C">
        <w:rPr>
          <w:rFonts w:ascii="Tahoma" w:hAnsi="Tahoma" w:cs="Tahoma"/>
          <w:sz w:val="12"/>
          <w:szCs w:val="12"/>
        </w:rPr>
        <w:t xml:space="preserve"> </w:t>
      </w:r>
      <w:r w:rsidR="004C714C" w:rsidRPr="00434D7A">
        <w:rPr>
          <w:rFonts w:ascii="Tahoma" w:hAnsi="Tahoma" w:cs="Tahoma"/>
          <w:sz w:val="12"/>
          <w:szCs w:val="12"/>
        </w:rPr>
        <w:t>СОТ – Служба охраны труда (Группа по ПБиОТ ООО «Норникель – ЕРП»; Служба ОТ,ПБиЭ АО «ЕРП», Отдел ОТиЭ АО</w:t>
      </w:r>
      <w:r w:rsidR="004C714C" w:rsidRPr="006C6EA4">
        <w:rPr>
          <w:rFonts w:ascii="Tahoma" w:hAnsi="Tahoma" w:cs="Tahoma"/>
          <w:sz w:val="16"/>
          <w:szCs w:val="16"/>
        </w:rPr>
        <w:t xml:space="preserve"> </w:t>
      </w:r>
      <w:r w:rsidR="004C714C" w:rsidRPr="006650A5">
        <w:rPr>
          <w:rFonts w:ascii="Tahoma" w:hAnsi="Tahoma" w:cs="Tahoma"/>
          <w:sz w:val="12"/>
          <w:szCs w:val="12"/>
        </w:rPr>
        <w:t>«КРП», Управления ПБ,ОТиЭ АО «Лесосибирский порт»).</w:t>
      </w:r>
    </w:p>
    <w:p w14:paraId="03CA0955" w14:textId="1E7BE84C" w:rsidR="00025906" w:rsidRPr="00434D7A" w:rsidRDefault="0028060D" w:rsidP="00BF7052">
      <w:pPr>
        <w:pStyle w:val="aff0"/>
        <w:rPr>
          <w:rFonts w:ascii="Tahoma" w:hAnsi="Tahoma" w:cs="Tahoma"/>
          <w:sz w:val="12"/>
          <w:szCs w:val="12"/>
        </w:rPr>
      </w:pPr>
      <w:r w:rsidRPr="0028060D">
        <w:rPr>
          <w:rFonts w:ascii="Tahoma" w:hAnsi="Tahoma" w:cs="Tahoma"/>
          <w:sz w:val="12"/>
          <w:szCs w:val="12"/>
          <w:vertAlign w:val="superscript"/>
        </w:rPr>
        <w:t xml:space="preserve"> </w:t>
      </w:r>
      <w:r w:rsidR="00025906" w:rsidRPr="00434D7A">
        <w:rPr>
          <w:rFonts w:ascii="Tahoma" w:hAnsi="Tahoma" w:cs="Tahoma"/>
          <w:sz w:val="12"/>
          <w:szCs w:val="12"/>
        </w:rPr>
        <w:t>Оперативное сообщение в электронном виде направляется в</w:t>
      </w:r>
      <w:r w:rsidR="00025906" w:rsidRPr="00434D7A">
        <w:rPr>
          <w:sz w:val="12"/>
          <w:szCs w:val="12"/>
        </w:rPr>
        <w:t xml:space="preserve"> </w:t>
      </w:r>
      <w:r w:rsidR="00025906" w:rsidRPr="00434D7A">
        <w:rPr>
          <w:rFonts w:ascii="Tahoma" w:hAnsi="Tahoma" w:cs="Tahoma"/>
          <w:sz w:val="12"/>
          <w:szCs w:val="12"/>
        </w:rPr>
        <w:t>ДПБиОТ</w:t>
      </w:r>
      <w:r w:rsidR="00025906" w:rsidRPr="00434D7A">
        <w:rPr>
          <w:rFonts w:ascii="Tahoma" w:hAnsi="Tahoma" w:cs="Tahoma"/>
          <w:sz w:val="12"/>
          <w:szCs w:val="12"/>
          <w:vertAlign w:val="superscript"/>
        </w:rPr>
        <w:t>4</w:t>
      </w:r>
      <w:r w:rsidR="00025906" w:rsidRPr="00434D7A">
        <w:rPr>
          <w:rFonts w:ascii="Tahoma" w:hAnsi="Tahoma" w:cs="Tahoma"/>
          <w:sz w:val="12"/>
          <w:szCs w:val="12"/>
        </w:rPr>
        <w:t>/ДЭк</w:t>
      </w:r>
      <w:r w:rsidR="00025906" w:rsidRPr="00434D7A">
        <w:rPr>
          <w:rFonts w:ascii="Tahoma" w:hAnsi="Tahoma" w:cs="Tahoma"/>
          <w:sz w:val="12"/>
          <w:szCs w:val="12"/>
          <w:vertAlign w:val="superscript"/>
        </w:rPr>
        <w:t xml:space="preserve">5 </w:t>
      </w:r>
      <w:r w:rsidR="00025906" w:rsidRPr="00434D7A">
        <w:rPr>
          <w:rFonts w:ascii="Tahoma" w:hAnsi="Tahoma" w:cs="Tahoma"/>
          <w:sz w:val="12"/>
          <w:szCs w:val="12"/>
        </w:rPr>
        <w:t>в течение 1 час., но не более 12 час. с момента поступления информации о происшествии (Исключение составляют случаи, когда чрезв</w:t>
      </w:r>
      <w:r>
        <w:rPr>
          <w:rFonts w:ascii="Tahoma" w:hAnsi="Tahoma" w:cs="Tahoma"/>
          <w:sz w:val="12"/>
          <w:szCs w:val="12"/>
        </w:rPr>
        <w:t xml:space="preserve">ычайные и непредотвратимые при </w:t>
      </w:r>
      <w:r w:rsidR="00A921B2" w:rsidRPr="00434D7A">
        <w:rPr>
          <w:rFonts w:ascii="Tahoma" w:hAnsi="Tahoma" w:cs="Tahoma"/>
          <w:sz w:val="12"/>
          <w:szCs w:val="12"/>
        </w:rPr>
        <w:t>конкретных</w:t>
      </w:r>
      <w:r w:rsidR="00025906" w:rsidRPr="00434D7A">
        <w:rPr>
          <w:rFonts w:ascii="Tahoma" w:hAnsi="Tahoma" w:cs="Tahoma"/>
          <w:sz w:val="12"/>
          <w:szCs w:val="12"/>
        </w:rPr>
        <w:t xml:space="preserve"> условиях обстоятельства делают невозможным подготовку и направление информационного сообщения в установленные сроки).</w:t>
      </w:r>
    </w:p>
    <w:p w14:paraId="78D4BE58" w14:textId="366B80F2" w:rsidR="00025906" w:rsidRPr="00434D7A" w:rsidRDefault="0028060D" w:rsidP="00BF7052">
      <w:pPr>
        <w:pStyle w:val="aff0"/>
        <w:rPr>
          <w:rFonts w:ascii="Tahoma" w:hAnsi="Tahoma" w:cs="Tahoma"/>
          <w:sz w:val="12"/>
          <w:szCs w:val="12"/>
        </w:rPr>
      </w:pPr>
      <w:r w:rsidRPr="0028060D">
        <w:rPr>
          <w:rFonts w:ascii="Tahoma" w:hAnsi="Tahoma" w:cs="Tahoma"/>
          <w:sz w:val="12"/>
          <w:szCs w:val="12"/>
          <w:vertAlign w:val="superscript"/>
        </w:rPr>
        <w:t>8</w:t>
      </w:r>
      <w:r>
        <w:rPr>
          <w:rFonts w:ascii="Tahoma" w:hAnsi="Tahoma" w:cs="Tahoma"/>
          <w:sz w:val="12"/>
          <w:szCs w:val="12"/>
          <w:vertAlign w:val="superscript"/>
        </w:rPr>
        <w:t xml:space="preserve"> </w:t>
      </w:r>
      <w:r w:rsidR="00025906" w:rsidRPr="00434D7A">
        <w:rPr>
          <w:rFonts w:ascii="Tahoma" w:hAnsi="Tahoma" w:cs="Tahoma"/>
          <w:sz w:val="12"/>
          <w:szCs w:val="12"/>
        </w:rPr>
        <w:t>Департамент промышленной безопасности и охраны труда ГО.</w:t>
      </w:r>
    </w:p>
    <w:p w14:paraId="05A1C35B" w14:textId="43B76765" w:rsidR="00025906" w:rsidRPr="006650A5" w:rsidRDefault="00A900E0" w:rsidP="006C6EA4">
      <w:pPr>
        <w:pStyle w:val="aff0"/>
        <w:rPr>
          <w:rFonts w:ascii="Tahoma" w:hAnsi="Tahoma" w:cs="Tahoma"/>
          <w:sz w:val="12"/>
          <w:szCs w:val="12"/>
        </w:rPr>
      </w:pPr>
      <w:r w:rsidRPr="0028060D">
        <w:rPr>
          <w:rFonts w:ascii="Tahoma" w:hAnsi="Tahoma" w:cs="Tahoma"/>
          <w:sz w:val="12"/>
          <w:szCs w:val="12"/>
          <w:vertAlign w:val="superscript"/>
        </w:rPr>
        <w:t>9</w:t>
      </w:r>
      <w:r w:rsidR="0028060D" w:rsidRPr="0028060D">
        <w:rPr>
          <w:rFonts w:ascii="Tahoma" w:hAnsi="Tahoma" w:cs="Tahoma"/>
          <w:sz w:val="12"/>
          <w:szCs w:val="12"/>
          <w:vertAlign w:val="superscript"/>
        </w:rPr>
        <w:t xml:space="preserve"> </w:t>
      </w:r>
      <w:r w:rsidR="00025906" w:rsidRPr="00434D7A">
        <w:rPr>
          <w:rFonts w:ascii="Tahoma" w:hAnsi="Tahoma" w:cs="Tahoma"/>
          <w:sz w:val="12"/>
          <w:szCs w:val="12"/>
        </w:rPr>
        <w:t>Департамент экологии ГО.</w:t>
      </w:r>
    </w:p>
  </w:footnote>
  <w:footnote w:id="8">
    <w:p w14:paraId="1ED31C84" w14:textId="070267B2" w:rsidR="00025906" w:rsidRPr="001C57BC" w:rsidRDefault="00025906" w:rsidP="001C57BC">
      <w:pPr>
        <w:pStyle w:val="aff0"/>
        <w:jc w:val="both"/>
        <w:rPr>
          <w:rFonts w:ascii="Tahoma" w:hAnsi="Tahoma" w:cs="Tahoma"/>
          <w:sz w:val="18"/>
          <w:szCs w:val="18"/>
        </w:rPr>
      </w:pPr>
      <w:r w:rsidRPr="001C57BC">
        <w:rPr>
          <w:rStyle w:val="aff2"/>
          <w:rFonts w:ascii="Tahoma" w:hAnsi="Tahoma" w:cs="Tahoma"/>
          <w:sz w:val="18"/>
          <w:szCs w:val="18"/>
        </w:rPr>
        <w:footnoteRef/>
      </w:r>
      <w:r w:rsidRPr="001C57BC">
        <w:rPr>
          <w:rFonts w:ascii="Tahoma" w:hAnsi="Tahoma" w:cs="Tahoma"/>
          <w:sz w:val="18"/>
          <w:szCs w:val="18"/>
        </w:rPr>
        <w:t xml:space="preserve"> Согласно медицинскому заключению о характере полученных повреждений здоровья пострадавшего в результате несчастного случая на производстве и степени их тяжести (учетная форма 315/у), форма которого утверждена приказом Министерства здравоохранения и социального развития Российской Федерации от 15 апреля 2005 г. № 275 «О формах документов, необходимых для расследования несчастных случаев на производстве».</w:t>
      </w:r>
    </w:p>
  </w:footnote>
  <w:footnote w:id="9">
    <w:p w14:paraId="61855B52" w14:textId="0D354884" w:rsidR="00025906" w:rsidRDefault="00025906">
      <w:pPr>
        <w:pStyle w:val="aff0"/>
      </w:pPr>
      <w:r>
        <w:rPr>
          <w:rStyle w:val="aff2"/>
        </w:rPr>
        <w:footnoteRef/>
      </w:r>
      <w:r>
        <w:t xml:space="preserve"> </w:t>
      </w:r>
      <w:r w:rsidRPr="002D4F0C">
        <w:t>Согласно медицинскому заключению о характере полученных повреждений здоровья пострадавшего в результате несчастного случая на производстве и степени их тяжести (учетная форма 315/у), форма которого утверждена приказом Министерства здравоохранения и социального развития Российской Федерации от 15 апреля 2005 г. № 275 «О формах документов, необходимых для расследования несчастных случаев на производстве».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E2E9F" w14:textId="7E087C9F" w:rsidR="00025906" w:rsidRDefault="00025906" w:rsidP="00287CE9">
    <w:pPr>
      <w:pStyle w:val="a3"/>
      <w:framePr w:wrap="around" w:vAnchor="text" w:hAnchor="margin" w:xAlign="right" w:y="1"/>
      <w:rPr>
        <w:rStyle w:val="af8"/>
        <w:rFonts w:eastAsia="Calibri"/>
      </w:rPr>
    </w:pPr>
    <w:r>
      <w:rPr>
        <w:rStyle w:val="af8"/>
        <w:rFonts w:eastAsia="Calibri"/>
      </w:rPr>
      <w:fldChar w:fldCharType="begin"/>
    </w:r>
    <w:r>
      <w:rPr>
        <w:rStyle w:val="af8"/>
        <w:rFonts w:eastAsia="Calibri"/>
      </w:rPr>
      <w:instrText xml:space="preserve">PAGE  </w:instrText>
    </w:r>
    <w:r>
      <w:rPr>
        <w:rStyle w:val="af8"/>
        <w:rFonts w:eastAsia="Calibri"/>
      </w:rPr>
      <w:fldChar w:fldCharType="separate"/>
    </w:r>
    <w:r>
      <w:rPr>
        <w:rStyle w:val="af8"/>
        <w:rFonts w:eastAsia="Calibri"/>
        <w:noProof/>
      </w:rPr>
      <w:t>3</w:t>
    </w:r>
    <w:r>
      <w:rPr>
        <w:rStyle w:val="af8"/>
        <w:rFonts w:eastAsia="Calibri"/>
      </w:rPr>
      <w:fldChar w:fldCharType="end"/>
    </w:r>
  </w:p>
  <w:p w14:paraId="723F6FA9" w14:textId="77777777" w:rsidR="00025906" w:rsidRDefault="00025906" w:rsidP="00287CE9">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905"/>
      <w:gridCol w:w="4474"/>
      <w:gridCol w:w="1418"/>
      <w:gridCol w:w="1417"/>
    </w:tblGrid>
    <w:tr w:rsidR="00025906" w:rsidRPr="008F7EB1" w14:paraId="12152FCB" w14:textId="77777777" w:rsidTr="00F62A05">
      <w:trPr>
        <w:cantSplit/>
        <w:trHeight w:val="964"/>
      </w:trPr>
      <w:tc>
        <w:tcPr>
          <w:tcW w:w="1905" w:type="dxa"/>
          <w:tcBorders>
            <w:top w:val="single" w:sz="4" w:space="0" w:color="auto"/>
            <w:left w:val="single" w:sz="4" w:space="0" w:color="auto"/>
            <w:bottom w:val="single" w:sz="4" w:space="0" w:color="auto"/>
            <w:right w:val="single" w:sz="4" w:space="0" w:color="auto"/>
          </w:tcBorders>
          <w:vAlign w:val="center"/>
        </w:tcPr>
        <w:p w14:paraId="78641FA9" w14:textId="588CB663" w:rsidR="00025906" w:rsidRPr="00CF45A3" w:rsidRDefault="00025906" w:rsidP="00BE4031">
          <w:pPr>
            <w:tabs>
              <w:tab w:val="left" w:pos="1968"/>
              <w:tab w:val="center" w:pos="4153"/>
              <w:tab w:val="right" w:pos="8306"/>
            </w:tabs>
            <w:spacing w:after="0" w:line="240" w:lineRule="auto"/>
            <w:jc w:val="center"/>
            <w:rPr>
              <w:rFonts w:ascii="Tahoma" w:eastAsia="Calibri" w:hAnsi="Tahoma" w:cs="Tahoma"/>
              <w:sz w:val="18"/>
              <w:szCs w:val="18"/>
            </w:rPr>
          </w:pPr>
          <w:r w:rsidRPr="00CF45A3">
            <w:rPr>
              <w:rFonts w:ascii="Tahoma" w:eastAsia="Calibri" w:hAnsi="Tahoma" w:cs="Tahoma"/>
              <w:sz w:val="18"/>
              <w:szCs w:val="18"/>
            </w:rPr>
            <w:t>ООО «Норникель – ЕРП»</w:t>
          </w:r>
        </w:p>
      </w:tc>
      <w:tc>
        <w:tcPr>
          <w:tcW w:w="4474" w:type="dxa"/>
          <w:tcBorders>
            <w:top w:val="single" w:sz="4" w:space="0" w:color="auto"/>
            <w:left w:val="single" w:sz="4" w:space="0" w:color="auto"/>
            <w:right w:val="single" w:sz="4" w:space="0" w:color="auto"/>
          </w:tcBorders>
          <w:vAlign w:val="center"/>
        </w:tcPr>
        <w:p w14:paraId="648B2563" w14:textId="75BE334F" w:rsidR="00025906" w:rsidRPr="00CF45A3" w:rsidRDefault="00956EB5" w:rsidP="00BE4031">
          <w:pPr>
            <w:tabs>
              <w:tab w:val="center" w:pos="4153"/>
              <w:tab w:val="right" w:pos="8306"/>
            </w:tabs>
            <w:spacing w:after="0" w:line="240" w:lineRule="auto"/>
            <w:ind w:firstLine="28"/>
            <w:jc w:val="center"/>
            <w:rPr>
              <w:rFonts w:ascii="Tahoma" w:eastAsia="Calibri" w:hAnsi="Tahoma" w:cs="Tahoma"/>
              <w:sz w:val="18"/>
              <w:szCs w:val="18"/>
            </w:rPr>
          </w:pPr>
          <w:r w:rsidRPr="00CF45A3">
            <w:rPr>
              <w:rFonts w:ascii="Tahoma" w:eastAsia="Calibri" w:hAnsi="Tahoma" w:cs="Tahoma"/>
              <w:sz w:val="18"/>
              <w:szCs w:val="18"/>
            </w:rPr>
            <w:t>УК/НН-ЕРП 12.1-001-2023</w:t>
          </w:r>
        </w:p>
        <w:p w14:paraId="7FD35316" w14:textId="49262680" w:rsidR="00025906" w:rsidRPr="00CF45A3" w:rsidRDefault="00025906" w:rsidP="00BE4031">
          <w:pPr>
            <w:tabs>
              <w:tab w:val="center" w:pos="4153"/>
              <w:tab w:val="right" w:pos="8306"/>
            </w:tabs>
            <w:spacing w:after="0" w:line="240" w:lineRule="auto"/>
            <w:ind w:firstLine="28"/>
            <w:jc w:val="center"/>
            <w:rPr>
              <w:rFonts w:ascii="Tahoma" w:eastAsia="Calibri" w:hAnsi="Tahoma" w:cs="Tahoma"/>
              <w:sz w:val="18"/>
              <w:szCs w:val="18"/>
            </w:rPr>
          </w:pPr>
          <w:r w:rsidRPr="00CF45A3">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w:t>
          </w:r>
          <w:r w:rsidRPr="00CF45A3">
            <w:rPr>
              <w:sz w:val="18"/>
              <w:szCs w:val="18"/>
            </w:rPr>
            <w:t xml:space="preserve"> </w:t>
          </w:r>
          <w:r w:rsidRPr="00CF45A3">
            <w:rPr>
              <w:rFonts w:ascii="Tahoma" w:eastAsia="Calibri" w:hAnsi="Tahoma" w:cs="Tahoma"/>
              <w:sz w:val="18"/>
              <w:szCs w:val="18"/>
            </w:rPr>
            <w:t>в ООО «Норникель – ЕРП», АО «ЕРП», АО «КРП», АО «Лесосибирский порт»</w:t>
          </w:r>
        </w:p>
      </w:tc>
      <w:tc>
        <w:tcPr>
          <w:tcW w:w="1418" w:type="dxa"/>
          <w:tcBorders>
            <w:top w:val="single" w:sz="4" w:space="0" w:color="auto"/>
            <w:left w:val="single" w:sz="4" w:space="0" w:color="auto"/>
            <w:right w:val="single" w:sz="4" w:space="0" w:color="auto"/>
          </w:tcBorders>
        </w:tcPr>
        <w:p w14:paraId="69277118" w14:textId="742BDCA3" w:rsidR="00025906" w:rsidRPr="00CF45A3" w:rsidRDefault="00025906" w:rsidP="00BE4031">
          <w:pPr>
            <w:tabs>
              <w:tab w:val="center" w:pos="4153"/>
              <w:tab w:val="right" w:pos="8306"/>
            </w:tabs>
            <w:spacing w:before="120" w:after="120" w:line="240" w:lineRule="auto"/>
            <w:jc w:val="center"/>
            <w:rPr>
              <w:rFonts w:ascii="Tahoma" w:eastAsia="Calibri" w:hAnsi="Tahoma" w:cs="Tahoma"/>
              <w:sz w:val="18"/>
              <w:szCs w:val="18"/>
            </w:rPr>
          </w:pPr>
          <w:r w:rsidRPr="00CF45A3">
            <w:rPr>
              <w:rFonts w:ascii="Tahoma" w:eastAsia="Calibri" w:hAnsi="Tahoma" w:cs="Tahoma"/>
              <w:sz w:val="18"/>
              <w:szCs w:val="18"/>
            </w:rPr>
            <w:t>Введен в действие 11.07.2023</w:t>
          </w:r>
        </w:p>
      </w:tc>
      <w:tc>
        <w:tcPr>
          <w:tcW w:w="1417" w:type="dxa"/>
          <w:tcBorders>
            <w:top w:val="single" w:sz="4" w:space="0" w:color="auto"/>
            <w:left w:val="single" w:sz="4" w:space="0" w:color="auto"/>
            <w:right w:val="single" w:sz="4" w:space="0" w:color="auto"/>
          </w:tcBorders>
          <w:vAlign w:val="center"/>
        </w:tcPr>
        <w:p w14:paraId="292A9A89" w14:textId="59558F93" w:rsidR="00025906" w:rsidRPr="00CF45A3" w:rsidRDefault="00025906" w:rsidP="00F62A05">
          <w:pPr>
            <w:tabs>
              <w:tab w:val="center" w:pos="4153"/>
              <w:tab w:val="right" w:pos="8306"/>
            </w:tabs>
            <w:spacing w:after="120" w:line="240" w:lineRule="auto"/>
            <w:jc w:val="center"/>
            <w:rPr>
              <w:rFonts w:ascii="Tahoma" w:eastAsia="Calibri" w:hAnsi="Tahoma" w:cs="Tahoma"/>
              <w:sz w:val="18"/>
              <w:szCs w:val="18"/>
            </w:rPr>
          </w:pPr>
          <w:r w:rsidRPr="00CF45A3">
            <w:rPr>
              <w:rFonts w:ascii="Tahoma" w:eastAsia="Calibri" w:hAnsi="Tahoma" w:cs="Tahoma"/>
              <w:sz w:val="18"/>
              <w:szCs w:val="18"/>
            </w:rPr>
            <w:t xml:space="preserve">Лист: </w:t>
          </w:r>
          <w:r w:rsidRPr="00CF45A3">
            <w:rPr>
              <w:rFonts w:ascii="Tahoma" w:eastAsia="Calibri" w:hAnsi="Tahoma" w:cs="Tahoma"/>
              <w:sz w:val="18"/>
              <w:szCs w:val="18"/>
            </w:rPr>
            <w:fldChar w:fldCharType="begin"/>
          </w:r>
          <w:r w:rsidRPr="00CF45A3">
            <w:rPr>
              <w:rFonts w:ascii="Tahoma" w:eastAsia="Calibri" w:hAnsi="Tahoma" w:cs="Tahoma"/>
              <w:sz w:val="18"/>
              <w:szCs w:val="18"/>
              <w:lang w:eastAsia="ru-RU"/>
            </w:rPr>
            <w:instrText xml:space="preserve"> PAGE  \* Arabic  \* MERGEFORMAT </w:instrText>
          </w:r>
          <w:r w:rsidRPr="00CF45A3">
            <w:rPr>
              <w:rFonts w:ascii="Tahoma" w:eastAsia="Calibri" w:hAnsi="Tahoma" w:cs="Tahoma"/>
              <w:sz w:val="18"/>
              <w:szCs w:val="18"/>
            </w:rPr>
            <w:fldChar w:fldCharType="separate"/>
          </w:r>
          <w:r w:rsidR="00A06333">
            <w:rPr>
              <w:rFonts w:ascii="Tahoma" w:eastAsia="Calibri" w:hAnsi="Tahoma" w:cs="Tahoma"/>
              <w:noProof/>
              <w:sz w:val="18"/>
              <w:szCs w:val="18"/>
              <w:lang w:eastAsia="ru-RU"/>
            </w:rPr>
            <w:t>87</w:t>
          </w:r>
          <w:r w:rsidRPr="00CF45A3">
            <w:rPr>
              <w:rFonts w:ascii="Tahoma" w:eastAsia="Calibri" w:hAnsi="Tahoma" w:cs="Tahoma"/>
              <w:sz w:val="18"/>
              <w:szCs w:val="18"/>
            </w:rPr>
            <w:fldChar w:fldCharType="end"/>
          </w:r>
        </w:p>
        <w:p w14:paraId="62773410" w14:textId="2048146C" w:rsidR="00025906" w:rsidRPr="00CF45A3" w:rsidRDefault="00025906" w:rsidP="00F62A05">
          <w:pPr>
            <w:tabs>
              <w:tab w:val="center" w:pos="4153"/>
              <w:tab w:val="right" w:pos="8306"/>
            </w:tabs>
            <w:spacing w:after="0" w:line="240" w:lineRule="auto"/>
            <w:jc w:val="center"/>
            <w:rPr>
              <w:rFonts w:ascii="Tahoma" w:eastAsia="Calibri" w:hAnsi="Tahoma" w:cs="Tahoma"/>
              <w:sz w:val="18"/>
              <w:szCs w:val="18"/>
            </w:rPr>
          </w:pPr>
          <w:r w:rsidRPr="00CF45A3">
            <w:rPr>
              <w:rFonts w:ascii="Tahoma" w:eastAsia="Calibri" w:hAnsi="Tahoma" w:cs="Tahoma"/>
              <w:sz w:val="18"/>
              <w:szCs w:val="18"/>
            </w:rPr>
            <w:t xml:space="preserve">Листов: </w:t>
          </w:r>
          <w:r w:rsidRPr="00CF45A3">
            <w:rPr>
              <w:rFonts w:ascii="Tahoma" w:eastAsia="Calibri" w:hAnsi="Tahoma" w:cs="Tahoma"/>
              <w:sz w:val="18"/>
              <w:szCs w:val="18"/>
            </w:rPr>
            <w:fldChar w:fldCharType="begin"/>
          </w:r>
          <w:r w:rsidRPr="00CF45A3">
            <w:rPr>
              <w:rFonts w:ascii="Tahoma" w:eastAsia="Calibri" w:hAnsi="Tahoma" w:cs="Tahoma"/>
              <w:sz w:val="18"/>
              <w:szCs w:val="18"/>
            </w:rPr>
            <w:instrText xml:space="preserve"> NUMPAGES  \# "0"  \* MERGEFORMAT </w:instrText>
          </w:r>
          <w:r w:rsidRPr="00CF45A3">
            <w:rPr>
              <w:rFonts w:ascii="Tahoma" w:eastAsia="Calibri" w:hAnsi="Tahoma" w:cs="Tahoma"/>
              <w:sz w:val="18"/>
              <w:szCs w:val="18"/>
            </w:rPr>
            <w:fldChar w:fldCharType="separate"/>
          </w:r>
          <w:r w:rsidR="00A06333">
            <w:rPr>
              <w:rFonts w:ascii="Tahoma" w:eastAsia="Calibri" w:hAnsi="Tahoma" w:cs="Tahoma"/>
              <w:noProof/>
              <w:sz w:val="18"/>
              <w:szCs w:val="18"/>
            </w:rPr>
            <w:t>94</w:t>
          </w:r>
          <w:r w:rsidRPr="00CF45A3">
            <w:rPr>
              <w:rFonts w:ascii="Tahoma" w:eastAsia="Calibri" w:hAnsi="Tahoma" w:cs="Tahoma"/>
              <w:sz w:val="18"/>
              <w:szCs w:val="18"/>
            </w:rPr>
            <w:fldChar w:fldCharType="end"/>
          </w:r>
        </w:p>
      </w:tc>
    </w:tr>
  </w:tbl>
  <w:p w14:paraId="51D73A63" w14:textId="77777777" w:rsidR="00025906" w:rsidRPr="008F7EB1" w:rsidRDefault="00025906">
    <w:pPr>
      <w:pStyle w:val="a3"/>
      <w:rPr>
        <w:rFonts w:ascii="Tahoma" w:hAnsi="Tahoma" w:cs="Tahoma"/>
        <w:sz w:val="1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1" w:type="dxa"/>
      <w:tblInd w:w="279"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4757"/>
      <w:gridCol w:w="1417"/>
      <w:gridCol w:w="1134"/>
    </w:tblGrid>
    <w:tr w:rsidR="00025906" w:rsidRPr="008F7EB1" w14:paraId="34F8FE0F" w14:textId="77777777" w:rsidTr="00225F71">
      <w:trPr>
        <w:cantSplit/>
        <w:trHeight w:val="964"/>
      </w:trPr>
      <w:tc>
        <w:tcPr>
          <w:tcW w:w="1763" w:type="dxa"/>
          <w:tcBorders>
            <w:top w:val="single" w:sz="4" w:space="0" w:color="auto"/>
            <w:left w:val="single" w:sz="4" w:space="0" w:color="auto"/>
            <w:bottom w:val="single" w:sz="4" w:space="0" w:color="auto"/>
            <w:right w:val="single" w:sz="4" w:space="0" w:color="auto"/>
          </w:tcBorders>
          <w:vAlign w:val="center"/>
        </w:tcPr>
        <w:p w14:paraId="19BFD815" w14:textId="77777777" w:rsidR="00025906" w:rsidRPr="00B538D1" w:rsidRDefault="00025906" w:rsidP="00D42E85">
          <w:pPr>
            <w:tabs>
              <w:tab w:val="left" w:pos="1968"/>
              <w:tab w:val="center" w:pos="4153"/>
              <w:tab w:val="right" w:pos="8306"/>
            </w:tabs>
            <w:spacing w:after="0" w:line="240" w:lineRule="auto"/>
            <w:ind w:left="231"/>
            <w:jc w:val="center"/>
            <w:rPr>
              <w:rFonts w:ascii="Tahoma" w:eastAsia="Calibri" w:hAnsi="Tahoma" w:cs="Tahoma"/>
              <w:sz w:val="18"/>
              <w:szCs w:val="18"/>
            </w:rPr>
          </w:pPr>
          <w:r w:rsidRPr="00B538D1">
            <w:rPr>
              <w:rFonts w:ascii="Tahoma" w:eastAsia="Calibri" w:hAnsi="Tahoma" w:cs="Tahoma"/>
              <w:sz w:val="18"/>
              <w:szCs w:val="18"/>
            </w:rPr>
            <w:t>ООО «Норникель - ЕРП»</w:t>
          </w:r>
        </w:p>
      </w:tc>
      <w:tc>
        <w:tcPr>
          <w:tcW w:w="4757" w:type="dxa"/>
          <w:tcBorders>
            <w:top w:val="single" w:sz="4" w:space="0" w:color="auto"/>
            <w:left w:val="single" w:sz="4" w:space="0" w:color="auto"/>
            <w:right w:val="single" w:sz="4" w:space="0" w:color="auto"/>
          </w:tcBorders>
          <w:vAlign w:val="center"/>
        </w:tcPr>
        <w:p w14:paraId="6A37F72C" w14:textId="701602D8" w:rsidR="00025906" w:rsidRPr="00B538D1" w:rsidRDefault="00B50F67" w:rsidP="00F62A05">
          <w:pPr>
            <w:tabs>
              <w:tab w:val="center" w:pos="4153"/>
              <w:tab w:val="right" w:pos="8306"/>
            </w:tabs>
            <w:spacing w:after="0" w:line="240" w:lineRule="auto"/>
            <w:ind w:firstLine="28"/>
            <w:jc w:val="center"/>
            <w:rPr>
              <w:rFonts w:ascii="Tahoma" w:eastAsia="Calibri" w:hAnsi="Tahoma" w:cs="Tahoma"/>
              <w:sz w:val="18"/>
              <w:szCs w:val="18"/>
            </w:rPr>
          </w:pPr>
          <w:r w:rsidRPr="00B538D1">
            <w:rPr>
              <w:rFonts w:ascii="Tahoma" w:eastAsia="Calibri" w:hAnsi="Tahoma" w:cs="Tahoma"/>
              <w:sz w:val="18"/>
              <w:szCs w:val="18"/>
            </w:rPr>
            <w:t>УК/НН-ЕРП 12.1-001-2023</w:t>
          </w:r>
        </w:p>
        <w:p w14:paraId="6F626178" w14:textId="0012519E" w:rsidR="00025906" w:rsidRPr="00B538D1" w:rsidRDefault="00025906" w:rsidP="00F62A05">
          <w:pPr>
            <w:tabs>
              <w:tab w:val="center" w:pos="4153"/>
              <w:tab w:val="right" w:pos="8306"/>
            </w:tabs>
            <w:spacing w:after="0" w:line="240" w:lineRule="auto"/>
            <w:ind w:firstLine="28"/>
            <w:jc w:val="center"/>
            <w:rPr>
              <w:rFonts w:ascii="Tahoma" w:eastAsia="Calibri" w:hAnsi="Tahoma" w:cs="Tahoma"/>
              <w:sz w:val="18"/>
              <w:szCs w:val="18"/>
            </w:rPr>
          </w:pPr>
          <w:r w:rsidRPr="00B538D1">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w:t>
          </w:r>
          <w:r w:rsidRPr="00B538D1">
            <w:rPr>
              <w:sz w:val="18"/>
              <w:szCs w:val="18"/>
            </w:rPr>
            <w:t xml:space="preserve"> </w:t>
          </w:r>
          <w:r w:rsidRPr="00B538D1">
            <w:rPr>
              <w:rFonts w:ascii="Tahoma" w:eastAsia="Calibri" w:hAnsi="Tahoma" w:cs="Tahoma"/>
              <w:sz w:val="18"/>
              <w:szCs w:val="18"/>
            </w:rPr>
            <w:t>в ООО «Норникель – ЕРП», АО «ЕРП», АО «КРП», АО «Лесосибирский порт»</w:t>
          </w:r>
        </w:p>
      </w:tc>
      <w:tc>
        <w:tcPr>
          <w:tcW w:w="1417" w:type="dxa"/>
          <w:tcBorders>
            <w:top w:val="single" w:sz="4" w:space="0" w:color="auto"/>
            <w:left w:val="single" w:sz="4" w:space="0" w:color="auto"/>
            <w:right w:val="single" w:sz="4" w:space="0" w:color="auto"/>
          </w:tcBorders>
          <w:vAlign w:val="center"/>
        </w:tcPr>
        <w:p w14:paraId="2C423547" w14:textId="15E6BD47" w:rsidR="00025906" w:rsidRPr="00B538D1" w:rsidRDefault="00025906" w:rsidP="0092771E">
          <w:pPr>
            <w:tabs>
              <w:tab w:val="center" w:pos="4153"/>
              <w:tab w:val="right" w:pos="8306"/>
            </w:tabs>
            <w:spacing w:before="120" w:after="120" w:line="240" w:lineRule="auto"/>
            <w:jc w:val="center"/>
            <w:rPr>
              <w:rFonts w:ascii="Tahoma" w:eastAsia="Calibri" w:hAnsi="Tahoma" w:cs="Tahoma"/>
              <w:sz w:val="18"/>
              <w:szCs w:val="18"/>
            </w:rPr>
          </w:pPr>
          <w:r w:rsidRPr="00B538D1">
            <w:rPr>
              <w:rFonts w:ascii="Tahoma" w:eastAsia="Calibri" w:hAnsi="Tahoma" w:cs="Tahoma"/>
              <w:sz w:val="18"/>
              <w:szCs w:val="18"/>
            </w:rPr>
            <w:t xml:space="preserve">Введен в действие </w:t>
          </w:r>
          <w:r w:rsidR="0092771E">
            <w:rPr>
              <w:rFonts w:ascii="Tahoma" w:eastAsia="Calibri" w:hAnsi="Tahoma" w:cs="Tahoma"/>
              <w:sz w:val="18"/>
              <w:szCs w:val="18"/>
            </w:rPr>
            <w:t>11.07.</w:t>
          </w:r>
          <w:r w:rsidRPr="00B538D1">
            <w:rPr>
              <w:rFonts w:ascii="Tahoma" w:eastAsia="Calibri" w:hAnsi="Tahoma" w:cs="Tahoma"/>
              <w:sz w:val="18"/>
              <w:szCs w:val="18"/>
            </w:rPr>
            <w:t>2023</w:t>
          </w:r>
        </w:p>
      </w:tc>
      <w:tc>
        <w:tcPr>
          <w:tcW w:w="1134" w:type="dxa"/>
          <w:tcBorders>
            <w:top w:val="single" w:sz="4" w:space="0" w:color="auto"/>
            <w:left w:val="single" w:sz="4" w:space="0" w:color="auto"/>
            <w:right w:val="single" w:sz="4" w:space="0" w:color="auto"/>
          </w:tcBorders>
          <w:vAlign w:val="center"/>
        </w:tcPr>
        <w:p w14:paraId="0302A1DD" w14:textId="1472A6E1" w:rsidR="00025906" w:rsidRPr="00B538D1" w:rsidRDefault="00025906" w:rsidP="00225F71">
          <w:pPr>
            <w:tabs>
              <w:tab w:val="center" w:pos="4153"/>
              <w:tab w:val="right" w:pos="8306"/>
            </w:tabs>
            <w:spacing w:after="120" w:line="240" w:lineRule="auto"/>
            <w:jc w:val="center"/>
            <w:rPr>
              <w:rFonts w:ascii="Tahoma" w:eastAsia="Calibri" w:hAnsi="Tahoma" w:cs="Tahoma"/>
              <w:sz w:val="18"/>
              <w:szCs w:val="18"/>
            </w:rPr>
          </w:pPr>
          <w:r w:rsidRPr="00B538D1">
            <w:rPr>
              <w:rFonts w:ascii="Tahoma" w:eastAsia="Calibri" w:hAnsi="Tahoma" w:cs="Tahoma"/>
              <w:sz w:val="18"/>
              <w:szCs w:val="18"/>
            </w:rPr>
            <w:t xml:space="preserve">Лист: </w:t>
          </w:r>
          <w:r w:rsidRPr="00B538D1">
            <w:rPr>
              <w:rFonts w:ascii="Tahoma" w:eastAsia="Calibri" w:hAnsi="Tahoma" w:cs="Tahoma"/>
              <w:sz w:val="18"/>
              <w:szCs w:val="18"/>
            </w:rPr>
            <w:fldChar w:fldCharType="begin"/>
          </w:r>
          <w:r w:rsidRPr="00B538D1">
            <w:rPr>
              <w:rFonts w:ascii="Tahoma" w:eastAsia="Calibri" w:hAnsi="Tahoma" w:cs="Tahoma"/>
              <w:sz w:val="18"/>
              <w:szCs w:val="18"/>
              <w:lang w:eastAsia="ru-RU"/>
            </w:rPr>
            <w:instrText xml:space="preserve"> PAGE  \* Arabic  \* MERGEFORMAT </w:instrText>
          </w:r>
          <w:r w:rsidRPr="00B538D1">
            <w:rPr>
              <w:rFonts w:ascii="Tahoma" w:eastAsia="Calibri" w:hAnsi="Tahoma" w:cs="Tahoma"/>
              <w:sz w:val="18"/>
              <w:szCs w:val="18"/>
            </w:rPr>
            <w:fldChar w:fldCharType="separate"/>
          </w:r>
          <w:r w:rsidR="00A06333">
            <w:rPr>
              <w:rFonts w:ascii="Tahoma" w:eastAsia="Calibri" w:hAnsi="Tahoma" w:cs="Tahoma"/>
              <w:noProof/>
              <w:sz w:val="18"/>
              <w:szCs w:val="18"/>
              <w:lang w:eastAsia="ru-RU"/>
            </w:rPr>
            <w:t>91</w:t>
          </w:r>
          <w:r w:rsidRPr="00B538D1">
            <w:rPr>
              <w:rFonts w:ascii="Tahoma" w:eastAsia="Calibri" w:hAnsi="Tahoma" w:cs="Tahoma"/>
              <w:sz w:val="18"/>
              <w:szCs w:val="18"/>
            </w:rPr>
            <w:fldChar w:fldCharType="end"/>
          </w:r>
        </w:p>
        <w:p w14:paraId="17085030" w14:textId="7BD7A45E" w:rsidR="00025906" w:rsidRPr="00B538D1" w:rsidRDefault="00025906" w:rsidP="00225F71">
          <w:pPr>
            <w:tabs>
              <w:tab w:val="center" w:pos="4153"/>
              <w:tab w:val="right" w:pos="8306"/>
            </w:tabs>
            <w:spacing w:after="0" w:line="240" w:lineRule="auto"/>
            <w:jc w:val="center"/>
            <w:rPr>
              <w:rFonts w:ascii="Tahoma" w:eastAsia="Calibri" w:hAnsi="Tahoma" w:cs="Tahoma"/>
              <w:sz w:val="18"/>
              <w:szCs w:val="18"/>
            </w:rPr>
          </w:pPr>
          <w:r w:rsidRPr="00B538D1">
            <w:rPr>
              <w:rFonts w:ascii="Tahoma" w:eastAsia="Calibri" w:hAnsi="Tahoma" w:cs="Tahoma"/>
              <w:sz w:val="18"/>
              <w:szCs w:val="18"/>
            </w:rPr>
            <w:t xml:space="preserve">Листов: </w:t>
          </w:r>
          <w:r w:rsidRPr="00B538D1">
            <w:rPr>
              <w:rFonts w:ascii="Tahoma" w:eastAsia="Calibri" w:hAnsi="Tahoma" w:cs="Tahoma"/>
              <w:sz w:val="18"/>
              <w:szCs w:val="18"/>
            </w:rPr>
            <w:fldChar w:fldCharType="begin"/>
          </w:r>
          <w:r w:rsidRPr="00B538D1">
            <w:rPr>
              <w:rFonts w:ascii="Tahoma" w:eastAsia="Calibri" w:hAnsi="Tahoma" w:cs="Tahoma"/>
              <w:sz w:val="18"/>
              <w:szCs w:val="18"/>
            </w:rPr>
            <w:instrText xml:space="preserve"> NUMPAGES  \# "0"  \* MERGEFORMAT </w:instrText>
          </w:r>
          <w:r w:rsidRPr="00B538D1">
            <w:rPr>
              <w:rFonts w:ascii="Tahoma" w:eastAsia="Calibri" w:hAnsi="Tahoma" w:cs="Tahoma"/>
              <w:sz w:val="18"/>
              <w:szCs w:val="18"/>
            </w:rPr>
            <w:fldChar w:fldCharType="separate"/>
          </w:r>
          <w:r w:rsidR="00A06333">
            <w:rPr>
              <w:rFonts w:ascii="Tahoma" w:eastAsia="Calibri" w:hAnsi="Tahoma" w:cs="Tahoma"/>
              <w:noProof/>
              <w:sz w:val="18"/>
              <w:szCs w:val="18"/>
            </w:rPr>
            <w:t>94</w:t>
          </w:r>
          <w:r w:rsidRPr="00B538D1">
            <w:rPr>
              <w:rFonts w:ascii="Tahoma" w:eastAsia="Calibri" w:hAnsi="Tahoma" w:cs="Tahoma"/>
              <w:sz w:val="18"/>
              <w:szCs w:val="18"/>
            </w:rPr>
            <w:fldChar w:fldCharType="end"/>
          </w:r>
        </w:p>
      </w:tc>
    </w:tr>
  </w:tbl>
  <w:p w14:paraId="4F374DE7" w14:textId="77777777" w:rsidR="00025906" w:rsidRPr="008F7EB1" w:rsidRDefault="00025906" w:rsidP="00AA0DDB">
    <w:pPr>
      <w:pStyle w:val="a3"/>
      <w:rPr>
        <w:rFonts w:ascii="Tahoma" w:hAnsi="Tahoma" w:cs="Tahoma"/>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3"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4900"/>
      <w:gridCol w:w="1134"/>
      <w:gridCol w:w="1196"/>
    </w:tblGrid>
    <w:tr w:rsidR="00025906" w:rsidRPr="008F7EB1" w14:paraId="4C81CC21" w14:textId="77777777" w:rsidTr="00BA21FD">
      <w:trPr>
        <w:cantSplit/>
        <w:trHeight w:val="964"/>
      </w:trPr>
      <w:tc>
        <w:tcPr>
          <w:tcW w:w="1763" w:type="dxa"/>
          <w:tcBorders>
            <w:top w:val="single" w:sz="4" w:space="0" w:color="auto"/>
            <w:left w:val="single" w:sz="4" w:space="0" w:color="auto"/>
            <w:bottom w:val="single" w:sz="4" w:space="0" w:color="auto"/>
            <w:right w:val="single" w:sz="4" w:space="0" w:color="auto"/>
          </w:tcBorders>
          <w:vAlign w:val="center"/>
        </w:tcPr>
        <w:p w14:paraId="02510B44" w14:textId="77777777" w:rsidR="00025906" w:rsidRPr="00D47B84" w:rsidRDefault="00025906" w:rsidP="00EF1B5E">
          <w:pPr>
            <w:tabs>
              <w:tab w:val="left" w:pos="1968"/>
              <w:tab w:val="center" w:pos="4153"/>
              <w:tab w:val="right" w:pos="8306"/>
            </w:tabs>
            <w:spacing w:after="0" w:line="240" w:lineRule="auto"/>
            <w:jc w:val="center"/>
            <w:rPr>
              <w:rFonts w:ascii="Tahoma" w:eastAsia="Calibri" w:hAnsi="Tahoma" w:cs="Tahoma"/>
              <w:color w:val="808080"/>
              <w:sz w:val="18"/>
              <w:szCs w:val="18"/>
            </w:rPr>
          </w:pPr>
          <w:r w:rsidRPr="00D47B84">
            <w:rPr>
              <w:rFonts w:ascii="Tahoma" w:eastAsia="Calibri" w:hAnsi="Tahoma" w:cs="Tahoma"/>
              <w:color w:val="808080"/>
              <w:sz w:val="18"/>
              <w:szCs w:val="18"/>
            </w:rPr>
            <w:t>ООО «Норникель - ЕРП»</w:t>
          </w:r>
        </w:p>
      </w:tc>
      <w:tc>
        <w:tcPr>
          <w:tcW w:w="4900" w:type="dxa"/>
          <w:tcBorders>
            <w:top w:val="single" w:sz="4" w:space="0" w:color="auto"/>
            <w:left w:val="single" w:sz="4" w:space="0" w:color="auto"/>
            <w:right w:val="single" w:sz="4" w:space="0" w:color="auto"/>
          </w:tcBorders>
          <w:vAlign w:val="center"/>
        </w:tcPr>
        <w:p w14:paraId="7A29CE1F" w14:textId="6A87FC5F" w:rsidR="00025906" w:rsidRPr="00314752" w:rsidRDefault="006860FD" w:rsidP="0000513D">
          <w:pPr>
            <w:tabs>
              <w:tab w:val="center" w:pos="4153"/>
              <w:tab w:val="right" w:pos="8306"/>
            </w:tabs>
            <w:spacing w:after="0" w:line="240" w:lineRule="auto"/>
            <w:ind w:firstLine="28"/>
            <w:jc w:val="center"/>
            <w:rPr>
              <w:rFonts w:ascii="Tahoma" w:eastAsia="Calibri" w:hAnsi="Tahoma" w:cs="Tahoma"/>
              <w:sz w:val="18"/>
              <w:szCs w:val="18"/>
            </w:rPr>
          </w:pPr>
          <w:r w:rsidRPr="00314752">
            <w:rPr>
              <w:rFonts w:ascii="Tahoma" w:eastAsia="Calibri" w:hAnsi="Tahoma" w:cs="Tahoma"/>
              <w:sz w:val="18"/>
              <w:szCs w:val="18"/>
            </w:rPr>
            <w:t>УК/НН-ЕРП 12.1-001-2023</w:t>
          </w:r>
        </w:p>
        <w:p w14:paraId="30D571BA" w14:textId="5D3D5A8A" w:rsidR="00025906" w:rsidRPr="00314752" w:rsidRDefault="00025906" w:rsidP="0092771E">
          <w:pPr>
            <w:tabs>
              <w:tab w:val="left" w:pos="1968"/>
              <w:tab w:val="center" w:pos="4153"/>
              <w:tab w:val="right" w:pos="8306"/>
            </w:tabs>
            <w:spacing w:after="0" w:line="240" w:lineRule="auto"/>
            <w:jc w:val="center"/>
            <w:rPr>
              <w:rFonts w:ascii="Tahoma" w:eastAsia="Calibri" w:hAnsi="Tahoma" w:cs="Tahoma"/>
              <w:sz w:val="18"/>
              <w:szCs w:val="18"/>
            </w:rPr>
          </w:pPr>
          <w:r w:rsidRPr="00314752">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 в ООО «Норникель – ЕРП», АО «ЕРП», АО «КРП», АО «Лесосибирский порт»</w:t>
          </w:r>
        </w:p>
      </w:tc>
      <w:tc>
        <w:tcPr>
          <w:tcW w:w="1134" w:type="dxa"/>
          <w:tcBorders>
            <w:top w:val="single" w:sz="4" w:space="0" w:color="auto"/>
            <w:left w:val="single" w:sz="4" w:space="0" w:color="auto"/>
            <w:right w:val="single" w:sz="4" w:space="0" w:color="auto"/>
          </w:tcBorders>
        </w:tcPr>
        <w:p w14:paraId="0778BDB9" w14:textId="3C23D7C1" w:rsidR="00025906" w:rsidRPr="00314752" w:rsidRDefault="00025906" w:rsidP="00FF2CAD">
          <w:pPr>
            <w:tabs>
              <w:tab w:val="center" w:pos="4153"/>
              <w:tab w:val="right" w:pos="8306"/>
            </w:tabs>
            <w:spacing w:before="120" w:after="120" w:line="240" w:lineRule="auto"/>
            <w:jc w:val="center"/>
            <w:rPr>
              <w:rFonts w:ascii="Tahoma" w:eastAsia="Calibri" w:hAnsi="Tahoma" w:cs="Tahoma"/>
              <w:sz w:val="18"/>
              <w:szCs w:val="18"/>
            </w:rPr>
          </w:pPr>
          <w:r w:rsidRPr="00314752">
            <w:rPr>
              <w:rFonts w:ascii="Tahoma" w:eastAsia="Calibri" w:hAnsi="Tahoma" w:cs="Tahoma"/>
              <w:sz w:val="18"/>
              <w:szCs w:val="18"/>
            </w:rPr>
            <w:t>Введен в действие 11.07.2023</w:t>
          </w:r>
        </w:p>
      </w:tc>
      <w:tc>
        <w:tcPr>
          <w:tcW w:w="1196" w:type="dxa"/>
          <w:tcBorders>
            <w:top w:val="single" w:sz="4" w:space="0" w:color="auto"/>
            <w:left w:val="single" w:sz="4" w:space="0" w:color="auto"/>
            <w:right w:val="single" w:sz="4" w:space="0" w:color="auto"/>
          </w:tcBorders>
          <w:vAlign w:val="center"/>
        </w:tcPr>
        <w:p w14:paraId="3E130AD2" w14:textId="79008757" w:rsidR="00025906" w:rsidRPr="00314752" w:rsidRDefault="00025906" w:rsidP="00FA5A55">
          <w:pPr>
            <w:tabs>
              <w:tab w:val="center" w:pos="4153"/>
              <w:tab w:val="right" w:pos="8306"/>
            </w:tabs>
            <w:spacing w:after="120" w:line="240" w:lineRule="auto"/>
            <w:rPr>
              <w:rFonts w:ascii="Tahoma" w:eastAsia="Calibri" w:hAnsi="Tahoma" w:cs="Tahoma"/>
              <w:sz w:val="18"/>
              <w:szCs w:val="18"/>
            </w:rPr>
          </w:pPr>
          <w:r w:rsidRPr="00314752">
            <w:rPr>
              <w:rFonts w:ascii="Tahoma" w:eastAsia="Calibri" w:hAnsi="Tahoma" w:cs="Tahoma"/>
              <w:sz w:val="18"/>
              <w:szCs w:val="18"/>
            </w:rPr>
            <w:t xml:space="preserve">Лист: </w:t>
          </w:r>
          <w:r w:rsidRPr="00314752">
            <w:rPr>
              <w:rFonts w:ascii="Tahoma" w:eastAsia="Calibri" w:hAnsi="Tahoma" w:cs="Tahoma"/>
              <w:sz w:val="18"/>
              <w:szCs w:val="18"/>
            </w:rPr>
            <w:fldChar w:fldCharType="begin"/>
          </w:r>
          <w:r w:rsidRPr="00314752">
            <w:rPr>
              <w:rFonts w:ascii="Tahoma" w:eastAsia="Calibri" w:hAnsi="Tahoma" w:cs="Tahoma"/>
              <w:sz w:val="18"/>
              <w:szCs w:val="18"/>
              <w:lang w:eastAsia="ru-RU"/>
            </w:rPr>
            <w:instrText xml:space="preserve"> PAGE  \* Arabic  \* MERGEFORMAT </w:instrText>
          </w:r>
          <w:r w:rsidRPr="00314752">
            <w:rPr>
              <w:rFonts w:ascii="Tahoma" w:eastAsia="Calibri" w:hAnsi="Tahoma" w:cs="Tahoma"/>
              <w:sz w:val="18"/>
              <w:szCs w:val="18"/>
            </w:rPr>
            <w:fldChar w:fldCharType="separate"/>
          </w:r>
          <w:r w:rsidR="009D1EF4">
            <w:rPr>
              <w:rFonts w:ascii="Tahoma" w:eastAsia="Calibri" w:hAnsi="Tahoma" w:cs="Tahoma"/>
              <w:noProof/>
              <w:sz w:val="18"/>
              <w:szCs w:val="18"/>
              <w:lang w:eastAsia="ru-RU"/>
            </w:rPr>
            <w:t>13</w:t>
          </w:r>
          <w:r w:rsidRPr="00314752">
            <w:rPr>
              <w:rFonts w:ascii="Tahoma" w:eastAsia="Calibri" w:hAnsi="Tahoma" w:cs="Tahoma"/>
              <w:sz w:val="18"/>
              <w:szCs w:val="18"/>
            </w:rPr>
            <w:fldChar w:fldCharType="end"/>
          </w:r>
        </w:p>
        <w:p w14:paraId="7B92DEFF" w14:textId="77130AD1" w:rsidR="00025906" w:rsidRPr="00314752" w:rsidRDefault="00025906" w:rsidP="00FA5A55">
          <w:pPr>
            <w:tabs>
              <w:tab w:val="center" w:pos="4153"/>
              <w:tab w:val="right" w:pos="8306"/>
            </w:tabs>
            <w:spacing w:after="0" w:line="240" w:lineRule="auto"/>
            <w:rPr>
              <w:rFonts w:ascii="Tahoma" w:eastAsia="Calibri" w:hAnsi="Tahoma" w:cs="Tahoma"/>
              <w:sz w:val="18"/>
              <w:szCs w:val="18"/>
            </w:rPr>
          </w:pPr>
          <w:r w:rsidRPr="00314752">
            <w:rPr>
              <w:rFonts w:ascii="Tahoma" w:eastAsia="Calibri" w:hAnsi="Tahoma" w:cs="Tahoma"/>
              <w:sz w:val="18"/>
              <w:szCs w:val="18"/>
            </w:rPr>
            <w:t xml:space="preserve">Листов: </w:t>
          </w:r>
          <w:r w:rsidRPr="00314752">
            <w:rPr>
              <w:rFonts w:ascii="Tahoma" w:eastAsia="Calibri" w:hAnsi="Tahoma" w:cs="Tahoma"/>
              <w:sz w:val="18"/>
              <w:szCs w:val="18"/>
            </w:rPr>
            <w:fldChar w:fldCharType="begin"/>
          </w:r>
          <w:r w:rsidRPr="00314752">
            <w:rPr>
              <w:rFonts w:ascii="Tahoma" w:eastAsia="Calibri" w:hAnsi="Tahoma" w:cs="Tahoma"/>
              <w:sz w:val="18"/>
              <w:szCs w:val="18"/>
            </w:rPr>
            <w:instrText xml:space="preserve"> NUMPAGES  \# "0"  \* MERGEFORMAT </w:instrText>
          </w:r>
          <w:r w:rsidRPr="00314752">
            <w:rPr>
              <w:rFonts w:ascii="Tahoma" w:eastAsia="Calibri" w:hAnsi="Tahoma" w:cs="Tahoma"/>
              <w:sz w:val="18"/>
              <w:szCs w:val="18"/>
            </w:rPr>
            <w:fldChar w:fldCharType="separate"/>
          </w:r>
          <w:r w:rsidR="009D1EF4">
            <w:rPr>
              <w:rFonts w:ascii="Tahoma" w:eastAsia="Calibri" w:hAnsi="Tahoma" w:cs="Tahoma"/>
              <w:noProof/>
              <w:sz w:val="18"/>
              <w:szCs w:val="18"/>
            </w:rPr>
            <w:t>94</w:t>
          </w:r>
          <w:r w:rsidRPr="00314752">
            <w:rPr>
              <w:rFonts w:ascii="Tahoma" w:eastAsia="Calibri" w:hAnsi="Tahoma" w:cs="Tahoma"/>
              <w:sz w:val="18"/>
              <w:szCs w:val="18"/>
            </w:rPr>
            <w:fldChar w:fldCharType="end"/>
          </w:r>
        </w:p>
      </w:tc>
    </w:tr>
  </w:tbl>
  <w:p w14:paraId="2A80F29E" w14:textId="77777777" w:rsidR="00025906" w:rsidRPr="00FA5A55" w:rsidRDefault="00025906">
    <w:pPr>
      <w:pStyle w:val="a3"/>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2268"/>
      <w:gridCol w:w="4962"/>
      <w:gridCol w:w="1275"/>
      <w:gridCol w:w="1276"/>
    </w:tblGrid>
    <w:tr w:rsidR="00025906" w:rsidRPr="008F7EB1" w14:paraId="7EA516A2" w14:textId="77777777" w:rsidTr="00CC6F8B">
      <w:trPr>
        <w:cantSplit/>
        <w:trHeight w:val="56"/>
      </w:trPr>
      <w:tc>
        <w:tcPr>
          <w:tcW w:w="2268" w:type="dxa"/>
          <w:tcBorders>
            <w:top w:val="single" w:sz="4" w:space="0" w:color="auto"/>
            <w:left w:val="single" w:sz="4" w:space="0" w:color="auto"/>
            <w:bottom w:val="single" w:sz="4" w:space="0" w:color="auto"/>
            <w:right w:val="single" w:sz="4" w:space="0" w:color="auto"/>
          </w:tcBorders>
          <w:vAlign w:val="center"/>
        </w:tcPr>
        <w:p w14:paraId="734FDF28" w14:textId="31A616A5" w:rsidR="00025906" w:rsidRPr="00CC6F8B" w:rsidRDefault="00025906" w:rsidP="00CC6F8B">
          <w:pPr>
            <w:tabs>
              <w:tab w:val="left" w:pos="1968"/>
              <w:tab w:val="center" w:pos="4153"/>
              <w:tab w:val="right" w:pos="8306"/>
            </w:tabs>
            <w:spacing w:after="0" w:line="240" w:lineRule="auto"/>
            <w:jc w:val="center"/>
            <w:rPr>
              <w:rFonts w:ascii="Tahoma" w:eastAsia="Calibri" w:hAnsi="Tahoma" w:cs="Tahoma"/>
              <w:color w:val="808080"/>
              <w:sz w:val="18"/>
              <w:szCs w:val="18"/>
            </w:rPr>
          </w:pPr>
          <w:r w:rsidRPr="00CC6F8B">
            <w:rPr>
              <w:rFonts w:ascii="Tahoma" w:eastAsia="Calibri" w:hAnsi="Tahoma" w:cs="Tahoma"/>
              <w:color w:val="808080"/>
              <w:sz w:val="18"/>
              <w:szCs w:val="18"/>
            </w:rPr>
            <w:t>ООО «Норникель - ЕРП»</w:t>
          </w:r>
        </w:p>
      </w:tc>
      <w:tc>
        <w:tcPr>
          <w:tcW w:w="4962" w:type="dxa"/>
          <w:tcBorders>
            <w:top w:val="single" w:sz="4" w:space="0" w:color="auto"/>
            <w:left w:val="single" w:sz="4" w:space="0" w:color="auto"/>
            <w:right w:val="single" w:sz="4" w:space="0" w:color="auto"/>
          </w:tcBorders>
          <w:vAlign w:val="center"/>
        </w:tcPr>
        <w:p w14:paraId="595B03B5" w14:textId="7BC284CE" w:rsidR="00025906" w:rsidRPr="00D908E8" w:rsidRDefault="002275CF" w:rsidP="00CC6F8B">
          <w:pPr>
            <w:tabs>
              <w:tab w:val="center" w:pos="4153"/>
              <w:tab w:val="right" w:pos="8306"/>
            </w:tabs>
            <w:spacing w:after="0" w:line="240" w:lineRule="auto"/>
            <w:ind w:firstLine="28"/>
            <w:jc w:val="center"/>
            <w:rPr>
              <w:rFonts w:ascii="Tahoma" w:eastAsia="Calibri" w:hAnsi="Tahoma" w:cs="Tahoma"/>
              <w:sz w:val="18"/>
              <w:szCs w:val="18"/>
            </w:rPr>
          </w:pPr>
          <w:r w:rsidRPr="00D908E8">
            <w:rPr>
              <w:rFonts w:ascii="Tahoma" w:eastAsia="Calibri" w:hAnsi="Tahoma" w:cs="Tahoma"/>
              <w:sz w:val="18"/>
              <w:szCs w:val="18"/>
            </w:rPr>
            <w:t>УК/НН-ЕРП 12.1-001-2023</w:t>
          </w:r>
        </w:p>
        <w:p w14:paraId="220FEE1F" w14:textId="3359D21E" w:rsidR="00025906" w:rsidRPr="00D908E8" w:rsidRDefault="00025906" w:rsidP="00CC6F8B">
          <w:pPr>
            <w:tabs>
              <w:tab w:val="center" w:pos="4153"/>
              <w:tab w:val="right" w:pos="8306"/>
            </w:tabs>
            <w:spacing w:after="0" w:line="240" w:lineRule="auto"/>
            <w:ind w:firstLine="28"/>
            <w:jc w:val="center"/>
            <w:rPr>
              <w:rFonts w:ascii="Tahoma" w:eastAsia="Calibri" w:hAnsi="Tahoma" w:cs="Tahoma"/>
              <w:sz w:val="18"/>
              <w:szCs w:val="18"/>
            </w:rPr>
          </w:pPr>
          <w:r w:rsidRPr="00D908E8">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 в ООО «Норникель – ЕРП», АО «ЕРП», АО «КРП», АО «Лесосибирский порт»</w:t>
          </w:r>
        </w:p>
      </w:tc>
      <w:tc>
        <w:tcPr>
          <w:tcW w:w="1275" w:type="dxa"/>
          <w:tcBorders>
            <w:top w:val="single" w:sz="4" w:space="0" w:color="auto"/>
            <w:left w:val="single" w:sz="4" w:space="0" w:color="auto"/>
            <w:right w:val="single" w:sz="4" w:space="0" w:color="auto"/>
          </w:tcBorders>
          <w:vAlign w:val="center"/>
        </w:tcPr>
        <w:p w14:paraId="582ED81A" w14:textId="782F082E" w:rsidR="00025906" w:rsidRPr="00D908E8" w:rsidRDefault="00025906" w:rsidP="00CC6F8B">
          <w:pPr>
            <w:tabs>
              <w:tab w:val="center" w:pos="4153"/>
              <w:tab w:val="right" w:pos="8306"/>
            </w:tabs>
            <w:spacing w:before="120" w:after="120" w:line="240" w:lineRule="auto"/>
            <w:jc w:val="center"/>
            <w:rPr>
              <w:rFonts w:ascii="Tahoma" w:eastAsia="Calibri" w:hAnsi="Tahoma" w:cs="Tahoma"/>
              <w:sz w:val="18"/>
              <w:szCs w:val="18"/>
            </w:rPr>
          </w:pPr>
          <w:r w:rsidRPr="00D908E8">
            <w:rPr>
              <w:rFonts w:ascii="Tahoma" w:eastAsia="Calibri" w:hAnsi="Tahoma" w:cs="Tahoma"/>
              <w:sz w:val="18"/>
              <w:szCs w:val="18"/>
            </w:rPr>
            <w:t>Введен в действие 11.07.2023</w:t>
          </w:r>
        </w:p>
      </w:tc>
      <w:tc>
        <w:tcPr>
          <w:tcW w:w="1276" w:type="dxa"/>
          <w:tcBorders>
            <w:top w:val="single" w:sz="4" w:space="0" w:color="auto"/>
            <w:left w:val="single" w:sz="4" w:space="0" w:color="auto"/>
            <w:right w:val="single" w:sz="4" w:space="0" w:color="auto"/>
          </w:tcBorders>
          <w:vAlign w:val="center"/>
        </w:tcPr>
        <w:p w14:paraId="4A0FE853" w14:textId="77777777" w:rsidR="00025906" w:rsidRPr="00D908E8" w:rsidRDefault="00025906" w:rsidP="00CC6F8B">
          <w:pPr>
            <w:tabs>
              <w:tab w:val="center" w:pos="4153"/>
              <w:tab w:val="right" w:pos="8306"/>
            </w:tabs>
            <w:spacing w:before="120" w:after="120" w:line="240" w:lineRule="auto"/>
            <w:jc w:val="center"/>
            <w:rPr>
              <w:rFonts w:ascii="Tahoma" w:eastAsia="Calibri" w:hAnsi="Tahoma" w:cs="Tahoma"/>
              <w:sz w:val="18"/>
              <w:szCs w:val="18"/>
            </w:rPr>
          </w:pPr>
          <w:r w:rsidRPr="00D908E8">
            <w:rPr>
              <w:rFonts w:ascii="Tahoma" w:eastAsia="Calibri" w:hAnsi="Tahoma" w:cs="Tahoma"/>
              <w:sz w:val="18"/>
              <w:szCs w:val="18"/>
            </w:rPr>
            <w:t>Лист: 13</w:t>
          </w:r>
        </w:p>
        <w:p w14:paraId="699B1C99" w14:textId="0C6482A1" w:rsidR="00025906" w:rsidRPr="00D908E8" w:rsidRDefault="00025906" w:rsidP="00CC6F8B">
          <w:pPr>
            <w:tabs>
              <w:tab w:val="center" w:pos="4153"/>
              <w:tab w:val="right" w:pos="8306"/>
            </w:tabs>
            <w:spacing w:after="0" w:line="240" w:lineRule="auto"/>
            <w:jc w:val="center"/>
            <w:rPr>
              <w:rFonts w:ascii="Tahoma" w:eastAsia="Calibri" w:hAnsi="Tahoma" w:cs="Tahoma"/>
              <w:sz w:val="18"/>
              <w:szCs w:val="18"/>
            </w:rPr>
          </w:pPr>
          <w:r w:rsidRPr="00D908E8">
            <w:rPr>
              <w:rFonts w:ascii="Tahoma" w:eastAsia="Calibri" w:hAnsi="Tahoma" w:cs="Tahoma"/>
              <w:sz w:val="18"/>
              <w:szCs w:val="18"/>
            </w:rPr>
            <w:t>Листов: 93</w:t>
          </w:r>
        </w:p>
      </w:tc>
    </w:tr>
  </w:tbl>
  <w:p w14:paraId="1E624B20" w14:textId="77777777" w:rsidR="00025906" w:rsidRPr="00FA5A55" w:rsidRDefault="00025906">
    <w:pPr>
      <w:pStyle w:val="a3"/>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5041"/>
      <w:gridCol w:w="1134"/>
      <w:gridCol w:w="1134"/>
    </w:tblGrid>
    <w:tr w:rsidR="00025906" w:rsidRPr="008F7EB1" w14:paraId="63FF8F38" w14:textId="77777777" w:rsidTr="00C86E98">
      <w:trPr>
        <w:cantSplit/>
        <w:trHeight w:val="964"/>
      </w:trPr>
      <w:tc>
        <w:tcPr>
          <w:tcW w:w="1763" w:type="dxa"/>
          <w:tcBorders>
            <w:top w:val="single" w:sz="4" w:space="0" w:color="auto"/>
            <w:left w:val="single" w:sz="4" w:space="0" w:color="auto"/>
            <w:bottom w:val="single" w:sz="4" w:space="0" w:color="auto"/>
            <w:right w:val="single" w:sz="4" w:space="0" w:color="auto"/>
          </w:tcBorders>
          <w:vAlign w:val="center"/>
        </w:tcPr>
        <w:p w14:paraId="6DB19C02" w14:textId="77777777" w:rsidR="00025906" w:rsidRPr="00B5610C" w:rsidRDefault="00025906" w:rsidP="00C86E98">
          <w:pPr>
            <w:tabs>
              <w:tab w:val="left" w:pos="1968"/>
              <w:tab w:val="center" w:pos="4153"/>
              <w:tab w:val="right" w:pos="8306"/>
            </w:tabs>
            <w:spacing w:after="0" w:line="240" w:lineRule="auto"/>
            <w:jc w:val="center"/>
            <w:rPr>
              <w:rFonts w:ascii="Tahoma" w:eastAsia="Calibri" w:hAnsi="Tahoma" w:cs="Tahoma"/>
              <w:color w:val="808080"/>
              <w:sz w:val="18"/>
              <w:szCs w:val="18"/>
            </w:rPr>
          </w:pPr>
          <w:r w:rsidRPr="00B5610C">
            <w:rPr>
              <w:rFonts w:ascii="Tahoma" w:eastAsia="Calibri" w:hAnsi="Tahoma" w:cs="Tahoma"/>
              <w:color w:val="808080"/>
              <w:sz w:val="18"/>
              <w:szCs w:val="18"/>
            </w:rPr>
            <w:t>ООО «Норникель - ЕРП»</w:t>
          </w:r>
        </w:p>
      </w:tc>
      <w:tc>
        <w:tcPr>
          <w:tcW w:w="5041" w:type="dxa"/>
          <w:tcBorders>
            <w:top w:val="single" w:sz="4" w:space="0" w:color="auto"/>
            <w:left w:val="single" w:sz="4" w:space="0" w:color="auto"/>
            <w:right w:val="single" w:sz="4" w:space="0" w:color="auto"/>
          </w:tcBorders>
          <w:vAlign w:val="center"/>
        </w:tcPr>
        <w:p w14:paraId="6FF7418F" w14:textId="77777777" w:rsidR="006D2F45" w:rsidRPr="000C2B0C" w:rsidRDefault="006D2F45" w:rsidP="00C86E98">
          <w:pPr>
            <w:tabs>
              <w:tab w:val="center" w:pos="4153"/>
              <w:tab w:val="right" w:pos="8306"/>
            </w:tabs>
            <w:spacing w:after="0" w:line="240" w:lineRule="auto"/>
            <w:ind w:firstLine="28"/>
            <w:jc w:val="center"/>
            <w:rPr>
              <w:rFonts w:ascii="Tahoma" w:eastAsia="Calibri" w:hAnsi="Tahoma" w:cs="Tahoma"/>
              <w:sz w:val="18"/>
              <w:szCs w:val="18"/>
            </w:rPr>
          </w:pPr>
          <w:r w:rsidRPr="000C2B0C">
            <w:rPr>
              <w:rFonts w:ascii="Tahoma" w:eastAsia="Calibri" w:hAnsi="Tahoma" w:cs="Tahoma"/>
              <w:sz w:val="18"/>
              <w:szCs w:val="18"/>
            </w:rPr>
            <w:t>УК/НН-ЕРП 12.1-001-2023</w:t>
          </w:r>
        </w:p>
        <w:p w14:paraId="09FB7618" w14:textId="0989365D" w:rsidR="00025906" w:rsidRPr="000C2B0C" w:rsidRDefault="00025906" w:rsidP="00C86E98">
          <w:pPr>
            <w:tabs>
              <w:tab w:val="center" w:pos="4153"/>
              <w:tab w:val="right" w:pos="8306"/>
            </w:tabs>
            <w:spacing w:after="0" w:line="240" w:lineRule="auto"/>
            <w:ind w:firstLine="28"/>
            <w:jc w:val="center"/>
            <w:rPr>
              <w:rFonts w:ascii="Tahoma" w:eastAsia="Calibri" w:hAnsi="Tahoma" w:cs="Tahoma"/>
              <w:sz w:val="18"/>
              <w:szCs w:val="18"/>
            </w:rPr>
          </w:pPr>
          <w:r w:rsidRPr="000C2B0C">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 в ООО «Норникель – ЕРП», АО «ЕРП», АО «КРП», АО «Лесосибирский порт»</w:t>
          </w:r>
        </w:p>
      </w:tc>
      <w:tc>
        <w:tcPr>
          <w:tcW w:w="1134" w:type="dxa"/>
          <w:tcBorders>
            <w:top w:val="single" w:sz="4" w:space="0" w:color="auto"/>
            <w:left w:val="single" w:sz="4" w:space="0" w:color="auto"/>
            <w:right w:val="single" w:sz="4" w:space="0" w:color="auto"/>
          </w:tcBorders>
        </w:tcPr>
        <w:p w14:paraId="22C74C53" w14:textId="77777777" w:rsidR="00025906" w:rsidRPr="000C2B0C" w:rsidRDefault="00025906" w:rsidP="00C86E98">
          <w:pPr>
            <w:tabs>
              <w:tab w:val="center" w:pos="4153"/>
              <w:tab w:val="right" w:pos="8306"/>
            </w:tabs>
            <w:spacing w:before="120" w:after="120" w:line="240" w:lineRule="auto"/>
            <w:jc w:val="center"/>
            <w:rPr>
              <w:rFonts w:ascii="Tahoma" w:eastAsia="Calibri" w:hAnsi="Tahoma" w:cs="Tahoma"/>
              <w:sz w:val="18"/>
              <w:szCs w:val="18"/>
            </w:rPr>
          </w:pPr>
          <w:r w:rsidRPr="000C2B0C">
            <w:rPr>
              <w:rFonts w:ascii="Tahoma" w:eastAsia="Calibri" w:hAnsi="Tahoma" w:cs="Tahoma"/>
              <w:sz w:val="18"/>
              <w:szCs w:val="18"/>
            </w:rPr>
            <w:t>Введен в действие 11.07.2023</w:t>
          </w:r>
        </w:p>
        <w:p w14:paraId="151C0009" w14:textId="77777777" w:rsidR="00025906" w:rsidRPr="000C2B0C" w:rsidRDefault="00025906" w:rsidP="00C86E98">
          <w:pPr>
            <w:tabs>
              <w:tab w:val="center" w:pos="4153"/>
              <w:tab w:val="right" w:pos="8306"/>
            </w:tabs>
            <w:spacing w:before="120" w:after="120" w:line="240" w:lineRule="auto"/>
            <w:jc w:val="center"/>
            <w:rPr>
              <w:rFonts w:ascii="Tahoma" w:eastAsia="Calibri" w:hAnsi="Tahoma" w:cs="Tahoma"/>
              <w:sz w:val="18"/>
              <w:szCs w:val="18"/>
            </w:rPr>
          </w:pPr>
        </w:p>
      </w:tc>
      <w:tc>
        <w:tcPr>
          <w:tcW w:w="1134" w:type="dxa"/>
          <w:tcBorders>
            <w:top w:val="single" w:sz="4" w:space="0" w:color="auto"/>
            <w:left w:val="single" w:sz="4" w:space="0" w:color="auto"/>
            <w:right w:val="single" w:sz="4" w:space="0" w:color="auto"/>
          </w:tcBorders>
          <w:vAlign w:val="center"/>
        </w:tcPr>
        <w:p w14:paraId="52C7C792" w14:textId="77777777" w:rsidR="00025906" w:rsidRPr="000C2B0C" w:rsidRDefault="00025906" w:rsidP="00C86E98">
          <w:pPr>
            <w:tabs>
              <w:tab w:val="center" w:pos="4153"/>
              <w:tab w:val="right" w:pos="8306"/>
            </w:tabs>
            <w:spacing w:before="120" w:after="120" w:line="240" w:lineRule="auto"/>
            <w:rPr>
              <w:rFonts w:ascii="Tahoma" w:eastAsia="Calibri" w:hAnsi="Tahoma" w:cs="Tahoma"/>
              <w:sz w:val="18"/>
              <w:szCs w:val="18"/>
            </w:rPr>
          </w:pPr>
          <w:r w:rsidRPr="000C2B0C">
            <w:rPr>
              <w:rFonts w:ascii="Tahoma" w:eastAsia="Calibri" w:hAnsi="Tahoma" w:cs="Tahoma"/>
              <w:sz w:val="18"/>
              <w:szCs w:val="18"/>
            </w:rPr>
            <w:t>Лист: 13</w:t>
          </w:r>
        </w:p>
        <w:p w14:paraId="6E3A288B" w14:textId="55400773" w:rsidR="00025906" w:rsidRPr="000C2B0C" w:rsidRDefault="00025906" w:rsidP="00C86E98">
          <w:pPr>
            <w:tabs>
              <w:tab w:val="center" w:pos="4153"/>
              <w:tab w:val="right" w:pos="8306"/>
            </w:tabs>
            <w:spacing w:before="120" w:after="120" w:line="240" w:lineRule="auto"/>
            <w:jc w:val="center"/>
            <w:rPr>
              <w:rFonts w:ascii="Tahoma" w:eastAsia="Calibri" w:hAnsi="Tahoma" w:cs="Tahoma"/>
              <w:sz w:val="18"/>
              <w:szCs w:val="18"/>
            </w:rPr>
          </w:pPr>
          <w:r w:rsidRPr="000C2B0C">
            <w:rPr>
              <w:rFonts w:ascii="Tahoma" w:eastAsia="Calibri" w:hAnsi="Tahoma" w:cs="Tahoma"/>
              <w:sz w:val="18"/>
              <w:szCs w:val="18"/>
            </w:rPr>
            <w:t>Листов: 93</w:t>
          </w:r>
        </w:p>
      </w:tc>
    </w:tr>
  </w:tbl>
  <w:p w14:paraId="5E2651ED" w14:textId="77777777" w:rsidR="00025906" w:rsidRPr="00FA5A55" w:rsidRDefault="00025906">
    <w:pPr>
      <w:pStyle w:val="a3"/>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742"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3544"/>
      <w:gridCol w:w="8222"/>
      <w:gridCol w:w="1701"/>
      <w:gridCol w:w="1275"/>
    </w:tblGrid>
    <w:tr w:rsidR="00025906" w:rsidRPr="008F7EB1" w14:paraId="4F472672" w14:textId="77777777" w:rsidTr="00B53BE2">
      <w:trPr>
        <w:cantSplit/>
        <w:trHeight w:val="138"/>
      </w:trPr>
      <w:tc>
        <w:tcPr>
          <w:tcW w:w="3544" w:type="dxa"/>
          <w:tcBorders>
            <w:top w:val="single" w:sz="4" w:space="0" w:color="auto"/>
            <w:left w:val="single" w:sz="4" w:space="0" w:color="auto"/>
            <w:bottom w:val="single" w:sz="4" w:space="0" w:color="auto"/>
            <w:right w:val="single" w:sz="4" w:space="0" w:color="auto"/>
          </w:tcBorders>
          <w:vAlign w:val="center"/>
        </w:tcPr>
        <w:p w14:paraId="4F649FFF" w14:textId="30693BCA" w:rsidR="00025906" w:rsidRPr="00A5774E" w:rsidRDefault="00025906" w:rsidP="00B53BE2">
          <w:pPr>
            <w:tabs>
              <w:tab w:val="left" w:pos="1968"/>
              <w:tab w:val="center" w:pos="4153"/>
              <w:tab w:val="right" w:pos="8306"/>
            </w:tabs>
            <w:spacing w:after="0" w:line="240" w:lineRule="auto"/>
            <w:jc w:val="center"/>
            <w:rPr>
              <w:rFonts w:ascii="Tahoma" w:eastAsia="Calibri" w:hAnsi="Tahoma" w:cs="Tahoma"/>
              <w:sz w:val="20"/>
            </w:rPr>
          </w:pPr>
          <w:r w:rsidRPr="00A5774E">
            <w:rPr>
              <w:rFonts w:ascii="Tahoma" w:eastAsia="Calibri" w:hAnsi="Tahoma" w:cs="Tahoma"/>
              <w:sz w:val="20"/>
            </w:rPr>
            <w:t>ООО «Норникель - ЕРП»</w:t>
          </w:r>
        </w:p>
      </w:tc>
      <w:tc>
        <w:tcPr>
          <w:tcW w:w="8222" w:type="dxa"/>
          <w:tcBorders>
            <w:top w:val="single" w:sz="4" w:space="0" w:color="auto"/>
            <w:left w:val="single" w:sz="4" w:space="0" w:color="auto"/>
            <w:right w:val="single" w:sz="4" w:space="0" w:color="auto"/>
          </w:tcBorders>
          <w:vAlign w:val="center"/>
        </w:tcPr>
        <w:p w14:paraId="625AD246" w14:textId="5A5CF27D" w:rsidR="00025906" w:rsidRPr="00A5774E" w:rsidRDefault="005B2388" w:rsidP="00FF454B">
          <w:pPr>
            <w:tabs>
              <w:tab w:val="center" w:pos="4153"/>
              <w:tab w:val="right" w:pos="8306"/>
            </w:tabs>
            <w:spacing w:after="0" w:line="240" w:lineRule="auto"/>
            <w:ind w:firstLine="28"/>
            <w:jc w:val="center"/>
            <w:rPr>
              <w:rFonts w:ascii="Tahoma" w:eastAsia="Calibri" w:hAnsi="Tahoma" w:cs="Tahoma"/>
              <w:sz w:val="20"/>
            </w:rPr>
          </w:pPr>
          <w:r w:rsidRPr="00A5774E">
            <w:rPr>
              <w:rFonts w:ascii="Tahoma" w:eastAsia="Calibri" w:hAnsi="Tahoma" w:cs="Tahoma"/>
              <w:sz w:val="20"/>
            </w:rPr>
            <w:t>УК/НН-ЕРП 12.1-001-2023</w:t>
          </w:r>
        </w:p>
        <w:p w14:paraId="5141C310" w14:textId="35DDEEC2" w:rsidR="00025906" w:rsidRPr="00A5774E" w:rsidRDefault="00025906" w:rsidP="00FF454B">
          <w:pPr>
            <w:tabs>
              <w:tab w:val="center" w:pos="4153"/>
              <w:tab w:val="right" w:pos="8306"/>
            </w:tabs>
            <w:spacing w:after="0" w:line="240" w:lineRule="auto"/>
            <w:ind w:firstLine="28"/>
            <w:jc w:val="center"/>
            <w:rPr>
              <w:rFonts w:ascii="Tahoma" w:eastAsia="Calibri" w:hAnsi="Tahoma" w:cs="Tahoma"/>
              <w:sz w:val="20"/>
            </w:rPr>
          </w:pPr>
          <w:r w:rsidRPr="00A5774E">
            <w:rPr>
              <w:rFonts w:ascii="Tahoma" w:eastAsia="Calibri" w:hAnsi="Tahoma" w:cs="Tahoma"/>
              <w:sz w:val="20"/>
            </w:rPr>
            <w:t>Оповещение, регистрация, учет и внутреннее расследование происшествий в области производственной безопасности</w:t>
          </w:r>
          <w:r w:rsidRPr="00A5774E">
            <w:t xml:space="preserve"> </w:t>
          </w:r>
          <w:r w:rsidRPr="00A5774E">
            <w:rPr>
              <w:rFonts w:ascii="Tahoma" w:eastAsia="Calibri" w:hAnsi="Tahoma" w:cs="Tahoma"/>
              <w:sz w:val="20"/>
            </w:rPr>
            <w:t>в ООО «Норникель – ЕРП», АО «ЕРП», АО «КРП», АО «Лесосибирский порт»</w:t>
          </w:r>
        </w:p>
      </w:tc>
      <w:tc>
        <w:tcPr>
          <w:tcW w:w="1701" w:type="dxa"/>
          <w:tcBorders>
            <w:top w:val="single" w:sz="4" w:space="0" w:color="auto"/>
            <w:left w:val="single" w:sz="4" w:space="0" w:color="auto"/>
            <w:right w:val="single" w:sz="4" w:space="0" w:color="auto"/>
          </w:tcBorders>
          <w:vAlign w:val="center"/>
        </w:tcPr>
        <w:p w14:paraId="62E50B69" w14:textId="447502CB" w:rsidR="00025906" w:rsidRPr="00A5774E" w:rsidRDefault="00025906" w:rsidP="00B53BE2">
          <w:pPr>
            <w:tabs>
              <w:tab w:val="center" w:pos="4153"/>
              <w:tab w:val="right" w:pos="8306"/>
            </w:tabs>
            <w:spacing w:before="120" w:after="120" w:line="240" w:lineRule="auto"/>
            <w:jc w:val="center"/>
            <w:rPr>
              <w:rFonts w:ascii="Tahoma" w:eastAsia="Calibri" w:hAnsi="Tahoma" w:cs="Tahoma"/>
              <w:sz w:val="20"/>
            </w:rPr>
          </w:pPr>
          <w:r w:rsidRPr="00A5774E">
            <w:rPr>
              <w:rFonts w:ascii="Tahoma" w:eastAsia="Calibri" w:hAnsi="Tahoma" w:cs="Tahoma"/>
              <w:sz w:val="20"/>
            </w:rPr>
            <w:t>Введен в действие 11.07.2023</w:t>
          </w:r>
        </w:p>
      </w:tc>
      <w:tc>
        <w:tcPr>
          <w:tcW w:w="1275" w:type="dxa"/>
          <w:tcBorders>
            <w:top w:val="single" w:sz="4" w:space="0" w:color="auto"/>
            <w:left w:val="single" w:sz="4" w:space="0" w:color="auto"/>
            <w:right w:val="single" w:sz="4" w:space="0" w:color="auto"/>
          </w:tcBorders>
          <w:shd w:val="clear" w:color="auto" w:fill="FFFFFF" w:themeFill="background1"/>
          <w:vAlign w:val="center"/>
        </w:tcPr>
        <w:p w14:paraId="07F3A9BE" w14:textId="6DC49301" w:rsidR="00025906" w:rsidRPr="00A5774E" w:rsidRDefault="00025906" w:rsidP="00AB5E6D">
          <w:pPr>
            <w:tabs>
              <w:tab w:val="center" w:pos="4153"/>
              <w:tab w:val="right" w:pos="8306"/>
            </w:tabs>
            <w:spacing w:before="120" w:after="120" w:line="240" w:lineRule="auto"/>
            <w:rPr>
              <w:rFonts w:ascii="Tahoma" w:eastAsia="Calibri" w:hAnsi="Tahoma" w:cs="Tahoma"/>
              <w:sz w:val="20"/>
            </w:rPr>
          </w:pPr>
          <w:r w:rsidRPr="00A5774E">
            <w:rPr>
              <w:rFonts w:ascii="Tahoma" w:eastAsia="Calibri" w:hAnsi="Tahoma" w:cs="Tahoma"/>
              <w:sz w:val="20"/>
            </w:rPr>
            <w:t xml:space="preserve">Лист: </w:t>
          </w:r>
          <w:r w:rsidRPr="00A5774E">
            <w:rPr>
              <w:rFonts w:ascii="Tahoma" w:eastAsia="Calibri" w:hAnsi="Tahoma" w:cs="Tahoma"/>
              <w:sz w:val="20"/>
            </w:rPr>
            <w:fldChar w:fldCharType="begin"/>
          </w:r>
          <w:r w:rsidRPr="00A5774E">
            <w:rPr>
              <w:rFonts w:ascii="Tahoma" w:eastAsia="Calibri" w:hAnsi="Tahoma" w:cs="Tahoma"/>
              <w:sz w:val="20"/>
              <w:szCs w:val="20"/>
              <w:lang w:eastAsia="ru-RU"/>
            </w:rPr>
            <w:instrText xml:space="preserve"> PAGE  \* Arabic  \* MERGEFORMAT </w:instrText>
          </w:r>
          <w:r w:rsidRPr="00A5774E">
            <w:rPr>
              <w:rFonts w:ascii="Tahoma" w:eastAsia="Calibri" w:hAnsi="Tahoma" w:cs="Tahoma"/>
              <w:sz w:val="20"/>
            </w:rPr>
            <w:fldChar w:fldCharType="separate"/>
          </w:r>
          <w:r w:rsidR="009D1EF4">
            <w:rPr>
              <w:rFonts w:ascii="Tahoma" w:eastAsia="Calibri" w:hAnsi="Tahoma" w:cs="Tahoma"/>
              <w:noProof/>
              <w:sz w:val="20"/>
              <w:szCs w:val="20"/>
              <w:lang w:eastAsia="ru-RU"/>
            </w:rPr>
            <w:t>40</w:t>
          </w:r>
          <w:r w:rsidRPr="00A5774E">
            <w:rPr>
              <w:rFonts w:ascii="Tahoma" w:eastAsia="Calibri" w:hAnsi="Tahoma" w:cs="Tahoma"/>
              <w:sz w:val="20"/>
            </w:rPr>
            <w:fldChar w:fldCharType="end"/>
          </w:r>
          <w:r w:rsidRPr="00A5774E">
            <w:rPr>
              <w:rFonts w:ascii="Tahoma" w:eastAsia="Calibri" w:hAnsi="Tahoma" w:cs="Tahoma"/>
              <w:sz w:val="20"/>
            </w:rPr>
            <w:t xml:space="preserve"> </w:t>
          </w:r>
        </w:p>
        <w:p w14:paraId="29C39566" w14:textId="64375A48" w:rsidR="00025906" w:rsidRPr="00A5774E" w:rsidRDefault="00025906" w:rsidP="00AB5E6D">
          <w:pPr>
            <w:tabs>
              <w:tab w:val="center" w:pos="4153"/>
              <w:tab w:val="right" w:pos="8306"/>
            </w:tabs>
            <w:spacing w:before="120" w:after="120" w:line="240" w:lineRule="auto"/>
            <w:rPr>
              <w:rFonts w:ascii="Tahoma" w:eastAsia="Calibri" w:hAnsi="Tahoma" w:cs="Tahoma"/>
              <w:sz w:val="20"/>
            </w:rPr>
          </w:pPr>
          <w:r w:rsidRPr="00A5774E">
            <w:rPr>
              <w:rFonts w:ascii="Tahoma" w:eastAsia="Calibri" w:hAnsi="Tahoma" w:cs="Tahoma"/>
              <w:sz w:val="20"/>
            </w:rPr>
            <w:t xml:space="preserve">Листов: </w:t>
          </w:r>
          <w:r w:rsidRPr="00A5774E">
            <w:rPr>
              <w:rFonts w:ascii="Tahoma" w:eastAsia="Calibri" w:hAnsi="Tahoma" w:cs="Tahoma"/>
              <w:sz w:val="20"/>
            </w:rPr>
            <w:fldChar w:fldCharType="begin"/>
          </w:r>
          <w:r w:rsidRPr="00A5774E">
            <w:rPr>
              <w:rFonts w:ascii="Tahoma" w:eastAsia="Calibri" w:hAnsi="Tahoma" w:cs="Tahoma"/>
              <w:sz w:val="20"/>
            </w:rPr>
            <w:instrText xml:space="preserve"> NUMPAGES  \# "0"  \* MERGEFORMAT </w:instrText>
          </w:r>
          <w:r w:rsidRPr="00A5774E">
            <w:rPr>
              <w:rFonts w:ascii="Tahoma" w:eastAsia="Calibri" w:hAnsi="Tahoma" w:cs="Tahoma"/>
              <w:sz w:val="20"/>
            </w:rPr>
            <w:fldChar w:fldCharType="separate"/>
          </w:r>
          <w:r w:rsidR="009D1EF4">
            <w:rPr>
              <w:rFonts w:ascii="Tahoma" w:eastAsia="Calibri" w:hAnsi="Tahoma" w:cs="Tahoma"/>
              <w:noProof/>
              <w:sz w:val="20"/>
            </w:rPr>
            <w:t>94</w:t>
          </w:r>
          <w:r w:rsidRPr="00A5774E">
            <w:rPr>
              <w:rFonts w:ascii="Tahoma" w:eastAsia="Calibri" w:hAnsi="Tahoma" w:cs="Tahoma"/>
              <w:sz w:val="20"/>
            </w:rPr>
            <w:fldChar w:fldCharType="end"/>
          </w:r>
        </w:p>
      </w:tc>
    </w:tr>
  </w:tbl>
  <w:p w14:paraId="779ACCAF" w14:textId="77777777" w:rsidR="00025906" w:rsidRPr="00FA5A55" w:rsidRDefault="00025906">
    <w:pPr>
      <w:pStyle w:val="a3"/>
      <w:rPr>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4900"/>
      <w:gridCol w:w="1417"/>
      <w:gridCol w:w="1276"/>
    </w:tblGrid>
    <w:tr w:rsidR="00025906" w:rsidRPr="008F7EB1" w14:paraId="5A25E8E5" w14:textId="77777777" w:rsidTr="00C44E89">
      <w:trPr>
        <w:cantSplit/>
        <w:trHeight w:val="138"/>
      </w:trPr>
      <w:tc>
        <w:tcPr>
          <w:tcW w:w="1763" w:type="dxa"/>
          <w:tcBorders>
            <w:top w:val="single" w:sz="4" w:space="0" w:color="auto"/>
            <w:left w:val="single" w:sz="4" w:space="0" w:color="auto"/>
            <w:bottom w:val="single" w:sz="4" w:space="0" w:color="auto"/>
            <w:right w:val="single" w:sz="4" w:space="0" w:color="auto"/>
          </w:tcBorders>
          <w:vAlign w:val="center"/>
        </w:tcPr>
        <w:p w14:paraId="31345763" w14:textId="4795DC59" w:rsidR="00025906" w:rsidRPr="00C44E89" w:rsidRDefault="00025906" w:rsidP="006E611A">
          <w:pPr>
            <w:tabs>
              <w:tab w:val="left" w:pos="1968"/>
              <w:tab w:val="center" w:pos="4153"/>
              <w:tab w:val="right" w:pos="8306"/>
            </w:tabs>
            <w:spacing w:after="0" w:line="240" w:lineRule="auto"/>
            <w:jc w:val="center"/>
            <w:rPr>
              <w:rFonts w:ascii="Tahoma" w:eastAsia="Calibri" w:hAnsi="Tahoma" w:cs="Tahoma"/>
              <w:sz w:val="18"/>
              <w:szCs w:val="18"/>
            </w:rPr>
          </w:pPr>
          <w:r w:rsidRPr="00C44E89">
            <w:rPr>
              <w:rFonts w:ascii="Tahoma" w:eastAsia="Calibri" w:hAnsi="Tahoma" w:cs="Tahoma"/>
              <w:sz w:val="18"/>
              <w:szCs w:val="18"/>
            </w:rPr>
            <w:t>ООО «Норникель - ЕРП»</w:t>
          </w:r>
        </w:p>
      </w:tc>
      <w:tc>
        <w:tcPr>
          <w:tcW w:w="4900" w:type="dxa"/>
          <w:tcBorders>
            <w:top w:val="single" w:sz="4" w:space="0" w:color="auto"/>
            <w:left w:val="single" w:sz="4" w:space="0" w:color="auto"/>
            <w:right w:val="single" w:sz="4" w:space="0" w:color="auto"/>
          </w:tcBorders>
          <w:vAlign w:val="center"/>
        </w:tcPr>
        <w:p w14:paraId="292CDB80" w14:textId="20B5BE1B" w:rsidR="00025906" w:rsidRPr="00C44E89" w:rsidRDefault="0017602F" w:rsidP="00256298">
          <w:pPr>
            <w:tabs>
              <w:tab w:val="center" w:pos="4153"/>
              <w:tab w:val="right" w:pos="8306"/>
            </w:tabs>
            <w:spacing w:after="0" w:line="240" w:lineRule="auto"/>
            <w:ind w:firstLine="28"/>
            <w:jc w:val="center"/>
            <w:rPr>
              <w:rFonts w:ascii="Tahoma" w:eastAsia="Calibri" w:hAnsi="Tahoma" w:cs="Tahoma"/>
              <w:sz w:val="18"/>
              <w:szCs w:val="18"/>
            </w:rPr>
          </w:pPr>
          <w:r w:rsidRPr="00C44E89">
            <w:rPr>
              <w:rFonts w:ascii="Tahoma" w:eastAsia="Calibri" w:hAnsi="Tahoma" w:cs="Tahoma"/>
              <w:sz w:val="18"/>
              <w:szCs w:val="18"/>
            </w:rPr>
            <w:t>УК/НН-ЕРП 12.1-001-2023</w:t>
          </w:r>
        </w:p>
        <w:p w14:paraId="3DDB45C7" w14:textId="38ED7925" w:rsidR="00025906" w:rsidRPr="00C44E89" w:rsidRDefault="00025906" w:rsidP="00256298">
          <w:pPr>
            <w:tabs>
              <w:tab w:val="center" w:pos="4153"/>
              <w:tab w:val="right" w:pos="8306"/>
            </w:tabs>
            <w:spacing w:after="0" w:line="240" w:lineRule="auto"/>
            <w:ind w:firstLine="28"/>
            <w:jc w:val="center"/>
            <w:rPr>
              <w:rFonts w:ascii="Tahoma" w:eastAsia="Calibri" w:hAnsi="Tahoma" w:cs="Tahoma"/>
              <w:sz w:val="18"/>
              <w:szCs w:val="18"/>
            </w:rPr>
          </w:pPr>
          <w:r w:rsidRPr="00C44E89">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w:t>
          </w:r>
          <w:r w:rsidRPr="00C44E89">
            <w:rPr>
              <w:sz w:val="18"/>
              <w:szCs w:val="18"/>
            </w:rPr>
            <w:t xml:space="preserve"> </w:t>
          </w:r>
          <w:r w:rsidRPr="00C44E89">
            <w:rPr>
              <w:rFonts w:ascii="Tahoma" w:eastAsia="Calibri" w:hAnsi="Tahoma" w:cs="Tahoma"/>
              <w:sz w:val="18"/>
              <w:szCs w:val="18"/>
            </w:rPr>
            <w:t>в ООО «Норникель – ЕРП», АО «ЕРП», АО «КРП», АО «Лесосибирский порт»</w:t>
          </w:r>
        </w:p>
      </w:tc>
      <w:tc>
        <w:tcPr>
          <w:tcW w:w="1417" w:type="dxa"/>
          <w:tcBorders>
            <w:top w:val="single" w:sz="4" w:space="0" w:color="auto"/>
            <w:left w:val="single" w:sz="4" w:space="0" w:color="auto"/>
            <w:right w:val="single" w:sz="4" w:space="0" w:color="auto"/>
          </w:tcBorders>
          <w:vAlign w:val="center"/>
        </w:tcPr>
        <w:p w14:paraId="2010BCE9" w14:textId="371F97BF" w:rsidR="00025906" w:rsidRPr="004C30FC" w:rsidRDefault="00025906" w:rsidP="00256298">
          <w:pPr>
            <w:tabs>
              <w:tab w:val="center" w:pos="4153"/>
              <w:tab w:val="right" w:pos="8306"/>
            </w:tabs>
            <w:spacing w:before="120" w:after="120" w:line="240" w:lineRule="auto"/>
            <w:jc w:val="center"/>
            <w:rPr>
              <w:rFonts w:ascii="Tahoma" w:eastAsia="Calibri" w:hAnsi="Tahoma" w:cs="Tahoma"/>
              <w:sz w:val="20"/>
            </w:rPr>
          </w:pPr>
          <w:r w:rsidRPr="004C30FC">
            <w:rPr>
              <w:rFonts w:ascii="Tahoma" w:eastAsia="Calibri" w:hAnsi="Tahoma" w:cs="Tahoma"/>
              <w:sz w:val="20"/>
            </w:rPr>
            <w:t>Введен в действие 11.07.2023</w:t>
          </w:r>
        </w:p>
      </w:tc>
      <w:tc>
        <w:tcPr>
          <w:tcW w:w="1276" w:type="dxa"/>
          <w:tcBorders>
            <w:top w:val="single" w:sz="4" w:space="0" w:color="auto"/>
            <w:left w:val="single" w:sz="4" w:space="0" w:color="auto"/>
            <w:right w:val="single" w:sz="4" w:space="0" w:color="auto"/>
          </w:tcBorders>
          <w:vAlign w:val="center"/>
        </w:tcPr>
        <w:p w14:paraId="3D2BF369" w14:textId="40021872" w:rsidR="00025906" w:rsidRPr="004C30FC" w:rsidRDefault="00025906" w:rsidP="00CC429A">
          <w:pPr>
            <w:tabs>
              <w:tab w:val="center" w:pos="4153"/>
              <w:tab w:val="right" w:pos="8306"/>
            </w:tabs>
            <w:spacing w:before="120" w:after="120" w:line="240" w:lineRule="auto"/>
            <w:rPr>
              <w:rFonts w:ascii="Tahoma" w:eastAsia="Calibri" w:hAnsi="Tahoma" w:cs="Tahoma"/>
              <w:sz w:val="20"/>
            </w:rPr>
          </w:pPr>
          <w:r w:rsidRPr="004C30FC">
            <w:rPr>
              <w:rFonts w:ascii="Tahoma" w:eastAsia="Calibri" w:hAnsi="Tahoma" w:cs="Tahoma"/>
              <w:sz w:val="20"/>
            </w:rPr>
            <w:t xml:space="preserve">Лист: </w:t>
          </w:r>
          <w:r w:rsidRPr="004C30FC">
            <w:rPr>
              <w:rFonts w:ascii="Tahoma" w:eastAsia="Calibri" w:hAnsi="Tahoma" w:cs="Tahoma"/>
              <w:sz w:val="20"/>
            </w:rPr>
            <w:fldChar w:fldCharType="begin"/>
          </w:r>
          <w:r w:rsidRPr="004C30FC">
            <w:rPr>
              <w:rFonts w:ascii="Tahoma" w:eastAsia="Calibri" w:hAnsi="Tahoma" w:cs="Tahoma"/>
              <w:sz w:val="20"/>
              <w:szCs w:val="20"/>
              <w:lang w:eastAsia="ru-RU"/>
            </w:rPr>
            <w:instrText xml:space="preserve"> PAGE  \* Arabic  \* MERGEFORMAT </w:instrText>
          </w:r>
          <w:r w:rsidRPr="004C30FC">
            <w:rPr>
              <w:rFonts w:ascii="Tahoma" w:eastAsia="Calibri" w:hAnsi="Tahoma" w:cs="Tahoma"/>
              <w:sz w:val="20"/>
            </w:rPr>
            <w:fldChar w:fldCharType="separate"/>
          </w:r>
          <w:r w:rsidR="00A06333">
            <w:rPr>
              <w:rFonts w:ascii="Tahoma" w:eastAsia="Calibri" w:hAnsi="Tahoma" w:cs="Tahoma"/>
              <w:noProof/>
              <w:sz w:val="20"/>
              <w:szCs w:val="20"/>
              <w:lang w:eastAsia="ru-RU"/>
            </w:rPr>
            <w:t>73</w:t>
          </w:r>
          <w:r w:rsidRPr="004C30FC">
            <w:rPr>
              <w:rFonts w:ascii="Tahoma" w:eastAsia="Calibri" w:hAnsi="Tahoma" w:cs="Tahoma"/>
              <w:sz w:val="20"/>
            </w:rPr>
            <w:fldChar w:fldCharType="end"/>
          </w:r>
          <w:r w:rsidRPr="004C30FC">
            <w:rPr>
              <w:rFonts w:ascii="Tahoma" w:eastAsia="Calibri" w:hAnsi="Tahoma" w:cs="Tahoma"/>
              <w:sz w:val="20"/>
            </w:rPr>
            <w:t xml:space="preserve"> Листов: </w:t>
          </w:r>
          <w:r w:rsidRPr="004C30FC">
            <w:rPr>
              <w:rFonts w:ascii="Tahoma" w:eastAsia="Calibri" w:hAnsi="Tahoma" w:cs="Tahoma"/>
              <w:sz w:val="20"/>
            </w:rPr>
            <w:fldChar w:fldCharType="begin"/>
          </w:r>
          <w:r w:rsidRPr="004C30FC">
            <w:rPr>
              <w:rFonts w:ascii="Tahoma" w:eastAsia="Calibri" w:hAnsi="Tahoma" w:cs="Tahoma"/>
              <w:sz w:val="20"/>
            </w:rPr>
            <w:instrText xml:space="preserve"> NUMPAGES  \# "0"  \* MERGEFORMAT </w:instrText>
          </w:r>
          <w:r w:rsidRPr="004C30FC">
            <w:rPr>
              <w:rFonts w:ascii="Tahoma" w:eastAsia="Calibri" w:hAnsi="Tahoma" w:cs="Tahoma"/>
              <w:sz w:val="20"/>
            </w:rPr>
            <w:fldChar w:fldCharType="separate"/>
          </w:r>
          <w:r w:rsidR="00A06333">
            <w:rPr>
              <w:rFonts w:ascii="Tahoma" w:eastAsia="Calibri" w:hAnsi="Tahoma" w:cs="Tahoma"/>
              <w:noProof/>
              <w:sz w:val="20"/>
            </w:rPr>
            <w:t>94</w:t>
          </w:r>
          <w:r w:rsidRPr="004C30FC">
            <w:rPr>
              <w:rFonts w:ascii="Tahoma" w:eastAsia="Calibri" w:hAnsi="Tahoma" w:cs="Tahoma"/>
              <w:sz w:val="20"/>
            </w:rPr>
            <w:fldChar w:fldCharType="end"/>
          </w:r>
        </w:p>
      </w:tc>
    </w:tr>
  </w:tbl>
  <w:p w14:paraId="7B648CA7" w14:textId="77777777" w:rsidR="00025906" w:rsidRPr="00FA5A55" w:rsidRDefault="00025906">
    <w:pPr>
      <w:pStyle w:val="a3"/>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00"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5607"/>
      <w:gridCol w:w="1134"/>
      <w:gridCol w:w="1196"/>
    </w:tblGrid>
    <w:tr w:rsidR="00CF45A3" w:rsidRPr="00CF45A3" w14:paraId="51A3FE66" w14:textId="77777777" w:rsidTr="008C1D44">
      <w:trPr>
        <w:cantSplit/>
        <w:trHeight w:val="138"/>
      </w:trPr>
      <w:tc>
        <w:tcPr>
          <w:tcW w:w="1763" w:type="dxa"/>
          <w:tcBorders>
            <w:top w:val="single" w:sz="4" w:space="0" w:color="auto"/>
            <w:left w:val="single" w:sz="4" w:space="0" w:color="auto"/>
            <w:bottom w:val="single" w:sz="4" w:space="0" w:color="auto"/>
            <w:right w:val="single" w:sz="4" w:space="0" w:color="auto"/>
          </w:tcBorders>
          <w:vAlign w:val="center"/>
        </w:tcPr>
        <w:p w14:paraId="6BAE323B" w14:textId="0EE23E24" w:rsidR="00025906" w:rsidRPr="00CF45A3" w:rsidRDefault="00025906" w:rsidP="00A71C10">
          <w:pPr>
            <w:tabs>
              <w:tab w:val="left" w:pos="1968"/>
              <w:tab w:val="center" w:pos="4153"/>
              <w:tab w:val="right" w:pos="8306"/>
            </w:tabs>
            <w:spacing w:after="0" w:line="240" w:lineRule="auto"/>
            <w:jc w:val="center"/>
            <w:rPr>
              <w:rFonts w:ascii="Tahoma" w:eastAsia="Calibri" w:hAnsi="Tahoma" w:cs="Tahoma"/>
              <w:sz w:val="20"/>
            </w:rPr>
          </w:pPr>
          <w:r w:rsidRPr="00CF45A3">
            <w:rPr>
              <w:rFonts w:ascii="Tahoma" w:eastAsia="Calibri" w:hAnsi="Tahoma" w:cs="Tahoma"/>
              <w:sz w:val="20"/>
            </w:rPr>
            <w:t>ООО «Норникель – ЕРП»</w:t>
          </w:r>
        </w:p>
      </w:tc>
      <w:tc>
        <w:tcPr>
          <w:tcW w:w="5607" w:type="dxa"/>
          <w:tcBorders>
            <w:top w:val="single" w:sz="4" w:space="0" w:color="auto"/>
            <w:left w:val="single" w:sz="4" w:space="0" w:color="auto"/>
            <w:right w:val="single" w:sz="4" w:space="0" w:color="auto"/>
          </w:tcBorders>
          <w:vAlign w:val="center"/>
        </w:tcPr>
        <w:p w14:paraId="6A39640B" w14:textId="55A4BD7A" w:rsidR="00025906" w:rsidRPr="00CF45A3" w:rsidRDefault="00F218D6" w:rsidP="006C25C4">
          <w:pPr>
            <w:tabs>
              <w:tab w:val="center" w:pos="4153"/>
              <w:tab w:val="right" w:pos="8306"/>
            </w:tabs>
            <w:spacing w:after="0" w:line="240" w:lineRule="auto"/>
            <w:ind w:firstLine="28"/>
            <w:jc w:val="center"/>
            <w:rPr>
              <w:rFonts w:ascii="Tahoma" w:eastAsia="Calibri" w:hAnsi="Tahoma" w:cs="Tahoma"/>
              <w:sz w:val="20"/>
              <w:szCs w:val="20"/>
            </w:rPr>
          </w:pPr>
          <w:r w:rsidRPr="00CF45A3">
            <w:rPr>
              <w:rFonts w:ascii="Tahoma" w:eastAsia="Calibri" w:hAnsi="Tahoma" w:cs="Tahoma"/>
              <w:sz w:val="20"/>
              <w:szCs w:val="20"/>
            </w:rPr>
            <w:t>УК/НН-ЕРП 12.1-001-2023</w:t>
          </w:r>
        </w:p>
        <w:p w14:paraId="209D0AC8" w14:textId="36BFE60B" w:rsidR="00025906" w:rsidRPr="00CF45A3" w:rsidRDefault="00025906" w:rsidP="006C25C4">
          <w:pPr>
            <w:tabs>
              <w:tab w:val="center" w:pos="4153"/>
              <w:tab w:val="right" w:pos="8306"/>
            </w:tabs>
            <w:spacing w:after="0" w:line="240" w:lineRule="auto"/>
            <w:ind w:firstLine="28"/>
            <w:jc w:val="center"/>
            <w:rPr>
              <w:rFonts w:ascii="Tahoma" w:eastAsia="Calibri" w:hAnsi="Tahoma" w:cs="Tahoma"/>
              <w:sz w:val="20"/>
            </w:rPr>
          </w:pPr>
          <w:r w:rsidRPr="00CF45A3">
            <w:rPr>
              <w:rFonts w:ascii="Tahoma" w:eastAsia="Calibri" w:hAnsi="Tahoma" w:cs="Tahoma"/>
              <w:sz w:val="20"/>
              <w:szCs w:val="20"/>
            </w:rPr>
            <w:t>Оповещение, регистрация, учет и внутреннее расследование происшествий в области производственной безопасности</w:t>
          </w:r>
          <w:r w:rsidRPr="00CF45A3">
            <w:rPr>
              <w:sz w:val="20"/>
              <w:szCs w:val="20"/>
            </w:rPr>
            <w:t xml:space="preserve"> </w:t>
          </w:r>
          <w:r w:rsidRPr="00CF45A3">
            <w:rPr>
              <w:rFonts w:ascii="Tahoma" w:eastAsia="Calibri" w:hAnsi="Tahoma" w:cs="Tahoma"/>
              <w:sz w:val="20"/>
              <w:szCs w:val="20"/>
            </w:rPr>
            <w:t>в ООО «Норникель – ЕРП», АО «ЕРП», АО «КРП», АО «Лесосибирский порт»</w:t>
          </w:r>
        </w:p>
      </w:tc>
      <w:tc>
        <w:tcPr>
          <w:tcW w:w="1134" w:type="dxa"/>
          <w:tcBorders>
            <w:top w:val="single" w:sz="4" w:space="0" w:color="auto"/>
            <w:left w:val="single" w:sz="4" w:space="0" w:color="auto"/>
            <w:right w:val="single" w:sz="4" w:space="0" w:color="auto"/>
          </w:tcBorders>
          <w:vAlign w:val="center"/>
        </w:tcPr>
        <w:p w14:paraId="43B3504E" w14:textId="189F799A" w:rsidR="00025906" w:rsidRPr="00CF45A3" w:rsidRDefault="00025906" w:rsidP="006C25C4">
          <w:pPr>
            <w:tabs>
              <w:tab w:val="center" w:pos="4153"/>
              <w:tab w:val="right" w:pos="8306"/>
            </w:tabs>
            <w:spacing w:before="120" w:after="120" w:line="240" w:lineRule="auto"/>
            <w:jc w:val="center"/>
            <w:rPr>
              <w:rFonts w:ascii="Tahoma" w:eastAsia="Calibri" w:hAnsi="Tahoma" w:cs="Tahoma"/>
              <w:sz w:val="20"/>
            </w:rPr>
          </w:pPr>
          <w:r w:rsidRPr="00CF45A3">
            <w:rPr>
              <w:rFonts w:ascii="Tahoma" w:eastAsia="Calibri" w:hAnsi="Tahoma" w:cs="Tahoma"/>
              <w:sz w:val="20"/>
            </w:rPr>
            <w:t>Введен в действие 11.07.2023</w:t>
          </w:r>
        </w:p>
      </w:tc>
      <w:tc>
        <w:tcPr>
          <w:tcW w:w="1196" w:type="dxa"/>
          <w:tcBorders>
            <w:top w:val="single" w:sz="4" w:space="0" w:color="auto"/>
            <w:left w:val="single" w:sz="4" w:space="0" w:color="auto"/>
            <w:right w:val="single" w:sz="4" w:space="0" w:color="auto"/>
          </w:tcBorders>
          <w:vAlign w:val="center"/>
        </w:tcPr>
        <w:p w14:paraId="511C9C46" w14:textId="7E50A83F" w:rsidR="00025906" w:rsidRPr="00CF45A3" w:rsidRDefault="00025906" w:rsidP="00CC429A">
          <w:pPr>
            <w:tabs>
              <w:tab w:val="center" w:pos="4153"/>
              <w:tab w:val="right" w:pos="8306"/>
            </w:tabs>
            <w:spacing w:before="120" w:after="120" w:line="240" w:lineRule="auto"/>
            <w:rPr>
              <w:rFonts w:ascii="Tahoma" w:eastAsia="Calibri" w:hAnsi="Tahoma" w:cs="Tahoma"/>
              <w:sz w:val="20"/>
            </w:rPr>
          </w:pPr>
          <w:r w:rsidRPr="00CF45A3">
            <w:rPr>
              <w:rFonts w:ascii="Tahoma" w:eastAsia="Calibri" w:hAnsi="Tahoma" w:cs="Tahoma"/>
              <w:sz w:val="20"/>
            </w:rPr>
            <w:t xml:space="preserve">Лист: </w:t>
          </w:r>
          <w:r w:rsidRPr="00CF45A3">
            <w:rPr>
              <w:rFonts w:ascii="Tahoma" w:eastAsia="Calibri" w:hAnsi="Tahoma" w:cs="Tahoma"/>
              <w:sz w:val="20"/>
            </w:rPr>
            <w:fldChar w:fldCharType="begin"/>
          </w:r>
          <w:r w:rsidRPr="00CF45A3">
            <w:rPr>
              <w:rFonts w:ascii="Tahoma" w:eastAsia="Calibri" w:hAnsi="Tahoma" w:cs="Tahoma"/>
              <w:sz w:val="20"/>
              <w:szCs w:val="20"/>
              <w:lang w:eastAsia="ru-RU"/>
            </w:rPr>
            <w:instrText xml:space="preserve"> PAGE  \* Arabic  \* MERGEFORMAT </w:instrText>
          </w:r>
          <w:r w:rsidRPr="00CF45A3">
            <w:rPr>
              <w:rFonts w:ascii="Tahoma" w:eastAsia="Calibri" w:hAnsi="Tahoma" w:cs="Tahoma"/>
              <w:sz w:val="20"/>
            </w:rPr>
            <w:fldChar w:fldCharType="separate"/>
          </w:r>
          <w:r w:rsidR="00A06333">
            <w:rPr>
              <w:rFonts w:ascii="Tahoma" w:eastAsia="Calibri" w:hAnsi="Tahoma" w:cs="Tahoma"/>
              <w:noProof/>
              <w:sz w:val="20"/>
              <w:szCs w:val="20"/>
              <w:lang w:eastAsia="ru-RU"/>
            </w:rPr>
            <w:t>78</w:t>
          </w:r>
          <w:r w:rsidRPr="00CF45A3">
            <w:rPr>
              <w:rFonts w:ascii="Tahoma" w:eastAsia="Calibri" w:hAnsi="Tahoma" w:cs="Tahoma"/>
              <w:sz w:val="20"/>
            </w:rPr>
            <w:fldChar w:fldCharType="end"/>
          </w:r>
          <w:r w:rsidRPr="00CF45A3">
            <w:rPr>
              <w:rFonts w:ascii="Tahoma" w:eastAsia="Calibri" w:hAnsi="Tahoma" w:cs="Tahoma"/>
              <w:sz w:val="20"/>
            </w:rPr>
            <w:t xml:space="preserve"> Листов: </w:t>
          </w:r>
          <w:r w:rsidRPr="00CF45A3">
            <w:rPr>
              <w:rFonts w:ascii="Tahoma" w:eastAsia="Calibri" w:hAnsi="Tahoma" w:cs="Tahoma"/>
              <w:sz w:val="20"/>
            </w:rPr>
            <w:fldChar w:fldCharType="begin"/>
          </w:r>
          <w:r w:rsidRPr="00CF45A3">
            <w:rPr>
              <w:rFonts w:ascii="Tahoma" w:eastAsia="Calibri" w:hAnsi="Tahoma" w:cs="Tahoma"/>
              <w:sz w:val="20"/>
            </w:rPr>
            <w:instrText xml:space="preserve"> NUMPAGES  \# "0"  \* MERGEFORMAT </w:instrText>
          </w:r>
          <w:r w:rsidRPr="00CF45A3">
            <w:rPr>
              <w:rFonts w:ascii="Tahoma" w:eastAsia="Calibri" w:hAnsi="Tahoma" w:cs="Tahoma"/>
              <w:sz w:val="20"/>
            </w:rPr>
            <w:fldChar w:fldCharType="separate"/>
          </w:r>
          <w:r w:rsidR="00A06333">
            <w:rPr>
              <w:rFonts w:ascii="Tahoma" w:eastAsia="Calibri" w:hAnsi="Tahoma" w:cs="Tahoma"/>
              <w:noProof/>
              <w:sz w:val="20"/>
            </w:rPr>
            <w:t>94</w:t>
          </w:r>
          <w:r w:rsidRPr="00CF45A3">
            <w:rPr>
              <w:rFonts w:ascii="Tahoma" w:eastAsia="Calibri" w:hAnsi="Tahoma" w:cs="Tahoma"/>
              <w:sz w:val="20"/>
            </w:rPr>
            <w:fldChar w:fldCharType="end"/>
          </w:r>
        </w:p>
      </w:tc>
    </w:tr>
  </w:tbl>
  <w:p w14:paraId="1B636826" w14:textId="77777777" w:rsidR="00025906" w:rsidRPr="00FA5A55" w:rsidRDefault="00025906">
    <w:pPr>
      <w:pStyle w:val="a3"/>
      <w:rPr>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742"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2268"/>
      <w:gridCol w:w="9072"/>
      <w:gridCol w:w="1985"/>
      <w:gridCol w:w="1417"/>
    </w:tblGrid>
    <w:tr w:rsidR="00025906" w:rsidRPr="008F7EB1" w14:paraId="57F187D0" w14:textId="77777777" w:rsidTr="00CC429A">
      <w:trPr>
        <w:cantSplit/>
        <w:trHeight w:val="280"/>
      </w:trPr>
      <w:tc>
        <w:tcPr>
          <w:tcW w:w="2268" w:type="dxa"/>
          <w:tcBorders>
            <w:top w:val="single" w:sz="4" w:space="0" w:color="auto"/>
            <w:left w:val="single" w:sz="4" w:space="0" w:color="auto"/>
            <w:bottom w:val="single" w:sz="4" w:space="0" w:color="auto"/>
            <w:right w:val="single" w:sz="4" w:space="0" w:color="auto"/>
          </w:tcBorders>
          <w:vAlign w:val="center"/>
        </w:tcPr>
        <w:p w14:paraId="4088AAF7" w14:textId="0CA90344" w:rsidR="00025906" w:rsidRPr="008F7EB1" w:rsidRDefault="00025906" w:rsidP="00D910E2">
          <w:pPr>
            <w:tabs>
              <w:tab w:val="left" w:pos="1968"/>
              <w:tab w:val="center" w:pos="4153"/>
              <w:tab w:val="right" w:pos="8306"/>
            </w:tabs>
            <w:spacing w:after="0" w:line="240" w:lineRule="auto"/>
            <w:jc w:val="center"/>
            <w:rPr>
              <w:rFonts w:ascii="Tahoma" w:eastAsia="Calibri" w:hAnsi="Tahoma" w:cs="Tahoma"/>
              <w:color w:val="808080"/>
              <w:sz w:val="20"/>
            </w:rPr>
          </w:pPr>
          <w:r>
            <w:rPr>
              <w:rFonts w:ascii="Tahoma" w:eastAsia="Calibri" w:hAnsi="Tahoma" w:cs="Tahoma"/>
              <w:color w:val="808080"/>
              <w:sz w:val="20"/>
            </w:rPr>
            <w:t>ООО</w:t>
          </w:r>
          <w:r w:rsidRPr="008F7EB1">
            <w:rPr>
              <w:rFonts w:ascii="Tahoma" w:eastAsia="Calibri" w:hAnsi="Tahoma" w:cs="Tahoma"/>
              <w:color w:val="808080"/>
              <w:sz w:val="20"/>
            </w:rPr>
            <w:t xml:space="preserve"> «Норникель</w:t>
          </w:r>
          <w:r>
            <w:rPr>
              <w:rFonts w:ascii="Tahoma" w:eastAsia="Calibri" w:hAnsi="Tahoma" w:cs="Tahoma"/>
              <w:color w:val="808080"/>
              <w:sz w:val="20"/>
            </w:rPr>
            <w:t xml:space="preserve"> - ЕРП</w:t>
          </w:r>
          <w:r w:rsidRPr="008F7EB1">
            <w:rPr>
              <w:rFonts w:ascii="Tahoma" w:eastAsia="Calibri" w:hAnsi="Tahoma" w:cs="Tahoma"/>
              <w:color w:val="808080"/>
              <w:sz w:val="20"/>
            </w:rPr>
            <w:t>»</w:t>
          </w:r>
        </w:p>
      </w:tc>
      <w:tc>
        <w:tcPr>
          <w:tcW w:w="9072" w:type="dxa"/>
          <w:tcBorders>
            <w:top w:val="single" w:sz="4" w:space="0" w:color="auto"/>
            <w:left w:val="single" w:sz="4" w:space="0" w:color="auto"/>
            <w:right w:val="single" w:sz="4" w:space="0" w:color="auto"/>
          </w:tcBorders>
          <w:vAlign w:val="center"/>
        </w:tcPr>
        <w:p w14:paraId="49EBD510" w14:textId="4914FFE6" w:rsidR="00025906" w:rsidRPr="008F7EB1" w:rsidRDefault="00240F1F" w:rsidP="00D910E2">
          <w:pPr>
            <w:tabs>
              <w:tab w:val="center" w:pos="4153"/>
              <w:tab w:val="right" w:pos="8306"/>
            </w:tabs>
            <w:spacing w:after="0" w:line="240" w:lineRule="auto"/>
            <w:ind w:firstLine="28"/>
            <w:jc w:val="center"/>
            <w:rPr>
              <w:rFonts w:ascii="Tahoma" w:eastAsia="Calibri" w:hAnsi="Tahoma" w:cs="Tahoma"/>
              <w:color w:val="808080"/>
              <w:sz w:val="20"/>
            </w:rPr>
          </w:pPr>
          <w:r w:rsidRPr="00CF45A3">
            <w:rPr>
              <w:rFonts w:ascii="Tahoma" w:eastAsia="Calibri" w:hAnsi="Tahoma" w:cs="Tahoma"/>
              <w:sz w:val="20"/>
              <w:szCs w:val="20"/>
            </w:rPr>
            <w:t>УК/НН-ЕРП 12.1-001-2023</w:t>
          </w:r>
          <w:r w:rsidR="00025906" w:rsidRPr="00CF45A3">
            <w:rPr>
              <w:rFonts w:ascii="Tahoma" w:eastAsia="Calibri" w:hAnsi="Tahoma" w:cs="Tahoma"/>
              <w:sz w:val="20"/>
              <w:szCs w:val="20"/>
            </w:rPr>
            <w:t xml:space="preserve"> Оповещение, регистрация, учет и внутреннее расследование происшествий в области производственной безопасности</w:t>
          </w:r>
          <w:r w:rsidR="00025906" w:rsidRPr="00CF45A3">
            <w:rPr>
              <w:sz w:val="20"/>
              <w:szCs w:val="20"/>
            </w:rPr>
            <w:t xml:space="preserve"> </w:t>
          </w:r>
          <w:r w:rsidR="00025906" w:rsidRPr="00CF45A3">
            <w:rPr>
              <w:rFonts w:ascii="Tahoma" w:eastAsia="Calibri" w:hAnsi="Tahoma" w:cs="Tahoma"/>
              <w:sz w:val="20"/>
              <w:szCs w:val="20"/>
            </w:rPr>
            <w:t>в ООО «Норникель – ЕРП», АО «ЕРП», АО «КРП», АО «Лесосибирский порт»</w:t>
          </w:r>
        </w:p>
      </w:tc>
      <w:tc>
        <w:tcPr>
          <w:tcW w:w="1985" w:type="dxa"/>
          <w:tcBorders>
            <w:top w:val="single" w:sz="4" w:space="0" w:color="auto"/>
            <w:left w:val="single" w:sz="4" w:space="0" w:color="auto"/>
            <w:right w:val="single" w:sz="4" w:space="0" w:color="auto"/>
          </w:tcBorders>
          <w:vAlign w:val="center"/>
        </w:tcPr>
        <w:p w14:paraId="7759B1F5" w14:textId="4863B1CA" w:rsidR="00025906" w:rsidRPr="008F7EB1" w:rsidRDefault="00025906" w:rsidP="00D910E2">
          <w:pPr>
            <w:tabs>
              <w:tab w:val="center" w:pos="4153"/>
              <w:tab w:val="right" w:pos="8306"/>
            </w:tabs>
            <w:spacing w:before="120" w:after="120" w:line="240" w:lineRule="auto"/>
            <w:jc w:val="center"/>
            <w:rPr>
              <w:rFonts w:ascii="Tahoma" w:eastAsia="Calibri" w:hAnsi="Tahoma" w:cs="Tahoma"/>
              <w:color w:val="808080"/>
              <w:sz w:val="20"/>
            </w:rPr>
          </w:pPr>
          <w:r w:rsidRPr="008F7EB1">
            <w:rPr>
              <w:rFonts w:ascii="Tahoma" w:eastAsia="Calibri" w:hAnsi="Tahoma" w:cs="Tahoma"/>
              <w:color w:val="808080"/>
              <w:sz w:val="20"/>
            </w:rPr>
            <w:t xml:space="preserve">Введен в действие </w:t>
          </w:r>
          <w:r>
            <w:rPr>
              <w:rFonts w:ascii="Tahoma" w:eastAsia="Calibri" w:hAnsi="Tahoma" w:cs="Tahoma"/>
              <w:color w:val="808080"/>
              <w:sz w:val="20"/>
            </w:rPr>
            <w:t>11</w:t>
          </w:r>
          <w:r w:rsidRPr="008F7EB1">
            <w:rPr>
              <w:rFonts w:ascii="Tahoma" w:eastAsia="Calibri" w:hAnsi="Tahoma" w:cs="Tahoma"/>
              <w:color w:val="808080"/>
              <w:sz w:val="20"/>
            </w:rPr>
            <w:t>.</w:t>
          </w:r>
          <w:r>
            <w:rPr>
              <w:rFonts w:ascii="Tahoma" w:eastAsia="Calibri" w:hAnsi="Tahoma" w:cs="Tahoma"/>
              <w:color w:val="808080"/>
              <w:sz w:val="20"/>
            </w:rPr>
            <w:t>07</w:t>
          </w:r>
          <w:r w:rsidRPr="008F7EB1">
            <w:rPr>
              <w:rFonts w:ascii="Tahoma" w:eastAsia="Calibri" w:hAnsi="Tahoma" w:cs="Tahoma"/>
              <w:color w:val="808080"/>
              <w:sz w:val="20"/>
            </w:rPr>
            <w:t>.202</w:t>
          </w:r>
          <w:r>
            <w:rPr>
              <w:rFonts w:ascii="Tahoma" w:eastAsia="Calibri" w:hAnsi="Tahoma" w:cs="Tahoma"/>
              <w:color w:val="808080"/>
              <w:sz w:val="20"/>
            </w:rPr>
            <w:t>3</w:t>
          </w:r>
        </w:p>
      </w:tc>
      <w:tc>
        <w:tcPr>
          <w:tcW w:w="1417" w:type="dxa"/>
          <w:tcBorders>
            <w:top w:val="single" w:sz="4" w:space="0" w:color="auto"/>
            <w:left w:val="single" w:sz="4" w:space="0" w:color="auto"/>
            <w:right w:val="single" w:sz="4" w:space="0" w:color="auto"/>
          </w:tcBorders>
          <w:vAlign w:val="center"/>
        </w:tcPr>
        <w:p w14:paraId="470CFA77" w14:textId="61890D2F" w:rsidR="00025906" w:rsidRPr="008F7EB1" w:rsidRDefault="00025906" w:rsidP="00AB5E6D">
          <w:pPr>
            <w:tabs>
              <w:tab w:val="center" w:pos="4153"/>
              <w:tab w:val="right" w:pos="8306"/>
            </w:tabs>
            <w:spacing w:before="120" w:after="120" w:line="240" w:lineRule="auto"/>
            <w:rPr>
              <w:rFonts w:ascii="Tahoma" w:eastAsia="Calibri" w:hAnsi="Tahoma" w:cs="Tahoma"/>
              <w:color w:val="808080"/>
              <w:sz w:val="20"/>
            </w:rPr>
          </w:pPr>
          <w:r w:rsidRPr="008F7EB1">
            <w:rPr>
              <w:rFonts w:ascii="Tahoma" w:eastAsia="Calibri" w:hAnsi="Tahoma" w:cs="Tahoma"/>
              <w:color w:val="808080"/>
              <w:sz w:val="20"/>
            </w:rPr>
            <w:t xml:space="preserve">Лист: </w:t>
          </w:r>
          <w:r w:rsidRPr="008F7EB1">
            <w:rPr>
              <w:rFonts w:ascii="Tahoma" w:eastAsia="Calibri" w:hAnsi="Tahoma" w:cs="Tahoma"/>
              <w:color w:val="808080"/>
              <w:sz w:val="20"/>
            </w:rPr>
            <w:fldChar w:fldCharType="begin"/>
          </w:r>
          <w:r w:rsidRPr="008F7EB1">
            <w:rPr>
              <w:rFonts w:ascii="Tahoma" w:eastAsia="Calibri" w:hAnsi="Tahoma" w:cs="Tahoma"/>
              <w:color w:val="808080"/>
              <w:sz w:val="20"/>
              <w:szCs w:val="20"/>
              <w:lang w:eastAsia="ru-RU"/>
            </w:rPr>
            <w:instrText xml:space="preserve"> PAGE  \* Arabic  \* MERGEFORMAT </w:instrText>
          </w:r>
          <w:r w:rsidRPr="008F7EB1">
            <w:rPr>
              <w:rFonts w:ascii="Tahoma" w:eastAsia="Calibri" w:hAnsi="Tahoma" w:cs="Tahoma"/>
              <w:color w:val="808080"/>
              <w:sz w:val="20"/>
            </w:rPr>
            <w:fldChar w:fldCharType="separate"/>
          </w:r>
          <w:r w:rsidR="00A06333">
            <w:rPr>
              <w:rFonts w:ascii="Tahoma" w:eastAsia="Calibri" w:hAnsi="Tahoma" w:cs="Tahoma"/>
              <w:noProof/>
              <w:color w:val="808080"/>
              <w:sz w:val="20"/>
              <w:szCs w:val="20"/>
              <w:lang w:eastAsia="ru-RU"/>
            </w:rPr>
            <w:t>79</w:t>
          </w:r>
          <w:r w:rsidRPr="008F7EB1">
            <w:rPr>
              <w:rFonts w:ascii="Tahoma" w:eastAsia="Calibri" w:hAnsi="Tahoma" w:cs="Tahoma"/>
              <w:color w:val="808080"/>
              <w:sz w:val="20"/>
            </w:rPr>
            <w:fldChar w:fldCharType="end"/>
          </w:r>
          <w:r>
            <w:rPr>
              <w:rFonts w:ascii="Tahoma" w:eastAsia="Calibri" w:hAnsi="Tahoma" w:cs="Tahoma"/>
              <w:color w:val="808080"/>
              <w:sz w:val="20"/>
            </w:rPr>
            <w:t xml:space="preserve"> </w:t>
          </w:r>
          <w:r w:rsidRPr="008F7EB1">
            <w:rPr>
              <w:rFonts w:ascii="Tahoma" w:eastAsia="Calibri" w:hAnsi="Tahoma" w:cs="Tahoma"/>
              <w:color w:val="808080"/>
              <w:sz w:val="20"/>
            </w:rPr>
            <w:t xml:space="preserve">Листов: </w:t>
          </w:r>
          <w:r w:rsidRPr="008F7EB1">
            <w:rPr>
              <w:rFonts w:ascii="Tahoma" w:eastAsia="Calibri" w:hAnsi="Tahoma" w:cs="Tahoma"/>
              <w:color w:val="808080"/>
              <w:sz w:val="20"/>
            </w:rPr>
            <w:fldChar w:fldCharType="begin"/>
          </w:r>
          <w:r w:rsidRPr="008F7EB1">
            <w:rPr>
              <w:rFonts w:ascii="Tahoma" w:eastAsia="Calibri" w:hAnsi="Tahoma" w:cs="Tahoma"/>
              <w:color w:val="808080"/>
              <w:sz w:val="20"/>
            </w:rPr>
            <w:instrText xml:space="preserve"> NUMPAGES  \# "0"  \* MERGEFORMAT </w:instrText>
          </w:r>
          <w:r w:rsidRPr="008F7EB1">
            <w:rPr>
              <w:rFonts w:ascii="Tahoma" w:eastAsia="Calibri" w:hAnsi="Tahoma" w:cs="Tahoma"/>
              <w:color w:val="808080"/>
              <w:sz w:val="20"/>
            </w:rPr>
            <w:fldChar w:fldCharType="separate"/>
          </w:r>
          <w:r w:rsidR="00A06333">
            <w:rPr>
              <w:rFonts w:ascii="Tahoma" w:eastAsia="Calibri" w:hAnsi="Tahoma" w:cs="Tahoma"/>
              <w:noProof/>
              <w:color w:val="808080"/>
              <w:sz w:val="20"/>
            </w:rPr>
            <w:t>94</w:t>
          </w:r>
          <w:r w:rsidRPr="008F7EB1">
            <w:rPr>
              <w:rFonts w:ascii="Tahoma" w:eastAsia="Calibri" w:hAnsi="Tahoma" w:cs="Tahoma"/>
              <w:color w:val="808080"/>
              <w:sz w:val="20"/>
            </w:rPr>
            <w:fldChar w:fldCharType="end"/>
          </w:r>
        </w:p>
      </w:tc>
    </w:tr>
  </w:tbl>
  <w:p w14:paraId="67F41592" w14:textId="77777777" w:rsidR="00025906" w:rsidRPr="00FA5A55" w:rsidRDefault="00025906">
    <w:pPr>
      <w:pStyle w:val="a3"/>
      <w:rPr>
        <w:sz w:val="18"/>
        <w:szCs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4" w:type="dxa"/>
      <w:tblInd w:w="13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5041"/>
      <w:gridCol w:w="1134"/>
      <w:gridCol w:w="1196"/>
    </w:tblGrid>
    <w:tr w:rsidR="00025906" w:rsidRPr="008F7EB1" w14:paraId="74F29BC5" w14:textId="77777777" w:rsidTr="00BA21FD">
      <w:trPr>
        <w:cantSplit/>
        <w:trHeight w:val="964"/>
      </w:trPr>
      <w:tc>
        <w:tcPr>
          <w:tcW w:w="1763" w:type="dxa"/>
          <w:tcBorders>
            <w:top w:val="single" w:sz="4" w:space="0" w:color="auto"/>
            <w:left w:val="single" w:sz="4" w:space="0" w:color="auto"/>
            <w:bottom w:val="single" w:sz="4" w:space="0" w:color="auto"/>
            <w:right w:val="single" w:sz="4" w:space="0" w:color="auto"/>
          </w:tcBorders>
          <w:vAlign w:val="center"/>
        </w:tcPr>
        <w:p w14:paraId="1D650334" w14:textId="1C9C68C8" w:rsidR="00025906" w:rsidRPr="008F7EB1" w:rsidRDefault="00025906" w:rsidP="00964D01">
          <w:pPr>
            <w:tabs>
              <w:tab w:val="left" w:pos="1968"/>
              <w:tab w:val="center" w:pos="4153"/>
              <w:tab w:val="right" w:pos="8306"/>
            </w:tabs>
            <w:spacing w:after="0" w:line="240" w:lineRule="auto"/>
            <w:ind w:left="224"/>
            <w:jc w:val="center"/>
            <w:rPr>
              <w:rFonts w:ascii="Tahoma" w:eastAsia="Calibri" w:hAnsi="Tahoma" w:cs="Tahoma"/>
              <w:color w:val="808080"/>
              <w:sz w:val="20"/>
            </w:rPr>
          </w:pPr>
          <w:r>
            <w:rPr>
              <w:rFonts w:ascii="Tahoma" w:eastAsia="Calibri" w:hAnsi="Tahoma" w:cs="Tahoma"/>
              <w:color w:val="808080"/>
              <w:sz w:val="20"/>
            </w:rPr>
            <w:t>ООО «</w:t>
          </w:r>
          <w:r w:rsidRPr="008F7EB1">
            <w:rPr>
              <w:rFonts w:ascii="Tahoma" w:eastAsia="Calibri" w:hAnsi="Tahoma" w:cs="Tahoma"/>
              <w:color w:val="808080"/>
              <w:sz w:val="20"/>
            </w:rPr>
            <w:t>Норникель</w:t>
          </w:r>
          <w:r>
            <w:rPr>
              <w:rFonts w:ascii="Tahoma" w:eastAsia="Calibri" w:hAnsi="Tahoma" w:cs="Tahoma"/>
              <w:color w:val="808080"/>
              <w:sz w:val="20"/>
            </w:rPr>
            <w:t xml:space="preserve"> - ЕРП</w:t>
          </w:r>
          <w:r w:rsidRPr="008F7EB1">
            <w:rPr>
              <w:rFonts w:ascii="Tahoma" w:eastAsia="Calibri" w:hAnsi="Tahoma" w:cs="Tahoma"/>
              <w:color w:val="808080"/>
              <w:sz w:val="20"/>
            </w:rPr>
            <w:t>»</w:t>
          </w:r>
        </w:p>
      </w:tc>
      <w:tc>
        <w:tcPr>
          <w:tcW w:w="5041" w:type="dxa"/>
          <w:tcBorders>
            <w:top w:val="single" w:sz="4" w:space="0" w:color="auto"/>
            <w:left w:val="single" w:sz="4" w:space="0" w:color="auto"/>
            <w:right w:val="single" w:sz="4" w:space="0" w:color="auto"/>
          </w:tcBorders>
          <w:vAlign w:val="center"/>
        </w:tcPr>
        <w:p w14:paraId="5E5FCDFA" w14:textId="2AA3E63B" w:rsidR="00025906" w:rsidRPr="00CF45A3" w:rsidRDefault="008F474A" w:rsidP="00964D01">
          <w:pPr>
            <w:tabs>
              <w:tab w:val="center" w:pos="4153"/>
              <w:tab w:val="right" w:pos="8306"/>
            </w:tabs>
            <w:spacing w:after="0" w:line="240" w:lineRule="auto"/>
            <w:ind w:firstLine="28"/>
            <w:jc w:val="center"/>
            <w:rPr>
              <w:rFonts w:ascii="Tahoma" w:eastAsia="Calibri" w:hAnsi="Tahoma" w:cs="Tahoma"/>
              <w:sz w:val="18"/>
              <w:szCs w:val="18"/>
            </w:rPr>
          </w:pPr>
          <w:r w:rsidRPr="00CF45A3">
            <w:rPr>
              <w:rFonts w:ascii="Tahoma" w:eastAsia="Calibri" w:hAnsi="Tahoma" w:cs="Tahoma"/>
              <w:sz w:val="18"/>
              <w:szCs w:val="18"/>
            </w:rPr>
            <w:t>УК/НН-ЕРП 12.1-001-2023</w:t>
          </w:r>
        </w:p>
        <w:p w14:paraId="26ECD0E8" w14:textId="1C6DD9D9" w:rsidR="00025906" w:rsidRPr="008F7EB1" w:rsidRDefault="00025906" w:rsidP="00964D01">
          <w:pPr>
            <w:tabs>
              <w:tab w:val="center" w:pos="4153"/>
              <w:tab w:val="right" w:pos="8306"/>
            </w:tabs>
            <w:spacing w:after="0" w:line="240" w:lineRule="auto"/>
            <w:ind w:firstLine="28"/>
            <w:jc w:val="center"/>
            <w:rPr>
              <w:rFonts w:ascii="Tahoma" w:eastAsia="Calibri" w:hAnsi="Tahoma" w:cs="Tahoma"/>
              <w:color w:val="808080"/>
              <w:sz w:val="20"/>
            </w:rPr>
          </w:pPr>
          <w:r w:rsidRPr="00CF45A3">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w:t>
          </w:r>
          <w:r w:rsidRPr="00CF45A3">
            <w:rPr>
              <w:sz w:val="18"/>
              <w:szCs w:val="18"/>
            </w:rPr>
            <w:t xml:space="preserve"> </w:t>
          </w:r>
          <w:r w:rsidRPr="00CF45A3">
            <w:rPr>
              <w:rFonts w:ascii="Tahoma" w:eastAsia="Calibri" w:hAnsi="Tahoma" w:cs="Tahoma"/>
              <w:sz w:val="18"/>
              <w:szCs w:val="18"/>
            </w:rPr>
            <w:t>в ООО «Норникель – ЕРП», АО «ЕРП», АО «КРП», АО «Лесосибирский порт»</w:t>
          </w:r>
        </w:p>
      </w:tc>
      <w:tc>
        <w:tcPr>
          <w:tcW w:w="1134" w:type="dxa"/>
          <w:tcBorders>
            <w:top w:val="single" w:sz="4" w:space="0" w:color="auto"/>
            <w:left w:val="single" w:sz="4" w:space="0" w:color="auto"/>
            <w:right w:val="single" w:sz="4" w:space="0" w:color="auto"/>
          </w:tcBorders>
        </w:tcPr>
        <w:p w14:paraId="66171CF6" w14:textId="2CC4A8B6" w:rsidR="00025906" w:rsidRPr="008F7EB1" w:rsidRDefault="00025906" w:rsidP="00964D01">
          <w:pPr>
            <w:tabs>
              <w:tab w:val="center" w:pos="4153"/>
              <w:tab w:val="right" w:pos="8306"/>
            </w:tabs>
            <w:spacing w:before="120" w:after="120" w:line="240" w:lineRule="auto"/>
            <w:jc w:val="center"/>
            <w:rPr>
              <w:rFonts w:ascii="Tahoma" w:eastAsia="Calibri" w:hAnsi="Tahoma" w:cs="Tahoma"/>
              <w:color w:val="808080"/>
              <w:sz w:val="20"/>
            </w:rPr>
          </w:pPr>
          <w:r w:rsidRPr="008F7EB1">
            <w:rPr>
              <w:rFonts w:ascii="Tahoma" w:eastAsia="Calibri" w:hAnsi="Tahoma" w:cs="Tahoma"/>
              <w:color w:val="808080"/>
              <w:sz w:val="20"/>
            </w:rPr>
            <w:t xml:space="preserve">Введен в действие </w:t>
          </w:r>
          <w:r>
            <w:rPr>
              <w:rFonts w:ascii="Tahoma" w:eastAsia="Calibri" w:hAnsi="Tahoma" w:cs="Tahoma"/>
              <w:color w:val="808080"/>
              <w:sz w:val="20"/>
            </w:rPr>
            <w:t>11</w:t>
          </w:r>
          <w:r w:rsidRPr="008F7EB1">
            <w:rPr>
              <w:rFonts w:ascii="Tahoma" w:eastAsia="Calibri" w:hAnsi="Tahoma" w:cs="Tahoma"/>
              <w:color w:val="808080"/>
              <w:sz w:val="20"/>
            </w:rPr>
            <w:t>.</w:t>
          </w:r>
          <w:r>
            <w:rPr>
              <w:rFonts w:ascii="Tahoma" w:eastAsia="Calibri" w:hAnsi="Tahoma" w:cs="Tahoma"/>
              <w:color w:val="808080"/>
              <w:sz w:val="20"/>
            </w:rPr>
            <w:t>07</w:t>
          </w:r>
          <w:r w:rsidRPr="008F7EB1">
            <w:rPr>
              <w:rFonts w:ascii="Tahoma" w:eastAsia="Calibri" w:hAnsi="Tahoma" w:cs="Tahoma"/>
              <w:color w:val="808080"/>
              <w:sz w:val="20"/>
            </w:rPr>
            <w:t>.202</w:t>
          </w:r>
          <w:r>
            <w:rPr>
              <w:rFonts w:ascii="Tahoma" w:eastAsia="Calibri" w:hAnsi="Tahoma" w:cs="Tahoma"/>
              <w:color w:val="808080"/>
              <w:sz w:val="20"/>
            </w:rPr>
            <w:t>3</w:t>
          </w:r>
        </w:p>
      </w:tc>
      <w:tc>
        <w:tcPr>
          <w:tcW w:w="1196" w:type="dxa"/>
          <w:tcBorders>
            <w:top w:val="single" w:sz="4" w:space="0" w:color="auto"/>
            <w:left w:val="single" w:sz="4" w:space="0" w:color="auto"/>
            <w:right w:val="single" w:sz="4" w:space="0" w:color="auto"/>
          </w:tcBorders>
          <w:vAlign w:val="center"/>
        </w:tcPr>
        <w:p w14:paraId="1FBEEA8D" w14:textId="1CD9B6C8" w:rsidR="00025906" w:rsidRPr="008F7EB1" w:rsidRDefault="00025906" w:rsidP="001A7045">
          <w:pPr>
            <w:tabs>
              <w:tab w:val="center" w:pos="4153"/>
              <w:tab w:val="right" w:pos="8306"/>
            </w:tabs>
            <w:spacing w:after="120" w:line="240" w:lineRule="auto"/>
            <w:rPr>
              <w:rFonts w:ascii="Tahoma" w:eastAsia="Calibri" w:hAnsi="Tahoma" w:cs="Tahoma"/>
              <w:color w:val="808080"/>
              <w:sz w:val="20"/>
            </w:rPr>
          </w:pPr>
          <w:r w:rsidRPr="008F7EB1">
            <w:rPr>
              <w:rFonts w:ascii="Tahoma" w:eastAsia="Calibri" w:hAnsi="Tahoma" w:cs="Tahoma"/>
              <w:color w:val="808080"/>
              <w:sz w:val="20"/>
            </w:rPr>
            <w:t xml:space="preserve">Лист: </w:t>
          </w:r>
          <w:r w:rsidRPr="008F7EB1">
            <w:rPr>
              <w:rFonts w:ascii="Tahoma" w:eastAsia="Calibri" w:hAnsi="Tahoma" w:cs="Tahoma"/>
              <w:color w:val="808080"/>
              <w:sz w:val="20"/>
            </w:rPr>
            <w:fldChar w:fldCharType="begin"/>
          </w:r>
          <w:r w:rsidRPr="008F7EB1">
            <w:rPr>
              <w:rFonts w:ascii="Tahoma" w:eastAsia="Calibri" w:hAnsi="Tahoma" w:cs="Tahoma"/>
              <w:color w:val="808080"/>
              <w:sz w:val="20"/>
              <w:szCs w:val="20"/>
              <w:lang w:eastAsia="ru-RU"/>
            </w:rPr>
            <w:instrText xml:space="preserve"> PAGE  \* Arabic  \* MERGEFORMAT </w:instrText>
          </w:r>
          <w:r w:rsidRPr="008F7EB1">
            <w:rPr>
              <w:rFonts w:ascii="Tahoma" w:eastAsia="Calibri" w:hAnsi="Tahoma" w:cs="Tahoma"/>
              <w:color w:val="808080"/>
              <w:sz w:val="20"/>
            </w:rPr>
            <w:fldChar w:fldCharType="separate"/>
          </w:r>
          <w:r w:rsidR="00A06333">
            <w:rPr>
              <w:rFonts w:ascii="Tahoma" w:eastAsia="Calibri" w:hAnsi="Tahoma" w:cs="Tahoma"/>
              <w:noProof/>
              <w:color w:val="808080"/>
              <w:sz w:val="20"/>
              <w:szCs w:val="20"/>
              <w:lang w:eastAsia="ru-RU"/>
            </w:rPr>
            <w:t>85</w:t>
          </w:r>
          <w:r w:rsidRPr="008F7EB1">
            <w:rPr>
              <w:rFonts w:ascii="Tahoma" w:eastAsia="Calibri" w:hAnsi="Tahoma" w:cs="Tahoma"/>
              <w:color w:val="808080"/>
              <w:sz w:val="20"/>
            </w:rPr>
            <w:fldChar w:fldCharType="end"/>
          </w:r>
        </w:p>
        <w:p w14:paraId="7A38ED40" w14:textId="5B008310" w:rsidR="00025906" w:rsidRPr="008F7EB1" w:rsidRDefault="00025906" w:rsidP="001A7045">
          <w:pPr>
            <w:tabs>
              <w:tab w:val="center" w:pos="4153"/>
              <w:tab w:val="right" w:pos="8306"/>
            </w:tabs>
            <w:spacing w:after="0" w:line="240" w:lineRule="auto"/>
            <w:rPr>
              <w:rFonts w:ascii="Tahoma" w:eastAsia="Calibri" w:hAnsi="Tahoma" w:cs="Tahoma"/>
              <w:color w:val="808080"/>
              <w:sz w:val="20"/>
            </w:rPr>
          </w:pPr>
          <w:r w:rsidRPr="008F7EB1">
            <w:rPr>
              <w:rFonts w:ascii="Tahoma" w:eastAsia="Calibri" w:hAnsi="Tahoma" w:cs="Tahoma"/>
              <w:color w:val="808080"/>
              <w:sz w:val="20"/>
            </w:rPr>
            <w:t xml:space="preserve">Листов: </w:t>
          </w:r>
          <w:r w:rsidRPr="008F7EB1">
            <w:rPr>
              <w:rFonts w:ascii="Tahoma" w:eastAsia="Calibri" w:hAnsi="Tahoma" w:cs="Tahoma"/>
              <w:color w:val="808080"/>
              <w:sz w:val="20"/>
            </w:rPr>
            <w:fldChar w:fldCharType="begin"/>
          </w:r>
          <w:r w:rsidRPr="008F7EB1">
            <w:rPr>
              <w:rFonts w:ascii="Tahoma" w:eastAsia="Calibri" w:hAnsi="Tahoma" w:cs="Tahoma"/>
              <w:color w:val="808080"/>
              <w:sz w:val="20"/>
            </w:rPr>
            <w:instrText xml:space="preserve"> NUMPAGES  \# "0"  \* MERGEFORMAT </w:instrText>
          </w:r>
          <w:r w:rsidRPr="008F7EB1">
            <w:rPr>
              <w:rFonts w:ascii="Tahoma" w:eastAsia="Calibri" w:hAnsi="Tahoma" w:cs="Tahoma"/>
              <w:color w:val="808080"/>
              <w:sz w:val="20"/>
            </w:rPr>
            <w:fldChar w:fldCharType="separate"/>
          </w:r>
          <w:r w:rsidR="00A06333">
            <w:rPr>
              <w:rFonts w:ascii="Tahoma" w:eastAsia="Calibri" w:hAnsi="Tahoma" w:cs="Tahoma"/>
              <w:noProof/>
              <w:color w:val="808080"/>
              <w:sz w:val="20"/>
            </w:rPr>
            <w:t>94</w:t>
          </w:r>
          <w:r w:rsidRPr="008F7EB1">
            <w:rPr>
              <w:rFonts w:ascii="Tahoma" w:eastAsia="Calibri" w:hAnsi="Tahoma" w:cs="Tahoma"/>
              <w:color w:val="808080"/>
              <w:sz w:val="20"/>
            </w:rPr>
            <w:fldChar w:fldCharType="end"/>
          </w:r>
        </w:p>
      </w:tc>
    </w:tr>
  </w:tbl>
  <w:p w14:paraId="1A4EC795" w14:textId="77777777" w:rsidR="00025906" w:rsidRPr="008F7EB1" w:rsidRDefault="00025906">
    <w:pPr>
      <w:pStyle w:val="a3"/>
      <w:rPr>
        <w:rFonts w:ascii="Tahoma" w:hAnsi="Tahoma" w:cs="Tahoma"/>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7A0"/>
    <w:multiLevelType w:val="hybridMultilevel"/>
    <w:tmpl w:val="CAF21B8E"/>
    <w:lvl w:ilvl="0" w:tplc="E4D8D6A6">
      <w:start w:val="1"/>
      <w:numFmt w:val="decimal"/>
      <w:pStyle w:val="s29-"/>
      <w:lvlText w:val="[%1]"/>
      <w:lvlJc w:val="left"/>
      <w:pPr>
        <w:tabs>
          <w:tab w:val="num" w:pos="1040"/>
        </w:tabs>
        <w:ind w:left="1040" w:hanging="10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F44DFD"/>
    <w:multiLevelType w:val="hybridMultilevel"/>
    <w:tmpl w:val="87146AEC"/>
    <w:lvl w:ilvl="0" w:tplc="8E1AD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4D02C1"/>
    <w:multiLevelType w:val="hybridMultilevel"/>
    <w:tmpl w:val="9A869FE8"/>
    <w:lvl w:ilvl="0" w:tplc="11CE71E2">
      <w:start w:val="1"/>
      <w:numFmt w:val="bullet"/>
      <w:lvlText w:val="•"/>
      <w:lvlJc w:val="left"/>
      <w:pPr>
        <w:tabs>
          <w:tab w:val="num" w:pos="720"/>
        </w:tabs>
        <w:ind w:left="720" w:hanging="360"/>
      </w:pPr>
      <w:rPr>
        <w:rFonts w:ascii="Arial" w:hAnsi="Arial" w:hint="default"/>
      </w:rPr>
    </w:lvl>
    <w:lvl w:ilvl="1" w:tplc="6876E2C8" w:tentative="1">
      <w:start w:val="1"/>
      <w:numFmt w:val="bullet"/>
      <w:lvlText w:val="•"/>
      <w:lvlJc w:val="left"/>
      <w:pPr>
        <w:tabs>
          <w:tab w:val="num" w:pos="1440"/>
        </w:tabs>
        <w:ind w:left="1440" w:hanging="360"/>
      </w:pPr>
      <w:rPr>
        <w:rFonts w:ascii="Arial" w:hAnsi="Arial" w:hint="default"/>
      </w:rPr>
    </w:lvl>
    <w:lvl w:ilvl="2" w:tplc="D698393E" w:tentative="1">
      <w:start w:val="1"/>
      <w:numFmt w:val="bullet"/>
      <w:lvlText w:val="•"/>
      <w:lvlJc w:val="left"/>
      <w:pPr>
        <w:tabs>
          <w:tab w:val="num" w:pos="2160"/>
        </w:tabs>
        <w:ind w:left="2160" w:hanging="360"/>
      </w:pPr>
      <w:rPr>
        <w:rFonts w:ascii="Arial" w:hAnsi="Arial" w:hint="default"/>
      </w:rPr>
    </w:lvl>
    <w:lvl w:ilvl="3" w:tplc="4F5CFAC2" w:tentative="1">
      <w:start w:val="1"/>
      <w:numFmt w:val="bullet"/>
      <w:lvlText w:val="•"/>
      <w:lvlJc w:val="left"/>
      <w:pPr>
        <w:tabs>
          <w:tab w:val="num" w:pos="2880"/>
        </w:tabs>
        <w:ind w:left="2880" w:hanging="360"/>
      </w:pPr>
      <w:rPr>
        <w:rFonts w:ascii="Arial" w:hAnsi="Arial" w:hint="default"/>
      </w:rPr>
    </w:lvl>
    <w:lvl w:ilvl="4" w:tplc="92320A8A" w:tentative="1">
      <w:start w:val="1"/>
      <w:numFmt w:val="bullet"/>
      <w:lvlText w:val="•"/>
      <w:lvlJc w:val="left"/>
      <w:pPr>
        <w:tabs>
          <w:tab w:val="num" w:pos="3600"/>
        </w:tabs>
        <w:ind w:left="3600" w:hanging="360"/>
      </w:pPr>
      <w:rPr>
        <w:rFonts w:ascii="Arial" w:hAnsi="Arial" w:hint="default"/>
      </w:rPr>
    </w:lvl>
    <w:lvl w:ilvl="5" w:tplc="CDCEF64E" w:tentative="1">
      <w:start w:val="1"/>
      <w:numFmt w:val="bullet"/>
      <w:lvlText w:val="•"/>
      <w:lvlJc w:val="left"/>
      <w:pPr>
        <w:tabs>
          <w:tab w:val="num" w:pos="4320"/>
        </w:tabs>
        <w:ind w:left="4320" w:hanging="360"/>
      </w:pPr>
      <w:rPr>
        <w:rFonts w:ascii="Arial" w:hAnsi="Arial" w:hint="default"/>
      </w:rPr>
    </w:lvl>
    <w:lvl w:ilvl="6" w:tplc="A7EEC92E" w:tentative="1">
      <w:start w:val="1"/>
      <w:numFmt w:val="bullet"/>
      <w:lvlText w:val="•"/>
      <w:lvlJc w:val="left"/>
      <w:pPr>
        <w:tabs>
          <w:tab w:val="num" w:pos="5040"/>
        </w:tabs>
        <w:ind w:left="5040" w:hanging="360"/>
      </w:pPr>
      <w:rPr>
        <w:rFonts w:ascii="Arial" w:hAnsi="Arial" w:hint="default"/>
      </w:rPr>
    </w:lvl>
    <w:lvl w:ilvl="7" w:tplc="83A4BC20" w:tentative="1">
      <w:start w:val="1"/>
      <w:numFmt w:val="bullet"/>
      <w:lvlText w:val="•"/>
      <w:lvlJc w:val="left"/>
      <w:pPr>
        <w:tabs>
          <w:tab w:val="num" w:pos="5760"/>
        </w:tabs>
        <w:ind w:left="5760" w:hanging="360"/>
      </w:pPr>
      <w:rPr>
        <w:rFonts w:ascii="Arial" w:hAnsi="Arial" w:hint="default"/>
      </w:rPr>
    </w:lvl>
    <w:lvl w:ilvl="8" w:tplc="A6E8AE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C7FED"/>
    <w:multiLevelType w:val="hybridMultilevel"/>
    <w:tmpl w:val="FAFC2922"/>
    <w:lvl w:ilvl="0" w:tplc="7C265D16">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F7337"/>
    <w:multiLevelType w:val="hybridMultilevel"/>
    <w:tmpl w:val="927C2C60"/>
    <w:lvl w:ilvl="0" w:tplc="7C265D1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B84B73"/>
    <w:multiLevelType w:val="multilevel"/>
    <w:tmpl w:val="1A546928"/>
    <w:lvl w:ilvl="0">
      <w:start w:val="1"/>
      <w:numFmt w:val="decimal"/>
      <w:pStyle w:val="s01"/>
      <w:lvlText w:val="%1"/>
      <w:lvlJc w:val="left"/>
      <w:pPr>
        <w:tabs>
          <w:tab w:val="num" w:pos="340"/>
        </w:tabs>
        <w:ind w:left="-340" w:firstLine="340"/>
      </w:pPr>
      <w:rPr>
        <w:rFonts w:hint="default"/>
      </w:rPr>
    </w:lvl>
    <w:lvl w:ilvl="1">
      <w:start w:val="1"/>
      <w:numFmt w:val="decimal"/>
      <w:pStyle w:val="s02"/>
      <w:lvlText w:val="%1.%2"/>
      <w:lvlJc w:val="left"/>
      <w:pPr>
        <w:tabs>
          <w:tab w:val="num" w:pos="1447"/>
        </w:tabs>
        <w:ind w:left="653" w:firstLine="340"/>
      </w:pPr>
      <w:rPr>
        <w:rFonts w:hint="default"/>
        <w:b w:val="0"/>
        <w:color w:val="auto"/>
      </w:rPr>
    </w:lvl>
    <w:lvl w:ilvl="2">
      <w:start w:val="1"/>
      <w:numFmt w:val="decimal"/>
      <w:pStyle w:val="s03"/>
      <w:lvlText w:val="%1.%2.%3"/>
      <w:lvlJc w:val="left"/>
      <w:pPr>
        <w:tabs>
          <w:tab w:val="num" w:pos="7667"/>
        </w:tabs>
        <w:ind w:left="6607" w:firstLine="340"/>
      </w:pPr>
      <w:rPr>
        <w:rFonts w:ascii="Tahoma" w:hAnsi="Tahoma" w:cs="Tahoma" w:hint="default"/>
        <w:b w:val="0"/>
        <w:sz w:val="24"/>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6" w15:restartNumberingAfterBreak="0">
    <w:nsid w:val="173D2F42"/>
    <w:multiLevelType w:val="hybridMultilevel"/>
    <w:tmpl w:val="028C3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C33B77"/>
    <w:multiLevelType w:val="multilevel"/>
    <w:tmpl w:val="44DE6D72"/>
    <w:lvl w:ilvl="0">
      <w:start w:val="1"/>
      <w:numFmt w:val="decimal"/>
      <w:lvlText w:val="%1."/>
      <w:lvlJc w:val="left"/>
      <w:pPr>
        <w:ind w:left="1074" w:hanging="360"/>
      </w:pPr>
      <w:rPr>
        <w:b/>
        <w:sz w:val="28"/>
      </w:rPr>
    </w:lvl>
    <w:lvl w:ilvl="1">
      <w:start w:val="1"/>
      <w:numFmt w:val="decimal"/>
      <w:isLgl/>
      <w:lvlText w:val="%1.%2"/>
      <w:lvlJc w:val="left"/>
      <w:pPr>
        <w:ind w:left="1434" w:hanging="720"/>
      </w:pPr>
      <w:rPr>
        <w:rFonts w:hint="default"/>
        <w:sz w:val="24"/>
        <w:szCs w:val="24"/>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8" w15:restartNumberingAfterBreak="0">
    <w:nsid w:val="2F3B38EF"/>
    <w:multiLevelType w:val="hybridMultilevel"/>
    <w:tmpl w:val="D73A6158"/>
    <w:lvl w:ilvl="0" w:tplc="7C265D1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4B3DAD"/>
    <w:multiLevelType w:val="hybridMultilevel"/>
    <w:tmpl w:val="9FDC2CD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3562B33"/>
    <w:multiLevelType w:val="multilevel"/>
    <w:tmpl w:val="F484FC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3A047E"/>
    <w:multiLevelType w:val="hybridMultilevel"/>
    <w:tmpl w:val="0B2E6550"/>
    <w:lvl w:ilvl="0" w:tplc="7C265D1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910104"/>
    <w:multiLevelType w:val="hybridMultilevel"/>
    <w:tmpl w:val="2F66CAF4"/>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C0A7A2E"/>
    <w:multiLevelType w:val="hybridMultilevel"/>
    <w:tmpl w:val="318632B2"/>
    <w:lvl w:ilvl="0" w:tplc="7C265D16">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C4F6ECA"/>
    <w:multiLevelType w:val="hybridMultilevel"/>
    <w:tmpl w:val="F050E59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8D436C9"/>
    <w:multiLevelType w:val="hybridMultilevel"/>
    <w:tmpl w:val="A4E4666A"/>
    <w:lvl w:ilvl="0" w:tplc="1BEA6A98">
      <w:start w:val="1"/>
      <w:numFmt w:val="decimal"/>
      <w:lvlText w:val="%1."/>
      <w:lvlJc w:val="left"/>
      <w:pPr>
        <w:ind w:left="720" w:hanging="360"/>
      </w:pPr>
      <w:rPr>
        <w:rFonts w:hint="default"/>
        <w:i/>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3E2A52"/>
    <w:multiLevelType w:val="hybridMultilevel"/>
    <w:tmpl w:val="A1F6EF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2420CF"/>
    <w:multiLevelType w:val="hybridMultilevel"/>
    <w:tmpl w:val="C89EF05C"/>
    <w:lvl w:ilvl="0" w:tplc="7C265D1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4C1B3D"/>
    <w:multiLevelType w:val="hybridMultilevel"/>
    <w:tmpl w:val="316A190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5A07FD3"/>
    <w:multiLevelType w:val="hybridMultilevel"/>
    <w:tmpl w:val="E940D2F8"/>
    <w:lvl w:ilvl="0" w:tplc="210A05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756A13"/>
    <w:multiLevelType w:val="multilevel"/>
    <w:tmpl w:val="D20498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7C187E3C"/>
    <w:multiLevelType w:val="multilevel"/>
    <w:tmpl w:val="08424AC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0"/>
        <w:szCs w:val="1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12"/>
  </w:num>
  <w:num w:numId="4">
    <w:abstractNumId w:val="13"/>
  </w:num>
  <w:num w:numId="5">
    <w:abstractNumId w:val="9"/>
  </w:num>
  <w:num w:numId="6">
    <w:abstractNumId w:val="16"/>
  </w:num>
  <w:num w:numId="7">
    <w:abstractNumId w:val="14"/>
  </w:num>
  <w:num w:numId="8">
    <w:abstractNumId w:val="18"/>
  </w:num>
  <w:num w:numId="9">
    <w:abstractNumId w:val="10"/>
  </w:num>
  <w:num w:numId="10">
    <w:abstractNumId w:val="2"/>
  </w:num>
  <w:num w:numId="11">
    <w:abstractNumId w:val="17"/>
  </w:num>
  <w:num w:numId="12">
    <w:abstractNumId w:val="7"/>
  </w:num>
  <w:num w:numId="13">
    <w:abstractNumId w:val="19"/>
  </w:num>
  <w:num w:numId="14">
    <w:abstractNumId w:val="4"/>
  </w:num>
  <w:num w:numId="15">
    <w:abstractNumId w:val="3"/>
  </w:num>
  <w:num w:numId="16">
    <w:abstractNumId w:val="11"/>
  </w:num>
  <w:num w:numId="17">
    <w:abstractNumId w:val="8"/>
  </w:num>
  <w:num w:numId="18">
    <w:abstractNumId w:val="5"/>
    <w:lvlOverride w:ilvl="0">
      <w:startOverride w:val="5"/>
    </w:lvlOverride>
    <w:lvlOverride w:ilvl="1">
      <w:startOverride w:val="1"/>
    </w:lvlOverride>
    <w:lvlOverride w:ilvl="2">
      <w:startOverride w:val="5"/>
    </w:lvlOverride>
  </w:num>
  <w:num w:numId="19">
    <w:abstractNumId w:val="5"/>
    <w:lvlOverride w:ilvl="0">
      <w:startOverride w:val="6"/>
    </w:lvlOverride>
    <w:lvlOverride w:ilvl="1">
      <w:startOverride w:val="7"/>
    </w:lvlOverride>
  </w:num>
  <w:num w:numId="20">
    <w:abstractNumId w:val="21"/>
  </w:num>
  <w:num w:numId="21">
    <w:abstractNumId w:val="1"/>
  </w:num>
  <w:num w:numId="22">
    <w:abstractNumId w:val="15"/>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0"/>
  </w:num>
  <w:num w:numId="2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045"/>
    <w:rsid w:val="000009BA"/>
    <w:rsid w:val="00001252"/>
    <w:rsid w:val="00002D2C"/>
    <w:rsid w:val="00003C79"/>
    <w:rsid w:val="0000513D"/>
    <w:rsid w:val="000060F8"/>
    <w:rsid w:val="00010535"/>
    <w:rsid w:val="00011A43"/>
    <w:rsid w:val="00012AD2"/>
    <w:rsid w:val="000135B9"/>
    <w:rsid w:val="000215FB"/>
    <w:rsid w:val="0002398B"/>
    <w:rsid w:val="00023E04"/>
    <w:rsid w:val="00024E71"/>
    <w:rsid w:val="00025906"/>
    <w:rsid w:val="00026B6D"/>
    <w:rsid w:val="00027F4B"/>
    <w:rsid w:val="0003032F"/>
    <w:rsid w:val="00030DE1"/>
    <w:rsid w:val="000359C0"/>
    <w:rsid w:val="00035A72"/>
    <w:rsid w:val="00035BA7"/>
    <w:rsid w:val="00037E6F"/>
    <w:rsid w:val="000403D2"/>
    <w:rsid w:val="00041092"/>
    <w:rsid w:val="000424A5"/>
    <w:rsid w:val="0004313E"/>
    <w:rsid w:val="00044369"/>
    <w:rsid w:val="0004582B"/>
    <w:rsid w:val="00045854"/>
    <w:rsid w:val="000458A5"/>
    <w:rsid w:val="00046757"/>
    <w:rsid w:val="0004747D"/>
    <w:rsid w:val="000508B4"/>
    <w:rsid w:val="0005187F"/>
    <w:rsid w:val="00051DB2"/>
    <w:rsid w:val="00052102"/>
    <w:rsid w:val="00053BFD"/>
    <w:rsid w:val="00054776"/>
    <w:rsid w:val="00057607"/>
    <w:rsid w:val="0006102C"/>
    <w:rsid w:val="00062E2A"/>
    <w:rsid w:val="0006575B"/>
    <w:rsid w:val="000661B4"/>
    <w:rsid w:val="00066718"/>
    <w:rsid w:val="000672DA"/>
    <w:rsid w:val="000679E3"/>
    <w:rsid w:val="0007057B"/>
    <w:rsid w:val="0007085F"/>
    <w:rsid w:val="00077558"/>
    <w:rsid w:val="0007775C"/>
    <w:rsid w:val="0008090D"/>
    <w:rsid w:val="00080C2F"/>
    <w:rsid w:val="00085EC3"/>
    <w:rsid w:val="000930EA"/>
    <w:rsid w:val="000931C8"/>
    <w:rsid w:val="00093791"/>
    <w:rsid w:val="000967DB"/>
    <w:rsid w:val="000A0469"/>
    <w:rsid w:val="000A0944"/>
    <w:rsid w:val="000A250F"/>
    <w:rsid w:val="000A5ABC"/>
    <w:rsid w:val="000A7FAD"/>
    <w:rsid w:val="000B16FC"/>
    <w:rsid w:val="000B20BF"/>
    <w:rsid w:val="000B216B"/>
    <w:rsid w:val="000B2230"/>
    <w:rsid w:val="000B35C7"/>
    <w:rsid w:val="000B562C"/>
    <w:rsid w:val="000B5E36"/>
    <w:rsid w:val="000B6185"/>
    <w:rsid w:val="000C04A6"/>
    <w:rsid w:val="000C2B0C"/>
    <w:rsid w:val="000C3526"/>
    <w:rsid w:val="000C41EC"/>
    <w:rsid w:val="000C5A4D"/>
    <w:rsid w:val="000C6C9E"/>
    <w:rsid w:val="000D0198"/>
    <w:rsid w:val="000D11CD"/>
    <w:rsid w:val="000D1550"/>
    <w:rsid w:val="000D1710"/>
    <w:rsid w:val="000D41F7"/>
    <w:rsid w:val="000D4657"/>
    <w:rsid w:val="000D4983"/>
    <w:rsid w:val="000E0A11"/>
    <w:rsid w:val="000E253B"/>
    <w:rsid w:val="000E267A"/>
    <w:rsid w:val="000E462E"/>
    <w:rsid w:val="000E4BF3"/>
    <w:rsid w:val="000E6884"/>
    <w:rsid w:val="000E7700"/>
    <w:rsid w:val="00100EB1"/>
    <w:rsid w:val="00101913"/>
    <w:rsid w:val="00103A2C"/>
    <w:rsid w:val="00103C33"/>
    <w:rsid w:val="001051DB"/>
    <w:rsid w:val="00106EDF"/>
    <w:rsid w:val="00107C40"/>
    <w:rsid w:val="00107DC7"/>
    <w:rsid w:val="00111AFC"/>
    <w:rsid w:val="00111E86"/>
    <w:rsid w:val="00113AE3"/>
    <w:rsid w:val="001158A6"/>
    <w:rsid w:val="001214C8"/>
    <w:rsid w:val="00121ABF"/>
    <w:rsid w:val="00121FEE"/>
    <w:rsid w:val="001228A9"/>
    <w:rsid w:val="00122935"/>
    <w:rsid w:val="00122C09"/>
    <w:rsid w:val="001230B3"/>
    <w:rsid w:val="0012455D"/>
    <w:rsid w:val="00124BF2"/>
    <w:rsid w:val="001255F2"/>
    <w:rsid w:val="00131661"/>
    <w:rsid w:val="00131AEF"/>
    <w:rsid w:val="00133125"/>
    <w:rsid w:val="00133426"/>
    <w:rsid w:val="00133724"/>
    <w:rsid w:val="00133A8D"/>
    <w:rsid w:val="00133D2A"/>
    <w:rsid w:val="00134692"/>
    <w:rsid w:val="001354A5"/>
    <w:rsid w:val="00137D70"/>
    <w:rsid w:val="0014077E"/>
    <w:rsid w:val="00144005"/>
    <w:rsid w:val="001476FA"/>
    <w:rsid w:val="00147995"/>
    <w:rsid w:val="00152685"/>
    <w:rsid w:val="001550AE"/>
    <w:rsid w:val="001558F4"/>
    <w:rsid w:val="00155CBD"/>
    <w:rsid w:val="00160F72"/>
    <w:rsid w:val="00161A41"/>
    <w:rsid w:val="00162F6D"/>
    <w:rsid w:val="001676C5"/>
    <w:rsid w:val="001716F2"/>
    <w:rsid w:val="00172F01"/>
    <w:rsid w:val="00173546"/>
    <w:rsid w:val="0017602F"/>
    <w:rsid w:val="00177F89"/>
    <w:rsid w:val="001817B9"/>
    <w:rsid w:val="00182AFA"/>
    <w:rsid w:val="001852B3"/>
    <w:rsid w:val="0018685B"/>
    <w:rsid w:val="00186C02"/>
    <w:rsid w:val="00186FCF"/>
    <w:rsid w:val="00190DCD"/>
    <w:rsid w:val="00192164"/>
    <w:rsid w:val="00196893"/>
    <w:rsid w:val="001A004C"/>
    <w:rsid w:val="001A07E9"/>
    <w:rsid w:val="001A0C45"/>
    <w:rsid w:val="001A22E1"/>
    <w:rsid w:val="001A499A"/>
    <w:rsid w:val="001A5861"/>
    <w:rsid w:val="001A5B2E"/>
    <w:rsid w:val="001A6417"/>
    <w:rsid w:val="001A7045"/>
    <w:rsid w:val="001B41A0"/>
    <w:rsid w:val="001B55EF"/>
    <w:rsid w:val="001B5F68"/>
    <w:rsid w:val="001B6D12"/>
    <w:rsid w:val="001B76A5"/>
    <w:rsid w:val="001C0A1B"/>
    <w:rsid w:val="001C0C7A"/>
    <w:rsid w:val="001C2926"/>
    <w:rsid w:val="001C2ACB"/>
    <w:rsid w:val="001C3EBE"/>
    <w:rsid w:val="001C4856"/>
    <w:rsid w:val="001C57BC"/>
    <w:rsid w:val="001C6B35"/>
    <w:rsid w:val="001C6F22"/>
    <w:rsid w:val="001C79B4"/>
    <w:rsid w:val="001C7BD3"/>
    <w:rsid w:val="001D1EEE"/>
    <w:rsid w:val="001D2E90"/>
    <w:rsid w:val="001D558E"/>
    <w:rsid w:val="001D5874"/>
    <w:rsid w:val="001D69D5"/>
    <w:rsid w:val="001D6DA0"/>
    <w:rsid w:val="001D71AA"/>
    <w:rsid w:val="001E08E4"/>
    <w:rsid w:val="001E2EE3"/>
    <w:rsid w:val="001E35F5"/>
    <w:rsid w:val="001E367C"/>
    <w:rsid w:val="001E4D63"/>
    <w:rsid w:val="001E7BF0"/>
    <w:rsid w:val="001F01DC"/>
    <w:rsid w:val="001F15AA"/>
    <w:rsid w:val="001F20BA"/>
    <w:rsid w:val="001F3CA4"/>
    <w:rsid w:val="001F43CB"/>
    <w:rsid w:val="001F6230"/>
    <w:rsid w:val="001F6C6B"/>
    <w:rsid w:val="001F6CA0"/>
    <w:rsid w:val="002007B7"/>
    <w:rsid w:val="00200E49"/>
    <w:rsid w:val="00202BA1"/>
    <w:rsid w:val="00206877"/>
    <w:rsid w:val="00206FD7"/>
    <w:rsid w:val="00210787"/>
    <w:rsid w:val="002112B6"/>
    <w:rsid w:val="0021141C"/>
    <w:rsid w:val="00213ABB"/>
    <w:rsid w:val="00217DA7"/>
    <w:rsid w:val="00220522"/>
    <w:rsid w:val="002207EC"/>
    <w:rsid w:val="002208F9"/>
    <w:rsid w:val="00222377"/>
    <w:rsid w:val="002223BD"/>
    <w:rsid w:val="0022247D"/>
    <w:rsid w:val="00224351"/>
    <w:rsid w:val="0022540B"/>
    <w:rsid w:val="00225A24"/>
    <w:rsid w:val="00225F71"/>
    <w:rsid w:val="002265A4"/>
    <w:rsid w:val="002275CF"/>
    <w:rsid w:val="00230113"/>
    <w:rsid w:val="00230BB0"/>
    <w:rsid w:val="002359AA"/>
    <w:rsid w:val="00237783"/>
    <w:rsid w:val="00237847"/>
    <w:rsid w:val="00237A5A"/>
    <w:rsid w:val="00240F1F"/>
    <w:rsid w:val="0024321F"/>
    <w:rsid w:val="00243A7F"/>
    <w:rsid w:val="0024446D"/>
    <w:rsid w:val="00244742"/>
    <w:rsid w:val="0024566C"/>
    <w:rsid w:val="00245872"/>
    <w:rsid w:val="00250379"/>
    <w:rsid w:val="00256298"/>
    <w:rsid w:val="00256CE6"/>
    <w:rsid w:val="00257A3C"/>
    <w:rsid w:val="00260538"/>
    <w:rsid w:val="0026097D"/>
    <w:rsid w:val="00261144"/>
    <w:rsid w:val="00262189"/>
    <w:rsid w:val="002637B7"/>
    <w:rsid w:val="00263EEB"/>
    <w:rsid w:val="002670A0"/>
    <w:rsid w:val="00270739"/>
    <w:rsid w:val="00271538"/>
    <w:rsid w:val="00271A33"/>
    <w:rsid w:val="00272031"/>
    <w:rsid w:val="002723E7"/>
    <w:rsid w:val="00272A80"/>
    <w:rsid w:val="0027403D"/>
    <w:rsid w:val="00274693"/>
    <w:rsid w:val="00274E07"/>
    <w:rsid w:val="002758AD"/>
    <w:rsid w:val="00275958"/>
    <w:rsid w:val="00275F27"/>
    <w:rsid w:val="002761CE"/>
    <w:rsid w:val="002773BA"/>
    <w:rsid w:val="0028060D"/>
    <w:rsid w:val="00280E46"/>
    <w:rsid w:val="0028113E"/>
    <w:rsid w:val="00282F7C"/>
    <w:rsid w:val="00283AD7"/>
    <w:rsid w:val="002850AC"/>
    <w:rsid w:val="00286E3B"/>
    <w:rsid w:val="00287CE9"/>
    <w:rsid w:val="00290403"/>
    <w:rsid w:val="00292427"/>
    <w:rsid w:val="002926B6"/>
    <w:rsid w:val="00295E20"/>
    <w:rsid w:val="002A194F"/>
    <w:rsid w:val="002A26BA"/>
    <w:rsid w:val="002A365E"/>
    <w:rsid w:val="002A640A"/>
    <w:rsid w:val="002B0805"/>
    <w:rsid w:val="002B1836"/>
    <w:rsid w:val="002B2BA4"/>
    <w:rsid w:val="002B3945"/>
    <w:rsid w:val="002B4279"/>
    <w:rsid w:val="002C22ED"/>
    <w:rsid w:val="002C368F"/>
    <w:rsid w:val="002C3B81"/>
    <w:rsid w:val="002C4668"/>
    <w:rsid w:val="002C5B84"/>
    <w:rsid w:val="002C757E"/>
    <w:rsid w:val="002C77A1"/>
    <w:rsid w:val="002D0A57"/>
    <w:rsid w:val="002D1188"/>
    <w:rsid w:val="002D2AEB"/>
    <w:rsid w:val="002D3D04"/>
    <w:rsid w:val="002D3D2A"/>
    <w:rsid w:val="002D4595"/>
    <w:rsid w:val="002D4F0C"/>
    <w:rsid w:val="002D55D2"/>
    <w:rsid w:val="002D684B"/>
    <w:rsid w:val="002D6958"/>
    <w:rsid w:val="002D7FE3"/>
    <w:rsid w:val="002E19FB"/>
    <w:rsid w:val="002E1F1B"/>
    <w:rsid w:val="002E25E7"/>
    <w:rsid w:val="002E2A20"/>
    <w:rsid w:val="002E3846"/>
    <w:rsid w:val="002E3D74"/>
    <w:rsid w:val="002E5542"/>
    <w:rsid w:val="002E5A46"/>
    <w:rsid w:val="002E6AFF"/>
    <w:rsid w:val="002F0F3E"/>
    <w:rsid w:val="002F1C7C"/>
    <w:rsid w:val="002F1D92"/>
    <w:rsid w:val="002F5EC2"/>
    <w:rsid w:val="002F5F9D"/>
    <w:rsid w:val="002F6885"/>
    <w:rsid w:val="002F6DA6"/>
    <w:rsid w:val="00300037"/>
    <w:rsid w:val="003006E7"/>
    <w:rsid w:val="00300C36"/>
    <w:rsid w:val="00301516"/>
    <w:rsid w:val="00301FB6"/>
    <w:rsid w:val="003020B1"/>
    <w:rsid w:val="00304A3D"/>
    <w:rsid w:val="003062A1"/>
    <w:rsid w:val="00310ECA"/>
    <w:rsid w:val="00312867"/>
    <w:rsid w:val="00313CA7"/>
    <w:rsid w:val="00314303"/>
    <w:rsid w:val="00314752"/>
    <w:rsid w:val="00315BB2"/>
    <w:rsid w:val="00315E29"/>
    <w:rsid w:val="0032009C"/>
    <w:rsid w:val="0032250A"/>
    <w:rsid w:val="00326531"/>
    <w:rsid w:val="003275C6"/>
    <w:rsid w:val="0033003B"/>
    <w:rsid w:val="00330C87"/>
    <w:rsid w:val="00332B3D"/>
    <w:rsid w:val="00333369"/>
    <w:rsid w:val="003343C0"/>
    <w:rsid w:val="003359CF"/>
    <w:rsid w:val="00336873"/>
    <w:rsid w:val="003369E4"/>
    <w:rsid w:val="00337030"/>
    <w:rsid w:val="00337B29"/>
    <w:rsid w:val="00337EF0"/>
    <w:rsid w:val="003412E1"/>
    <w:rsid w:val="003431B2"/>
    <w:rsid w:val="00343B50"/>
    <w:rsid w:val="00344355"/>
    <w:rsid w:val="00351204"/>
    <w:rsid w:val="00351D67"/>
    <w:rsid w:val="0035429F"/>
    <w:rsid w:val="003550C9"/>
    <w:rsid w:val="00356A38"/>
    <w:rsid w:val="003606C4"/>
    <w:rsid w:val="00360936"/>
    <w:rsid w:val="0036312B"/>
    <w:rsid w:val="003648F3"/>
    <w:rsid w:val="00365AB9"/>
    <w:rsid w:val="003712F7"/>
    <w:rsid w:val="003720C4"/>
    <w:rsid w:val="00372235"/>
    <w:rsid w:val="00372537"/>
    <w:rsid w:val="00373313"/>
    <w:rsid w:val="00376F43"/>
    <w:rsid w:val="00377BC2"/>
    <w:rsid w:val="0038173B"/>
    <w:rsid w:val="00382C94"/>
    <w:rsid w:val="003841A0"/>
    <w:rsid w:val="003870AA"/>
    <w:rsid w:val="003905A5"/>
    <w:rsid w:val="003909D2"/>
    <w:rsid w:val="00395B25"/>
    <w:rsid w:val="003970CF"/>
    <w:rsid w:val="00397562"/>
    <w:rsid w:val="003976C7"/>
    <w:rsid w:val="003A112C"/>
    <w:rsid w:val="003A3592"/>
    <w:rsid w:val="003A453A"/>
    <w:rsid w:val="003A549C"/>
    <w:rsid w:val="003A58E2"/>
    <w:rsid w:val="003A685E"/>
    <w:rsid w:val="003A7690"/>
    <w:rsid w:val="003A7E6B"/>
    <w:rsid w:val="003B1DEB"/>
    <w:rsid w:val="003B23E5"/>
    <w:rsid w:val="003B30A9"/>
    <w:rsid w:val="003B4B81"/>
    <w:rsid w:val="003B55B4"/>
    <w:rsid w:val="003B5671"/>
    <w:rsid w:val="003B5789"/>
    <w:rsid w:val="003B7EDC"/>
    <w:rsid w:val="003C5623"/>
    <w:rsid w:val="003C6B98"/>
    <w:rsid w:val="003C6DB2"/>
    <w:rsid w:val="003C7227"/>
    <w:rsid w:val="003C761A"/>
    <w:rsid w:val="003C781E"/>
    <w:rsid w:val="003D05B5"/>
    <w:rsid w:val="003E1C82"/>
    <w:rsid w:val="003E2065"/>
    <w:rsid w:val="003E3DC4"/>
    <w:rsid w:val="003E4CBD"/>
    <w:rsid w:val="003E5711"/>
    <w:rsid w:val="003E58FB"/>
    <w:rsid w:val="003F176C"/>
    <w:rsid w:val="003F219B"/>
    <w:rsid w:val="003F2781"/>
    <w:rsid w:val="003F2AC8"/>
    <w:rsid w:val="003F4685"/>
    <w:rsid w:val="003F4692"/>
    <w:rsid w:val="003F4E2D"/>
    <w:rsid w:val="00401E69"/>
    <w:rsid w:val="00403AE7"/>
    <w:rsid w:val="004046B0"/>
    <w:rsid w:val="00404A80"/>
    <w:rsid w:val="00404E98"/>
    <w:rsid w:val="004050F9"/>
    <w:rsid w:val="004062CF"/>
    <w:rsid w:val="00411AED"/>
    <w:rsid w:val="004145BD"/>
    <w:rsid w:val="00416DF0"/>
    <w:rsid w:val="004179C7"/>
    <w:rsid w:val="0042106C"/>
    <w:rsid w:val="004217BA"/>
    <w:rsid w:val="004220F9"/>
    <w:rsid w:val="00424DA1"/>
    <w:rsid w:val="004319DE"/>
    <w:rsid w:val="0043293E"/>
    <w:rsid w:val="00433C59"/>
    <w:rsid w:val="00434D7A"/>
    <w:rsid w:val="004418A0"/>
    <w:rsid w:val="00442C45"/>
    <w:rsid w:val="00442D3D"/>
    <w:rsid w:val="00443D78"/>
    <w:rsid w:val="00444044"/>
    <w:rsid w:val="004464E4"/>
    <w:rsid w:val="00450B82"/>
    <w:rsid w:val="00451741"/>
    <w:rsid w:val="00451752"/>
    <w:rsid w:val="00452002"/>
    <w:rsid w:val="004526E9"/>
    <w:rsid w:val="00454CD4"/>
    <w:rsid w:val="00455FCB"/>
    <w:rsid w:val="004572C4"/>
    <w:rsid w:val="00457DFB"/>
    <w:rsid w:val="0046026C"/>
    <w:rsid w:val="00460B0F"/>
    <w:rsid w:val="00461124"/>
    <w:rsid w:val="004622A0"/>
    <w:rsid w:val="00462D96"/>
    <w:rsid w:val="00462F62"/>
    <w:rsid w:val="0046505B"/>
    <w:rsid w:val="004662CB"/>
    <w:rsid w:val="004705F8"/>
    <w:rsid w:val="004713E2"/>
    <w:rsid w:val="00473DB2"/>
    <w:rsid w:val="00474E2C"/>
    <w:rsid w:val="004773D1"/>
    <w:rsid w:val="0048166E"/>
    <w:rsid w:val="004838C9"/>
    <w:rsid w:val="00483CC2"/>
    <w:rsid w:val="00484E2B"/>
    <w:rsid w:val="00485268"/>
    <w:rsid w:val="00485478"/>
    <w:rsid w:val="0048578E"/>
    <w:rsid w:val="00485C94"/>
    <w:rsid w:val="0048713F"/>
    <w:rsid w:val="00492B86"/>
    <w:rsid w:val="004934B5"/>
    <w:rsid w:val="00494652"/>
    <w:rsid w:val="004947CE"/>
    <w:rsid w:val="00495504"/>
    <w:rsid w:val="0049606E"/>
    <w:rsid w:val="0049760B"/>
    <w:rsid w:val="004978C6"/>
    <w:rsid w:val="004A0A2B"/>
    <w:rsid w:val="004A19E7"/>
    <w:rsid w:val="004A1B47"/>
    <w:rsid w:val="004A4007"/>
    <w:rsid w:val="004A4C0B"/>
    <w:rsid w:val="004A4FF6"/>
    <w:rsid w:val="004A7361"/>
    <w:rsid w:val="004A73CC"/>
    <w:rsid w:val="004A74AB"/>
    <w:rsid w:val="004B1AB0"/>
    <w:rsid w:val="004B3234"/>
    <w:rsid w:val="004B5747"/>
    <w:rsid w:val="004B5CEF"/>
    <w:rsid w:val="004B7AFE"/>
    <w:rsid w:val="004C1371"/>
    <w:rsid w:val="004C140C"/>
    <w:rsid w:val="004C1613"/>
    <w:rsid w:val="004C30FC"/>
    <w:rsid w:val="004C41EF"/>
    <w:rsid w:val="004C4CC3"/>
    <w:rsid w:val="004C6DEA"/>
    <w:rsid w:val="004C6DEE"/>
    <w:rsid w:val="004C714C"/>
    <w:rsid w:val="004D1993"/>
    <w:rsid w:val="004D1D5D"/>
    <w:rsid w:val="004D20F3"/>
    <w:rsid w:val="004D2D6A"/>
    <w:rsid w:val="004D43C1"/>
    <w:rsid w:val="004D5E59"/>
    <w:rsid w:val="004E388E"/>
    <w:rsid w:val="004E4129"/>
    <w:rsid w:val="004E79AA"/>
    <w:rsid w:val="004F0005"/>
    <w:rsid w:val="004F0D42"/>
    <w:rsid w:val="004F1CD7"/>
    <w:rsid w:val="004F229A"/>
    <w:rsid w:val="004F2CBC"/>
    <w:rsid w:val="004F3307"/>
    <w:rsid w:val="004F4AA0"/>
    <w:rsid w:val="004F5D97"/>
    <w:rsid w:val="004F6172"/>
    <w:rsid w:val="004F6B15"/>
    <w:rsid w:val="004F6E50"/>
    <w:rsid w:val="004F7684"/>
    <w:rsid w:val="005001F4"/>
    <w:rsid w:val="00502A05"/>
    <w:rsid w:val="00503E3B"/>
    <w:rsid w:val="0050488A"/>
    <w:rsid w:val="00506F3A"/>
    <w:rsid w:val="00507077"/>
    <w:rsid w:val="005078D3"/>
    <w:rsid w:val="00507DBA"/>
    <w:rsid w:val="00511FB2"/>
    <w:rsid w:val="00512B61"/>
    <w:rsid w:val="00513557"/>
    <w:rsid w:val="0051522E"/>
    <w:rsid w:val="00515AE1"/>
    <w:rsid w:val="00515BCC"/>
    <w:rsid w:val="00515CFD"/>
    <w:rsid w:val="0051624F"/>
    <w:rsid w:val="0051694E"/>
    <w:rsid w:val="005177DA"/>
    <w:rsid w:val="00517A30"/>
    <w:rsid w:val="005223CA"/>
    <w:rsid w:val="00522FDB"/>
    <w:rsid w:val="005241BA"/>
    <w:rsid w:val="005278C3"/>
    <w:rsid w:val="00537268"/>
    <w:rsid w:val="0053775E"/>
    <w:rsid w:val="00544AFF"/>
    <w:rsid w:val="005457AD"/>
    <w:rsid w:val="005471A0"/>
    <w:rsid w:val="005505B5"/>
    <w:rsid w:val="0055130E"/>
    <w:rsid w:val="00552857"/>
    <w:rsid w:val="005532A6"/>
    <w:rsid w:val="005550EC"/>
    <w:rsid w:val="005557D8"/>
    <w:rsid w:val="00555EB4"/>
    <w:rsid w:val="00562055"/>
    <w:rsid w:val="0056436D"/>
    <w:rsid w:val="005656E9"/>
    <w:rsid w:val="0056730F"/>
    <w:rsid w:val="005711A8"/>
    <w:rsid w:val="0057177A"/>
    <w:rsid w:val="005725C2"/>
    <w:rsid w:val="0057457B"/>
    <w:rsid w:val="005755A6"/>
    <w:rsid w:val="00575BBA"/>
    <w:rsid w:val="00581113"/>
    <w:rsid w:val="00581D26"/>
    <w:rsid w:val="00582A1A"/>
    <w:rsid w:val="00585287"/>
    <w:rsid w:val="005857F2"/>
    <w:rsid w:val="00585AA7"/>
    <w:rsid w:val="00585E16"/>
    <w:rsid w:val="00587A2C"/>
    <w:rsid w:val="00590062"/>
    <w:rsid w:val="005903BE"/>
    <w:rsid w:val="00592B08"/>
    <w:rsid w:val="00595F7B"/>
    <w:rsid w:val="00596813"/>
    <w:rsid w:val="005A091B"/>
    <w:rsid w:val="005A0D8A"/>
    <w:rsid w:val="005A62F8"/>
    <w:rsid w:val="005A69E6"/>
    <w:rsid w:val="005A6B19"/>
    <w:rsid w:val="005A6CD5"/>
    <w:rsid w:val="005A75A7"/>
    <w:rsid w:val="005B1147"/>
    <w:rsid w:val="005B2388"/>
    <w:rsid w:val="005B5096"/>
    <w:rsid w:val="005B6083"/>
    <w:rsid w:val="005C0FED"/>
    <w:rsid w:val="005D39B5"/>
    <w:rsid w:val="005D3C70"/>
    <w:rsid w:val="005D4516"/>
    <w:rsid w:val="005D5A71"/>
    <w:rsid w:val="005D758B"/>
    <w:rsid w:val="005D7AFF"/>
    <w:rsid w:val="005E1220"/>
    <w:rsid w:val="005E4A0C"/>
    <w:rsid w:val="005E5987"/>
    <w:rsid w:val="005E5A46"/>
    <w:rsid w:val="005E73ED"/>
    <w:rsid w:val="005E74BF"/>
    <w:rsid w:val="005F0243"/>
    <w:rsid w:val="005F0518"/>
    <w:rsid w:val="005F0838"/>
    <w:rsid w:val="005F1217"/>
    <w:rsid w:val="005F25B0"/>
    <w:rsid w:val="005F6FD3"/>
    <w:rsid w:val="005F707D"/>
    <w:rsid w:val="00600B26"/>
    <w:rsid w:val="00602501"/>
    <w:rsid w:val="00602945"/>
    <w:rsid w:val="0060345C"/>
    <w:rsid w:val="00603847"/>
    <w:rsid w:val="00603CC9"/>
    <w:rsid w:val="00605240"/>
    <w:rsid w:val="0060586B"/>
    <w:rsid w:val="00606337"/>
    <w:rsid w:val="00606A31"/>
    <w:rsid w:val="00607DC6"/>
    <w:rsid w:val="00610E1E"/>
    <w:rsid w:val="00613370"/>
    <w:rsid w:val="0061400B"/>
    <w:rsid w:val="00614B0D"/>
    <w:rsid w:val="00616242"/>
    <w:rsid w:val="00617730"/>
    <w:rsid w:val="00617A41"/>
    <w:rsid w:val="00621CF0"/>
    <w:rsid w:val="0062687B"/>
    <w:rsid w:val="00626F59"/>
    <w:rsid w:val="00630FCB"/>
    <w:rsid w:val="006321B5"/>
    <w:rsid w:val="006358FE"/>
    <w:rsid w:val="0063667B"/>
    <w:rsid w:val="006369D0"/>
    <w:rsid w:val="006375F3"/>
    <w:rsid w:val="0063785D"/>
    <w:rsid w:val="00641ECD"/>
    <w:rsid w:val="006436D8"/>
    <w:rsid w:val="00645DCA"/>
    <w:rsid w:val="0065061B"/>
    <w:rsid w:val="00650C50"/>
    <w:rsid w:val="00650E9F"/>
    <w:rsid w:val="006535BC"/>
    <w:rsid w:val="00653CCE"/>
    <w:rsid w:val="00656822"/>
    <w:rsid w:val="006610C1"/>
    <w:rsid w:val="006632C9"/>
    <w:rsid w:val="006650A5"/>
    <w:rsid w:val="00666732"/>
    <w:rsid w:val="00667035"/>
    <w:rsid w:val="00670F3A"/>
    <w:rsid w:val="006713F4"/>
    <w:rsid w:val="006722F1"/>
    <w:rsid w:val="00672801"/>
    <w:rsid w:val="00672CA4"/>
    <w:rsid w:val="006732C2"/>
    <w:rsid w:val="00674C42"/>
    <w:rsid w:val="00675D6C"/>
    <w:rsid w:val="00677333"/>
    <w:rsid w:val="00677661"/>
    <w:rsid w:val="006779ED"/>
    <w:rsid w:val="00677B7D"/>
    <w:rsid w:val="006800D1"/>
    <w:rsid w:val="00680853"/>
    <w:rsid w:val="006812CA"/>
    <w:rsid w:val="006842A2"/>
    <w:rsid w:val="006860FD"/>
    <w:rsid w:val="00687B44"/>
    <w:rsid w:val="00691329"/>
    <w:rsid w:val="00692AF4"/>
    <w:rsid w:val="0069340D"/>
    <w:rsid w:val="006939B2"/>
    <w:rsid w:val="00693B62"/>
    <w:rsid w:val="006963DA"/>
    <w:rsid w:val="006A3491"/>
    <w:rsid w:val="006A4940"/>
    <w:rsid w:val="006A5901"/>
    <w:rsid w:val="006A5DDF"/>
    <w:rsid w:val="006A627C"/>
    <w:rsid w:val="006B0261"/>
    <w:rsid w:val="006B0DE2"/>
    <w:rsid w:val="006B1299"/>
    <w:rsid w:val="006B13D1"/>
    <w:rsid w:val="006B13F6"/>
    <w:rsid w:val="006B2374"/>
    <w:rsid w:val="006B2D5B"/>
    <w:rsid w:val="006B5BCE"/>
    <w:rsid w:val="006B74F2"/>
    <w:rsid w:val="006C05F4"/>
    <w:rsid w:val="006C25C4"/>
    <w:rsid w:val="006C5B51"/>
    <w:rsid w:val="006C5E83"/>
    <w:rsid w:val="006C6227"/>
    <w:rsid w:val="006C6EA4"/>
    <w:rsid w:val="006C7FAB"/>
    <w:rsid w:val="006D1D64"/>
    <w:rsid w:val="006D294E"/>
    <w:rsid w:val="006D2F45"/>
    <w:rsid w:val="006D462C"/>
    <w:rsid w:val="006E0157"/>
    <w:rsid w:val="006E1024"/>
    <w:rsid w:val="006E1227"/>
    <w:rsid w:val="006E1A72"/>
    <w:rsid w:val="006E1D89"/>
    <w:rsid w:val="006E456E"/>
    <w:rsid w:val="006E589E"/>
    <w:rsid w:val="006E5CD1"/>
    <w:rsid w:val="006E611A"/>
    <w:rsid w:val="006E642D"/>
    <w:rsid w:val="006E7506"/>
    <w:rsid w:val="006E78A0"/>
    <w:rsid w:val="006F0AFD"/>
    <w:rsid w:val="006F0CDC"/>
    <w:rsid w:val="006F2FEC"/>
    <w:rsid w:val="006F354D"/>
    <w:rsid w:val="006F3999"/>
    <w:rsid w:val="006F3D3C"/>
    <w:rsid w:val="006F6C48"/>
    <w:rsid w:val="00700807"/>
    <w:rsid w:val="0070255F"/>
    <w:rsid w:val="00704759"/>
    <w:rsid w:val="00705426"/>
    <w:rsid w:val="00706198"/>
    <w:rsid w:val="00710B06"/>
    <w:rsid w:val="00710FE6"/>
    <w:rsid w:val="00711379"/>
    <w:rsid w:val="00714D5F"/>
    <w:rsid w:val="00715955"/>
    <w:rsid w:val="00720C7A"/>
    <w:rsid w:val="00720F87"/>
    <w:rsid w:val="007224C6"/>
    <w:rsid w:val="00722AC7"/>
    <w:rsid w:val="00722AF8"/>
    <w:rsid w:val="007230B1"/>
    <w:rsid w:val="00724F32"/>
    <w:rsid w:val="00725283"/>
    <w:rsid w:val="00725FE9"/>
    <w:rsid w:val="00727912"/>
    <w:rsid w:val="00727D0D"/>
    <w:rsid w:val="007306C5"/>
    <w:rsid w:val="00730BA7"/>
    <w:rsid w:val="007324BC"/>
    <w:rsid w:val="0073350C"/>
    <w:rsid w:val="00733A46"/>
    <w:rsid w:val="00733EBF"/>
    <w:rsid w:val="00734C6A"/>
    <w:rsid w:val="007375A4"/>
    <w:rsid w:val="00741761"/>
    <w:rsid w:val="007427C1"/>
    <w:rsid w:val="0074327F"/>
    <w:rsid w:val="00743CAD"/>
    <w:rsid w:val="00744C7A"/>
    <w:rsid w:val="0074535F"/>
    <w:rsid w:val="0074622A"/>
    <w:rsid w:val="007476DD"/>
    <w:rsid w:val="007500DD"/>
    <w:rsid w:val="00750D17"/>
    <w:rsid w:val="00753BA0"/>
    <w:rsid w:val="00754167"/>
    <w:rsid w:val="007549FD"/>
    <w:rsid w:val="00756E52"/>
    <w:rsid w:val="0075785C"/>
    <w:rsid w:val="00757AA1"/>
    <w:rsid w:val="00761C13"/>
    <w:rsid w:val="0076299F"/>
    <w:rsid w:val="007648CB"/>
    <w:rsid w:val="00766414"/>
    <w:rsid w:val="00766440"/>
    <w:rsid w:val="0076681C"/>
    <w:rsid w:val="00767F30"/>
    <w:rsid w:val="007712A3"/>
    <w:rsid w:val="007722AC"/>
    <w:rsid w:val="00773CE8"/>
    <w:rsid w:val="00773D64"/>
    <w:rsid w:val="00774C4B"/>
    <w:rsid w:val="00776B24"/>
    <w:rsid w:val="00783310"/>
    <w:rsid w:val="00784040"/>
    <w:rsid w:val="007840DC"/>
    <w:rsid w:val="007841D7"/>
    <w:rsid w:val="00786182"/>
    <w:rsid w:val="0079034F"/>
    <w:rsid w:val="0079374A"/>
    <w:rsid w:val="00794D7D"/>
    <w:rsid w:val="007966B2"/>
    <w:rsid w:val="00797BC5"/>
    <w:rsid w:val="007A2C05"/>
    <w:rsid w:val="007A38A6"/>
    <w:rsid w:val="007A471E"/>
    <w:rsid w:val="007A668C"/>
    <w:rsid w:val="007A76CC"/>
    <w:rsid w:val="007B2594"/>
    <w:rsid w:val="007B41B5"/>
    <w:rsid w:val="007B5643"/>
    <w:rsid w:val="007B7C76"/>
    <w:rsid w:val="007C1644"/>
    <w:rsid w:val="007C35CC"/>
    <w:rsid w:val="007C3D8A"/>
    <w:rsid w:val="007C4498"/>
    <w:rsid w:val="007C6FAC"/>
    <w:rsid w:val="007D120E"/>
    <w:rsid w:val="007D160A"/>
    <w:rsid w:val="007D1D78"/>
    <w:rsid w:val="007D24EC"/>
    <w:rsid w:val="007D69DD"/>
    <w:rsid w:val="007D700C"/>
    <w:rsid w:val="007D750C"/>
    <w:rsid w:val="007E06EE"/>
    <w:rsid w:val="007E1F49"/>
    <w:rsid w:val="007E3058"/>
    <w:rsid w:val="007E3CEC"/>
    <w:rsid w:val="007E3E5F"/>
    <w:rsid w:val="007E4ACD"/>
    <w:rsid w:val="007E5F97"/>
    <w:rsid w:val="007E65DF"/>
    <w:rsid w:val="007E71C9"/>
    <w:rsid w:val="007E7243"/>
    <w:rsid w:val="007E79A8"/>
    <w:rsid w:val="007F064F"/>
    <w:rsid w:val="007F1D1C"/>
    <w:rsid w:val="007F26AF"/>
    <w:rsid w:val="007F2B0F"/>
    <w:rsid w:val="007F3A29"/>
    <w:rsid w:val="007F3A44"/>
    <w:rsid w:val="007F3BD1"/>
    <w:rsid w:val="007F3C6C"/>
    <w:rsid w:val="007F4805"/>
    <w:rsid w:val="007F61D5"/>
    <w:rsid w:val="007F752A"/>
    <w:rsid w:val="007F7F40"/>
    <w:rsid w:val="00803234"/>
    <w:rsid w:val="008078C7"/>
    <w:rsid w:val="00810466"/>
    <w:rsid w:val="00810ECA"/>
    <w:rsid w:val="00811265"/>
    <w:rsid w:val="00814815"/>
    <w:rsid w:val="008149F9"/>
    <w:rsid w:val="00817FC6"/>
    <w:rsid w:val="0082170D"/>
    <w:rsid w:val="00824535"/>
    <w:rsid w:val="00825395"/>
    <w:rsid w:val="00826C9B"/>
    <w:rsid w:val="00826CE9"/>
    <w:rsid w:val="00827850"/>
    <w:rsid w:val="00831B27"/>
    <w:rsid w:val="0083250A"/>
    <w:rsid w:val="00833020"/>
    <w:rsid w:val="00835AF0"/>
    <w:rsid w:val="008361F0"/>
    <w:rsid w:val="008363AF"/>
    <w:rsid w:val="00836B9F"/>
    <w:rsid w:val="00836EAF"/>
    <w:rsid w:val="008408E4"/>
    <w:rsid w:val="00840B2F"/>
    <w:rsid w:val="00841B97"/>
    <w:rsid w:val="00843116"/>
    <w:rsid w:val="008435F9"/>
    <w:rsid w:val="008443A9"/>
    <w:rsid w:val="008459A8"/>
    <w:rsid w:val="00846E92"/>
    <w:rsid w:val="00852A42"/>
    <w:rsid w:val="00852F0B"/>
    <w:rsid w:val="008535F9"/>
    <w:rsid w:val="0085680D"/>
    <w:rsid w:val="00857F53"/>
    <w:rsid w:val="0086042C"/>
    <w:rsid w:val="00860FAB"/>
    <w:rsid w:val="008620AE"/>
    <w:rsid w:val="008642CF"/>
    <w:rsid w:val="0086539C"/>
    <w:rsid w:val="0086619B"/>
    <w:rsid w:val="00867396"/>
    <w:rsid w:val="00867490"/>
    <w:rsid w:val="00870862"/>
    <w:rsid w:val="00871364"/>
    <w:rsid w:val="00871C1A"/>
    <w:rsid w:val="0087695D"/>
    <w:rsid w:val="00877DED"/>
    <w:rsid w:val="008812FA"/>
    <w:rsid w:val="008827F6"/>
    <w:rsid w:val="00885069"/>
    <w:rsid w:val="008854C0"/>
    <w:rsid w:val="00885D4B"/>
    <w:rsid w:val="00887FB6"/>
    <w:rsid w:val="0089241E"/>
    <w:rsid w:val="008949E4"/>
    <w:rsid w:val="008957D2"/>
    <w:rsid w:val="00896479"/>
    <w:rsid w:val="00897B49"/>
    <w:rsid w:val="008A17E1"/>
    <w:rsid w:val="008A32D5"/>
    <w:rsid w:val="008A3C12"/>
    <w:rsid w:val="008A6F43"/>
    <w:rsid w:val="008B0DEB"/>
    <w:rsid w:val="008B2E74"/>
    <w:rsid w:val="008B4BFB"/>
    <w:rsid w:val="008B4C45"/>
    <w:rsid w:val="008B4DAB"/>
    <w:rsid w:val="008B603B"/>
    <w:rsid w:val="008B63A6"/>
    <w:rsid w:val="008B72BA"/>
    <w:rsid w:val="008B7E42"/>
    <w:rsid w:val="008C07CB"/>
    <w:rsid w:val="008C0CF2"/>
    <w:rsid w:val="008C1B53"/>
    <w:rsid w:val="008C1D44"/>
    <w:rsid w:val="008C4C62"/>
    <w:rsid w:val="008C5C30"/>
    <w:rsid w:val="008C5D17"/>
    <w:rsid w:val="008C600D"/>
    <w:rsid w:val="008C7067"/>
    <w:rsid w:val="008C7DB8"/>
    <w:rsid w:val="008D0CB7"/>
    <w:rsid w:val="008D4E3E"/>
    <w:rsid w:val="008E04F4"/>
    <w:rsid w:val="008E19E7"/>
    <w:rsid w:val="008E6001"/>
    <w:rsid w:val="008E6244"/>
    <w:rsid w:val="008E6863"/>
    <w:rsid w:val="008F0354"/>
    <w:rsid w:val="008F19FA"/>
    <w:rsid w:val="008F324D"/>
    <w:rsid w:val="008F474A"/>
    <w:rsid w:val="008F4CDE"/>
    <w:rsid w:val="008F7EB1"/>
    <w:rsid w:val="008F7FDD"/>
    <w:rsid w:val="00901549"/>
    <w:rsid w:val="009025E7"/>
    <w:rsid w:val="00905DCA"/>
    <w:rsid w:val="00907F2B"/>
    <w:rsid w:val="00914891"/>
    <w:rsid w:val="009150AC"/>
    <w:rsid w:val="0091654E"/>
    <w:rsid w:val="00916C4F"/>
    <w:rsid w:val="00922364"/>
    <w:rsid w:val="00922619"/>
    <w:rsid w:val="00925E96"/>
    <w:rsid w:val="0092741A"/>
    <w:rsid w:val="0092771E"/>
    <w:rsid w:val="009307C9"/>
    <w:rsid w:val="00930C70"/>
    <w:rsid w:val="009339F3"/>
    <w:rsid w:val="00935213"/>
    <w:rsid w:val="00942C59"/>
    <w:rsid w:val="00944F20"/>
    <w:rsid w:val="00945122"/>
    <w:rsid w:val="009451F4"/>
    <w:rsid w:val="00945239"/>
    <w:rsid w:val="009453AF"/>
    <w:rsid w:val="00947705"/>
    <w:rsid w:val="00947B03"/>
    <w:rsid w:val="00950BBF"/>
    <w:rsid w:val="00951651"/>
    <w:rsid w:val="009528B9"/>
    <w:rsid w:val="00954117"/>
    <w:rsid w:val="0095527B"/>
    <w:rsid w:val="00956EB5"/>
    <w:rsid w:val="009630F5"/>
    <w:rsid w:val="00964C6B"/>
    <w:rsid w:val="00964D01"/>
    <w:rsid w:val="009651AD"/>
    <w:rsid w:val="00965CAC"/>
    <w:rsid w:val="009668B5"/>
    <w:rsid w:val="0096752F"/>
    <w:rsid w:val="0096775D"/>
    <w:rsid w:val="00967DAC"/>
    <w:rsid w:val="00973DBB"/>
    <w:rsid w:val="00974618"/>
    <w:rsid w:val="00974CF2"/>
    <w:rsid w:val="00976A94"/>
    <w:rsid w:val="009801C3"/>
    <w:rsid w:val="0098084D"/>
    <w:rsid w:val="00980EE1"/>
    <w:rsid w:val="0098107C"/>
    <w:rsid w:val="00981702"/>
    <w:rsid w:val="0098242F"/>
    <w:rsid w:val="00982C01"/>
    <w:rsid w:val="00982F63"/>
    <w:rsid w:val="0098345E"/>
    <w:rsid w:val="009858AC"/>
    <w:rsid w:val="00985AE2"/>
    <w:rsid w:val="00987B4A"/>
    <w:rsid w:val="009900DB"/>
    <w:rsid w:val="00990B23"/>
    <w:rsid w:val="00991428"/>
    <w:rsid w:val="00991B3B"/>
    <w:rsid w:val="00991F2A"/>
    <w:rsid w:val="0099439D"/>
    <w:rsid w:val="0099503E"/>
    <w:rsid w:val="0099509F"/>
    <w:rsid w:val="0099629C"/>
    <w:rsid w:val="00996A33"/>
    <w:rsid w:val="009A0232"/>
    <w:rsid w:val="009A089E"/>
    <w:rsid w:val="009A0BBC"/>
    <w:rsid w:val="009A1967"/>
    <w:rsid w:val="009A19DE"/>
    <w:rsid w:val="009A362B"/>
    <w:rsid w:val="009A4A29"/>
    <w:rsid w:val="009A4E7C"/>
    <w:rsid w:val="009B1A3D"/>
    <w:rsid w:val="009B2E0B"/>
    <w:rsid w:val="009B35AB"/>
    <w:rsid w:val="009B4D09"/>
    <w:rsid w:val="009B5726"/>
    <w:rsid w:val="009B63D6"/>
    <w:rsid w:val="009B6E80"/>
    <w:rsid w:val="009C0C41"/>
    <w:rsid w:val="009C1367"/>
    <w:rsid w:val="009C1CB5"/>
    <w:rsid w:val="009C37A7"/>
    <w:rsid w:val="009C5E38"/>
    <w:rsid w:val="009D095E"/>
    <w:rsid w:val="009D1025"/>
    <w:rsid w:val="009D1EF4"/>
    <w:rsid w:val="009D3D47"/>
    <w:rsid w:val="009D5624"/>
    <w:rsid w:val="009D58A1"/>
    <w:rsid w:val="009D6470"/>
    <w:rsid w:val="009D6490"/>
    <w:rsid w:val="009E00FE"/>
    <w:rsid w:val="009E05A1"/>
    <w:rsid w:val="009E0B33"/>
    <w:rsid w:val="009E2759"/>
    <w:rsid w:val="009E304C"/>
    <w:rsid w:val="009E3FAF"/>
    <w:rsid w:val="009E4524"/>
    <w:rsid w:val="009E50E8"/>
    <w:rsid w:val="009E76B3"/>
    <w:rsid w:val="009E7E7A"/>
    <w:rsid w:val="009F0961"/>
    <w:rsid w:val="009F0AAF"/>
    <w:rsid w:val="009F3754"/>
    <w:rsid w:val="009F3CB3"/>
    <w:rsid w:val="009F4FA1"/>
    <w:rsid w:val="009F78B1"/>
    <w:rsid w:val="009F7FED"/>
    <w:rsid w:val="00A014C9"/>
    <w:rsid w:val="00A01DFD"/>
    <w:rsid w:val="00A02507"/>
    <w:rsid w:val="00A038D4"/>
    <w:rsid w:val="00A03D58"/>
    <w:rsid w:val="00A0540C"/>
    <w:rsid w:val="00A060C8"/>
    <w:rsid w:val="00A06333"/>
    <w:rsid w:val="00A1195B"/>
    <w:rsid w:val="00A131C5"/>
    <w:rsid w:val="00A13F19"/>
    <w:rsid w:val="00A1528D"/>
    <w:rsid w:val="00A153DD"/>
    <w:rsid w:val="00A15987"/>
    <w:rsid w:val="00A16918"/>
    <w:rsid w:val="00A16B4B"/>
    <w:rsid w:val="00A16E2E"/>
    <w:rsid w:val="00A174D7"/>
    <w:rsid w:val="00A21639"/>
    <w:rsid w:val="00A22939"/>
    <w:rsid w:val="00A22DE0"/>
    <w:rsid w:val="00A256A4"/>
    <w:rsid w:val="00A269EE"/>
    <w:rsid w:val="00A32498"/>
    <w:rsid w:val="00A334C6"/>
    <w:rsid w:val="00A33A36"/>
    <w:rsid w:val="00A34E3C"/>
    <w:rsid w:val="00A36932"/>
    <w:rsid w:val="00A36AC4"/>
    <w:rsid w:val="00A3778A"/>
    <w:rsid w:val="00A40561"/>
    <w:rsid w:val="00A42339"/>
    <w:rsid w:val="00A4386E"/>
    <w:rsid w:val="00A45427"/>
    <w:rsid w:val="00A4635D"/>
    <w:rsid w:val="00A466F7"/>
    <w:rsid w:val="00A50F89"/>
    <w:rsid w:val="00A55AD0"/>
    <w:rsid w:val="00A5774E"/>
    <w:rsid w:val="00A60AB0"/>
    <w:rsid w:val="00A61120"/>
    <w:rsid w:val="00A61858"/>
    <w:rsid w:val="00A6300D"/>
    <w:rsid w:val="00A640D6"/>
    <w:rsid w:val="00A644D1"/>
    <w:rsid w:val="00A64805"/>
    <w:rsid w:val="00A67F15"/>
    <w:rsid w:val="00A70242"/>
    <w:rsid w:val="00A710DA"/>
    <w:rsid w:val="00A71391"/>
    <w:rsid w:val="00A71408"/>
    <w:rsid w:val="00A71C10"/>
    <w:rsid w:val="00A71F0C"/>
    <w:rsid w:val="00A7310A"/>
    <w:rsid w:val="00A75DD1"/>
    <w:rsid w:val="00A764AD"/>
    <w:rsid w:val="00A76C5E"/>
    <w:rsid w:val="00A76EA8"/>
    <w:rsid w:val="00A77E2F"/>
    <w:rsid w:val="00A8315B"/>
    <w:rsid w:val="00A84777"/>
    <w:rsid w:val="00A85C84"/>
    <w:rsid w:val="00A900E0"/>
    <w:rsid w:val="00A90AF8"/>
    <w:rsid w:val="00A912D2"/>
    <w:rsid w:val="00A918D0"/>
    <w:rsid w:val="00A921B2"/>
    <w:rsid w:val="00A953B7"/>
    <w:rsid w:val="00AA00BC"/>
    <w:rsid w:val="00AA0DDB"/>
    <w:rsid w:val="00AA0EA4"/>
    <w:rsid w:val="00AA137E"/>
    <w:rsid w:val="00AA1C34"/>
    <w:rsid w:val="00AA1E18"/>
    <w:rsid w:val="00AA26B5"/>
    <w:rsid w:val="00AA3C35"/>
    <w:rsid w:val="00AA5832"/>
    <w:rsid w:val="00AA7A5D"/>
    <w:rsid w:val="00AA7CA3"/>
    <w:rsid w:val="00AB1831"/>
    <w:rsid w:val="00AB3A9C"/>
    <w:rsid w:val="00AB578E"/>
    <w:rsid w:val="00AB5E6D"/>
    <w:rsid w:val="00AB68AF"/>
    <w:rsid w:val="00AB7939"/>
    <w:rsid w:val="00AC1ACF"/>
    <w:rsid w:val="00AC207A"/>
    <w:rsid w:val="00AC7B49"/>
    <w:rsid w:val="00AD2949"/>
    <w:rsid w:val="00AD41D5"/>
    <w:rsid w:val="00AD665A"/>
    <w:rsid w:val="00AD671D"/>
    <w:rsid w:val="00AD6C91"/>
    <w:rsid w:val="00AE1DCD"/>
    <w:rsid w:val="00AE2C26"/>
    <w:rsid w:val="00AE3E88"/>
    <w:rsid w:val="00AE6E9D"/>
    <w:rsid w:val="00AE75AD"/>
    <w:rsid w:val="00AF35FE"/>
    <w:rsid w:val="00AF50CA"/>
    <w:rsid w:val="00AF597B"/>
    <w:rsid w:val="00AF6DDA"/>
    <w:rsid w:val="00B01BF4"/>
    <w:rsid w:val="00B0349E"/>
    <w:rsid w:val="00B03897"/>
    <w:rsid w:val="00B04DF8"/>
    <w:rsid w:val="00B052F6"/>
    <w:rsid w:val="00B07AF6"/>
    <w:rsid w:val="00B10DCE"/>
    <w:rsid w:val="00B12162"/>
    <w:rsid w:val="00B12361"/>
    <w:rsid w:val="00B12FD2"/>
    <w:rsid w:val="00B1468E"/>
    <w:rsid w:val="00B206AD"/>
    <w:rsid w:val="00B20942"/>
    <w:rsid w:val="00B20964"/>
    <w:rsid w:val="00B212F0"/>
    <w:rsid w:val="00B220AB"/>
    <w:rsid w:val="00B2355B"/>
    <w:rsid w:val="00B238BD"/>
    <w:rsid w:val="00B247E4"/>
    <w:rsid w:val="00B24E25"/>
    <w:rsid w:val="00B26727"/>
    <w:rsid w:val="00B27A7C"/>
    <w:rsid w:val="00B309AD"/>
    <w:rsid w:val="00B316A7"/>
    <w:rsid w:val="00B33346"/>
    <w:rsid w:val="00B33F78"/>
    <w:rsid w:val="00B34F30"/>
    <w:rsid w:val="00B35559"/>
    <w:rsid w:val="00B36190"/>
    <w:rsid w:val="00B367B9"/>
    <w:rsid w:val="00B3792C"/>
    <w:rsid w:val="00B41670"/>
    <w:rsid w:val="00B4192D"/>
    <w:rsid w:val="00B447AD"/>
    <w:rsid w:val="00B458B6"/>
    <w:rsid w:val="00B504B3"/>
    <w:rsid w:val="00B50520"/>
    <w:rsid w:val="00B50A2B"/>
    <w:rsid w:val="00B50AAC"/>
    <w:rsid w:val="00B50F67"/>
    <w:rsid w:val="00B518F3"/>
    <w:rsid w:val="00B51B87"/>
    <w:rsid w:val="00B51E81"/>
    <w:rsid w:val="00B538D1"/>
    <w:rsid w:val="00B53BE2"/>
    <w:rsid w:val="00B5495B"/>
    <w:rsid w:val="00B55434"/>
    <w:rsid w:val="00B5610C"/>
    <w:rsid w:val="00B56618"/>
    <w:rsid w:val="00B56A23"/>
    <w:rsid w:val="00B57783"/>
    <w:rsid w:val="00B60525"/>
    <w:rsid w:val="00B61279"/>
    <w:rsid w:val="00B628BA"/>
    <w:rsid w:val="00B638D0"/>
    <w:rsid w:val="00B6393C"/>
    <w:rsid w:val="00B63DF3"/>
    <w:rsid w:val="00B64B34"/>
    <w:rsid w:val="00B64C94"/>
    <w:rsid w:val="00B651B0"/>
    <w:rsid w:val="00B65A1C"/>
    <w:rsid w:val="00B65B03"/>
    <w:rsid w:val="00B672A0"/>
    <w:rsid w:val="00B7085B"/>
    <w:rsid w:val="00B722AD"/>
    <w:rsid w:val="00B72529"/>
    <w:rsid w:val="00B7320E"/>
    <w:rsid w:val="00B73B29"/>
    <w:rsid w:val="00B8130F"/>
    <w:rsid w:val="00B82DBE"/>
    <w:rsid w:val="00B83744"/>
    <w:rsid w:val="00B84D18"/>
    <w:rsid w:val="00B87F2E"/>
    <w:rsid w:val="00B914E3"/>
    <w:rsid w:val="00B91520"/>
    <w:rsid w:val="00B91812"/>
    <w:rsid w:val="00B91816"/>
    <w:rsid w:val="00B92300"/>
    <w:rsid w:val="00B93398"/>
    <w:rsid w:val="00B94CD8"/>
    <w:rsid w:val="00B95495"/>
    <w:rsid w:val="00B97419"/>
    <w:rsid w:val="00BA21FD"/>
    <w:rsid w:val="00BA550C"/>
    <w:rsid w:val="00BA682D"/>
    <w:rsid w:val="00BA7159"/>
    <w:rsid w:val="00BA76C5"/>
    <w:rsid w:val="00BB036D"/>
    <w:rsid w:val="00BB0F3E"/>
    <w:rsid w:val="00BB1E7C"/>
    <w:rsid w:val="00BB2C75"/>
    <w:rsid w:val="00BB2FD0"/>
    <w:rsid w:val="00BB3EE8"/>
    <w:rsid w:val="00BB5F45"/>
    <w:rsid w:val="00BC0808"/>
    <w:rsid w:val="00BC2BDF"/>
    <w:rsid w:val="00BC5AC1"/>
    <w:rsid w:val="00BC5DDF"/>
    <w:rsid w:val="00BC6F4E"/>
    <w:rsid w:val="00BD0DC2"/>
    <w:rsid w:val="00BD101A"/>
    <w:rsid w:val="00BD3CC4"/>
    <w:rsid w:val="00BD4015"/>
    <w:rsid w:val="00BD7F33"/>
    <w:rsid w:val="00BE3087"/>
    <w:rsid w:val="00BE3F43"/>
    <w:rsid w:val="00BE4031"/>
    <w:rsid w:val="00BE4ACD"/>
    <w:rsid w:val="00BF069A"/>
    <w:rsid w:val="00BF1195"/>
    <w:rsid w:val="00BF37CD"/>
    <w:rsid w:val="00BF3D6F"/>
    <w:rsid w:val="00BF67AB"/>
    <w:rsid w:val="00BF7052"/>
    <w:rsid w:val="00C03741"/>
    <w:rsid w:val="00C047BA"/>
    <w:rsid w:val="00C069A7"/>
    <w:rsid w:val="00C07F40"/>
    <w:rsid w:val="00C10255"/>
    <w:rsid w:val="00C1079F"/>
    <w:rsid w:val="00C12E48"/>
    <w:rsid w:val="00C13071"/>
    <w:rsid w:val="00C1335F"/>
    <w:rsid w:val="00C153CE"/>
    <w:rsid w:val="00C154C3"/>
    <w:rsid w:val="00C16CB8"/>
    <w:rsid w:val="00C17702"/>
    <w:rsid w:val="00C178C5"/>
    <w:rsid w:val="00C2027B"/>
    <w:rsid w:val="00C21BDB"/>
    <w:rsid w:val="00C21D36"/>
    <w:rsid w:val="00C22123"/>
    <w:rsid w:val="00C24367"/>
    <w:rsid w:val="00C248A2"/>
    <w:rsid w:val="00C249C7"/>
    <w:rsid w:val="00C24C4B"/>
    <w:rsid w:val="00C259FC"/>
    <w:rsid w:val="00C302E8"/>
    <w:rsid w:val="00C30A61"/>
    <w:rsid w:val="00C30D2E"/>
    <w:rsid w:val="00C30EC2"/>
    <w:rsid w:val="00C3143F"/>
    <w:rsid w:val="00C31E06"/>
    <w:rsid w:val="00C33BFC"/>
    <w:rsid w:val="00C3515F"/>
    <w:rsid w:val="00C35853"/>
    <w:rsid w:val="00C358ED"/>
    <w:rsid w:val="00C35B16"/>
    <w:rsid w:val="00C35BBF"/>
    <w:rsid w:val="00C37973"/>
    <w:rsid w:val="00C4129A"/>
    <w:rsid w:val="00C4374F"/>
    <w:rsid w:val="00C44E89"/>
    <w:rsid w:val="00C454E2"/>
    <w:rsid w:val="00C45B6D"/>
    <w:rsid w:val="00C46AE0"/>
    <w:rsid w:val="00C47589"/>
    <w:rsid w:val="00C50C98"/>
    <w:rsid w:val="00C52679"/>
    <w:rsid w:val="00C53F73"/>
    <w:rsid w:val="00C54DA3"/>
    <w:rsid w:val="00C558B2"/>
    <w:rsid w:val="00C558BB"/>
    <w:rsid w:val="00C56A90"/>
    <w:rsid w:val="00C56B68"/>
    <w:rsid w:val="00C608DD"/>
    <w:rsid w:val="00C60914"/>
    <w:rsid w:val="00C60FBA"/>
    <w:rsid w:val="00C624AF"/>
    <w:rsid w:val="00C64A71"/>
    <w:rsid w:val="00C66853"/>
    <w:rsid w:val="00C67486"/>
    <w:rsid w:val="00C67F4F"/>
    <w:rsid w:val="00C72BEC"/>
    <w:rsid w:val="00C7302A"/>
    <w:rsid w:val="00C745A5"/>
    <w:rsid w:val="00C7577D"/>
    <w:rsid w:val="00C75AAE"/>
    <w:rsid w:val="00C76D80"/>
    <w:rsid w:val="00C80E96"/>
    <w:rsid w:val="00C811DD"/>
    <w:rsid w:val="00C81A41"/>
    <w:rsid w:val="00C81E6F"/>
    <w:rsid w:val="00C82C77"/>
    <w:rsid w:val="00C83235"/>
    <w:rsid w:val="00C8396B"/>
    <w:rsid w:val="00C83E0B"/>
    <w:rsid w:val="00C84AAC"/>
    <w:rsid w:val="00C86E98"/>
    <w:rsid w:val="00C877C2"/>
    <w:rsid w:val="00C90CC1"/>
    <w:rsid w:val="00C911A8"/>
    <w:rsid w:val="00C9244E"/>
    <w:rsid w:val="00C9356B"/>
    <w:rsid w:val="00C93E7A"/>
    <w:rsid w:val="00C966ED"/>
    <w:rsid w:val="00CA04C9"/>
    <w:rsid w:val="00CA0888"/>
    <w:rsid w:val="00CA27A4"/>
    <w:rsid w:val="00CA4ADB"/>
    <w:rsid w:val="00CA4EAA"/>
    <w:rsid w:val="00CA7D8A"/>
    <w:rsid w:val="00CB1A15"/>
    <w:rsid w:val="00CB2713"/>
    <w:rsid w:val="00CB467D"/>
    <w:rsid w:val="00CB6F46"/>
    <w:rsid w:val="00CB77C9"/>
    <w:rsid w:val="00CC0C68"/>
    <w:rsid w:val="00CC1A9E"/>
    <w:rsid w:val="00CC3958"/>
    <w:rsid w:val="00CC3CB9"/>
    <w:rsid w:val="00CC429A"/>
    <w:rsid w:val="00CC42FF"/>
    <w:rsid w:val="00CC57A6"/>
    <w:rsid w:val="00CC5E2D"/>
    <w:rsid w:val="00CC6F8B"/>
    <w:rsid w:val="00CD07F2"/>
    <w:rsid w:val="00CD0CE8"/>
    <w:rsid w:val="00CD11D3"/>
    <w:rsid w:val="00CD167C"/>
    <w:rsid w:val="00CD36A5"/>
    <w:rsid w:val="00CD3F56"/>
    <w:rsid w:val="00CD4598"/>
    <w:rsid w:val="00CD511D"/>
    <w:rsid w:val="00CD53F5"/>
    <w:rsid w:val="00CD62CF"/>
    <w:rsid w:val="00CE23AD"/>
    <w:rsid w:val="00CE4128"/>
    <w:rsid w:val="00CE509D"/>
    <w:rsid w:val="00CE7CB3"/>
    <w:rsid w:val="00CF03B2"/>
    <w:rsid w:val="00CF1694"/>
    <w:rsid w:val="00CF1E2E"/>
    <w:rsid w:val="00CF45A3"/>
    <w:rsid w:val="00CF574D"/>
    <w:rsid w:val="00CF5D59"/>
    <w:rsid w:val="00CF6584"/>
    <w:rsid w:val="00CF7F3D"/>
    <w:rsid w:val="00D02620"/>
    <w:rsid w:val="00D033D2"/>
    <w:rsid w:val="00D0514C"/>
    <w:rsid w:val="00D10EFF"/>
    <w:rsid w:val="00D11794"/>
    <w:rsid w:val="00D12278"/>
    <w:rsid w:val="00D12DEC"/>
    <w:rsid w:val="00D1391B"/>
    <w:rsid w:val="00D156BE"/>
    <w:rsid w:val="00D15B9E"/>
    <w:rsid w:val="00D17216"/>
    <w:rsid w:val="00D17D59"/>
    <w:rsid w:val="00D20875"/>
    <w:rsid w:val="00D20C86"/>
    <w:rsid w:val="00D21056"/>
    <w:rsid w:val="00D210A1"/>
    <w:rsid w:val="00D21B33"/>
    <w:rsid w:val="00D230E9"/>
    <w:rsid w:val="00D2439D"/>
    <w:rsid w:val="00D262C6"/>
    <w:rsid w:val="00D26528"/>
    <w:rsid w:val="00D2737C"/>
    <w:rsid w:val="00D273EE"/>
    <w:rsid w:val="00D277B4"/>
    <w:rsid w:val="00D3314A"/>
    <w:rsid w:val="00D34EDB"/>
    <w:rsid w:val="00D42E85"/>
    <w:rsid w:val="00D43B36"/>
    <w:rsid w:val="00D446D8"/>
    <w:rsid w:val="00D452FB"/>
    <w:rsid w:val="00D46104"/>
    <w:rsid w:val="00D47A0E"/>
    <w:rsid w:val="00D47B84"/>
    <w:rsid w:val="00D47DD6"/>
    <w:rsid w:val="00D50FB8"/>
    <w:rsid w:val="00D52042"/>
    <w:rsid w:val="00D535E7"/>
    <w:rsid w:val="00D54A88"/>
    <w:rsid w:val="00D54DEB"/>
    <w:rsid w:val="00D54EE8"/>
    <w:rsid w:val="00D5662F"/>
    <w:rsid w:val="00D56E57"/>
    <w:rsid w:val="00D60C48"/>
    <w:rsid w:val="00D614B5"/>
    <w:rsid w:val="00D61860"/>
    <w:rsid w:val="00D6403C"/>
    <w:rsid w:val="00D6482E"/>
    <w:rsid w:val="00D65732"/>
    <w:rsid w:val="00D664F8"/>
    <w:rsid w:val="00D66998"/>
    <w:rsid w:val="00D706E6"/>
    <w:rsid w:val="00D7132E"/>
    <w:rsid w:val="00D7274E"/>
    <w:rsid w:val="00D733D5"/>
    <w:rsid w:val="00D73C55"/>
    <w:rsid w:val="00D74187"/>
    <w:rsid w:val="00D74575"/>
    <w:rsid w:val="00D77CD8"/>
    <w:rsid w:val="00D80430"/>
    <w:rsid w:val="00D813A5"/>
    <w:rsid w:val="00D816B4"/>
    <w:rsid w:val="00D821A6"/>
    <w:rsid w:val="00D835FA"/>
    <w:rsid w:val="00D841EE"/>
    <w:rsid w:val="00D845CA"/>
    <w:rsid w:val="00D908E8"/>
    <w:rsid w:val="00D910E2"/>
    <w:rsid w:val="00D94707"/>
    <w:rsid w:val="00D9528B"/>
    <w:rsid w:val="00D9551F"/>
    <w:rsid w:val="00D96A9B"/>
    <w:rsid w:val="00DA01B2"/>
    <w:rsid w:val="00DA1543"/>
    <w:rsid w:val="00DA32D4"/>
    <w:rsid w:val="00DA371B"/>
    <w:rsid w:val="00DA5DC9"/>
    <w:rsid w:val="00DA7973"/>
    <w:rsid w:val="00DB048D"/>
    <w:rsid w:val="00DB0F24"/>
    <w:rsid w:val="00DB1E60"/>
    <w:rsid w:val="00DB1E6A"/>
    <w:rsid w:val="00DB28EF"/>
    <w:rsid w:val="00DB2B55"/>
    <w:rsid w:val="00DB2BD5"/>
    <w:rsid w:val="00DB6357"/>
    <w:rsid w:val="00DB6882"/>
    <w:rsid w:val="00DB7913"/>
    <w:rsid w:val="00DB7B68"/>
    <w:rsid w:val="00DC0695"/>
    <w:rsid w:val="00DC30C1"/>
    <w:rsid w:val="00DC40E3"/>
    <w:rsid w:val="00DC6DD7"/>
    <w:rsid w:val="00DD18C5"/>
    <w:rsid w:val="00DD1F58"/>
    <w:rsid w:val="00DD2936"/>
    <w:rsid w:val="00DD58C3"/>
    <w:rsid w:val="00DD7334"/>
    <w:rsid w:val="00DD75C7"/>
    <w:rsid w:val="00DE0824"/>
    <w:rsid w:val="00DE28D1"/>
    <w:rsid w:val="00DE2978"/>
    <w:rsid w:val="00DE4603"/>
    <w:rsid w:val="00DE630A"/>
    <w:rsid w:val="00DE66AC"/>
    <w:rsid w:val="00DE6D46"/>
    <w:rsid w:val="00DF0419"/>
    <w:rsid w:val="00DF3B56"/>
    <w:rsid w:val="00DF5054"/>
    <w:rsid w:val="00DF5774"/>
    <w:rsid w:val="00DF6580"/>
    <w:rsid w:val="00E00F95"/>
    <w:rsid w:val="00E018CA"/>
    <w:rsid w:val="00E03BBB"/>
    <w:rsid w:val="00E03CC5"/>
    <w:rsid w:val="00E04BED"/>
    <w:rsid w:val="00E06E8D"/>
    <w:rsid w:val="00E073EE"/>
    <w:rsid w:val="00E15BB5"/>
    <w:rsid w:val="00E1620D"/>
    <w:rsid w:val="00E16FA1"/>
    <w:rsid w:val="00E17B53"/>
    <w:rsid w:val="00E209FB"/>
    <w:rsid w:val="00E2164D"/>
    <w:rsid w:val="00E21CBC"/>
    <w:rsid w:val="00E26930"/>
    <w:rsid w:val="00E31198"/>
    <w:rsid w:val="00E31481"/>
    <w:rsid w:val="00E322A4"/>
    <w:rsid w:val="00E32AAD"/>
    <w:rsid w:val="00E3389E"/>
    <w:rsid w:val="00E33AA6"/>
    <w:rsid w:val="00E33DB0"/>
    <w:rsid w:val="00E342F3"/>
    <w:rsid w:val="00E35240"/>
    <w:rsid w:val="00E353A0"/>
    <w:rsid w:val="00E41AE6"/>
    <w:rsid w:val="00E42408"/>
    <w:rsid w:val="00E425E7"/>
    <w:rsid w:val="00E435ED"/>
    <w:rsid w:val="00E452B9"/>
    <w:rsid w:val="00E46A57"/>
    <w:rsid w:val="00E46F84"/>
    <w:rsid w:val="00E47053"/>
    <w:rsid w:val="00E471CE"/>
    <w:rsid w:val="00E475DC"/>
    <w:rsid w:val="00E47A23"/>
    <w:rsid w:val="00E50FD1"/>
    <w:rsid w:val="00E51C14"/>
    <w:rsid w:val="00E53014"/>
    <w:rsid w:val="00E54465"/>
    <w:rsid w:val="00E55756"/>
    <w:rsid w:val="00E55A10"/>
    <w:rsid w:val="00E55F33"/>
    <w:rsid w:val="00E56A79"/>
    <w:rsid w:val="00E6300A"/>
    <w:rsid w:val="00E63E6A"/>
    <w:rsid w:val="00E65D05"/>
    <w:rsid w:val="00E668B7"/>
    <w:rsid w:val="00E67E2B"/>
    <w:rsid w:val="00E70028"/>
    <w:rsid w:val="00E70094"/>
    <w:rsid w:val="00E7157F"/>
    <w:rsid w:val="00E7267F"/>
    <w:rsid w:val="00E72850"/>
    <w:rsid w:val="00E7453C"/>
    <w:rsid w:val="00E7573E"/>
    <w:rsid w:val="00E76238"/>
    <w:rsid w:val="00E76323"/>
    <w:rsid w:val="00E7700A"/>
    <w:rsid w:val="00E80CFF"/>
    <w:rsid w:val="00E81B94"/>
    <w:rsid w:val="00E8650C"/>
    <w:rsid w:val="00E868A6"/>
    <w:rsid w:val="00E86D42"/>
    <w:rsid w:val="00E87CEE"/>
    <w:rsid w:val="00E9235D"/>
    <w:rsid w:val="00E924ED"/>
    <w:rsid w:val="00E929B0"/>
    <w:rsid w:val="00E92B2A"/>
    <w:rsid w:val="00E93463"/>
    <w:rsid w:val="00E943E1"/>
    <w:rsid w:val="00E94F85"/>
    <w:rsid w:val="00E951AC"/>
    <w:rsid w:val="00E967BE"/>
    <w:rsid w:val="00EA0B2B"/>
    <w:rsid w:val="00EA4FFB"/>
    <w:rsid w:val="00EA510B"/>
    <w:rsid w:val="00EA55B2"/>
    <w:rsid w:val="00EA6BB4"/>
    <w:rsid w:val="00EA74B8"/>
    <w:rsid w:val="00EA7CA8"/>
    <w:rsid w:val="00EB1F94"/>
    <w:rsid w:val="00EB2F6F"/>
    <w:rsid w:val="00EB329B"/>
    <w:rsid w:val="00EB3CCC"/>
    <w:rsid w:val="00EB4C73"/>
    <w:rsid w:val="00EB4EE0"/>
    <w:rsid w:val="00EB4F4D"/>
    <w:rsid w:val="00EB560E"/>
    <w:rsid w:val="00EB56C7"/>
    <w:rsid w:val="00EB58AA"/>
    <w:rsid w:val="00EC17C8"/>
    <w:rsid w:val="00EC184F"/>
    <w:rsid w:val="00EC2E27"/>
    <w:rsid w:val="00EC4BBB"/>
    <w:rsid w:val="00EC52F3"/>
    <w:rsid w:val="00EC574B"/>
    <w:rsid w:val="00EC5F30"/>
    <w:rsid w:val="00EC6AF8"/>
    <w:rsid w:val="00ED1D13"/>
    <w:rsid w:val="00ED4037"/>
    <w:rsid w:val="00ED487D"/>
    <w:rsid w:val="00ED4E5A"/>
    <w:rsid w:val="00ED617C"/>
    <w:rsid w:val="00EE08AF"/>
    <w:rsid w:val="00EE121E"/>
    <w:rsid w:val="00EE1FC3"/>
    <w:rsid w:val="00EE3E8D"/>
    <w:rsid w:val="00EE5345"/>
    <w:rsid w:val="00EE589B"/>
    <w:rsid w:val="00EF06B5"/>
    <w:rsid w:val="00EF0786"/>
    <w:rsid w:val="00EF1559"/>
    <w:rsid w:val="00EF16FE"/>
    <w:rsid w:val="00EF1B5E"/>
    <w:rsid w:val="00EF3AB9"/>
    <w:rsid w:val="00EF5007"/>
    <w:rsid w:val="00EF5447"/>
    <w:rsid w:val="00EF63F4"/>
    <w:rsid w:val="00EF73FB"/>
    <w:rsid w:val="00EF7791"/>
    <w:rsid w:val="00F01417"/>
    <w:rsid w:val="00F01678"/>
    <w:rsid w:val="00F028F1"/>
    <w:rsid w:val="00F02D4A"/>
    <w:rsid w:val="00F032A0"/>
    <w:rsid w:val="00F04179"/>
    <w:rsid w:val="00F05873"/>
    <w:rsid w:val="00F05E7B"/>
    <w:rsid w:val="00F07F9C"/>
    <w:rsid w:val="00F10039"/>
    <w:rsid w:val="00F116EE"/>
    <w:rsid w:val="00F1215A"/>
    <w:rsid w:val="00F1414C"/>
    <w:rsid w:val="00F1583A"/>
    <w:rsid w:val="00F17B6F"/>
    <w:rsid w:val="00F20262"/>
    <w:rsid w:val="00F20588"/>
    <w:rsid w:val="00F218D6"/>
    <w:rsid w:val="00F219AC"/>
    <w:rsid w:val="00F21EDB"/>
    <w:rsid w:val="00F23E03"/>
    <w:rsid w:val="00F24283"/>
    <w:rsid w:val="00F24F88"/>
    <w:rsid w:val="00F24FB6"/>
    <w:rsid w:val="00F2746A"/>
    <w:rsid w:val="00F31376"/>
    <w:rsid w:val="00F33591"/>
    <w:rsid w:val="00F34A6D"/>
    <w:rsid w:val="00F35932"/>
    <w:rsid w:val="00F35EC0"/>
    <w:rsid w:val="00F411D2"/>
    <w:rsid w:val="00F42383"/>
    <w:rsid w:val="00F428BB"/>
    <w:rsid w:val="00F42B97"/>
    <w:rsid w:val="00F42EA2"/>
    <w:rsid w:val="00F44A0E"/>
    <w:rsid w:val="00F50321"/>
    <w:rsid w:val="00F5105F"/>
    <w:rsid w:val="00F516CF"/>
    <w:rsid w:val="00F52B3D"/>
    <w:rsid w:val="00F53791"/>
    <w:rsid w:val="00F53A46"/>
    <w:rsid w:val="00F53E90"/>
    <w:rsid w:val="00F53EB8"/>
    <w:rsid w:val="00F561D2"/>
    <w:rsid w:val="00F56A68"/>
    <w:rsid w:val="00F61170"/>
    <w:rsid w:val="00F61BD7"/>
    <w:rsid w:val="00F62A05"/>
    <w:rsid w:val="00F62BAD"/>
    <w:rsid w:val="00F62FB6"/>
    <w:rsid w:val="00F636EC"/>
    <w:rsid w:val="00F65885"/>
    <w:rsid w:val="00F65A76"/>
    <w:rsid w:val="00F66BCB"/>
    <w:rsid w:val="00F678C8"/>
    <w:rsid w:val="00F67C35"/>
    <w:rsid w:val="00F702D8"/>
    <w:rsid w:val="00F7173C"/>
    <w:rsid w:val="00F722E0"/>
    <w:rsid w:val="00F739E6"/>
    <w:rsid w:val="00F77F00"/>
    <w:rsid w:val="00F77FB9"/>
    <w:rsid w:val="00F8096C"/>
    <w:rsid w:val="00F814A0"/>
    <w:rsid w:val="00F8209C"/>
    <w:rsid w:val="00F8334E"/>
    <w:rsid w:val="00F852E7"/>
    <w:rsid w:val="00F85EBE"/>
    <w:rsid w:val="00F865D7"/>
    <w:rsid w:val="00F86A01"/>
    <w:rsid w:val="00F87544"/>
    <w:rsid w:val="00F87808"/>
    <w:rsid w:val="00F9084B"/>
    <w:rsid w:val="00F91412"/>
    <w:rsid w:val="00F92435"/>
    <w:rsid w:val="00F92636"/>
    <w:rsid w:val="00F93402"/>
    <w:rsid w:val="00F93D6E"/>
    <w:rsid w:val="00F94437"/>
    <w:rsid w:val="00FA18AD"/>
    <w:rsid w:val="00FA1D76"/>
    <w:rsid w:val="00FA206A"/>
    <w:rsid w:val="00FA2ED4"/>
    <w:rsid w:val="00FA3062"/>
    <w:rsid w:val="00FA3173"/>
    <w:rsid w:val="00FA5A55"/>
    <w:rsid w:val="00FA5AE2"/>
    <w:rsid w:val="00FB1148"/>
    <w:rsid w:val="00FB17C7"/>
    <w:rsid w:val="00FB2DF1"/>
    <w:rsid w:val="00FB49BE"/>
    <w:rsid w:val="00FB5F69"/>
    <w:rsid w:val="00FB6545"/>
    <w:rsid w:val="00FB7CA7"/>
    <w:rsid w:val="00FC0A0C"/>
    <w:rsid w:val="00FC0FE3"/>
    <w:rsid w:val="00FC1B40"/>
    <w:rsid w:val="00FC24CD"/>
    <w:rsid w:val="00FC284A"/>
    <w:rsid w:val="00FC40D2"/>
    <w:rsid w:val="00FC5018"/>
    <w:rsid w:val="00FC540F"/>
    <w:rsid w:val="00FC6D99"/>
    <w:rsid w:val="00FD096F"/>
    <w:rsid w:val="00FD3EA6"/>
    <w:rsid w:val="00FD3F9A"/>
    <w:rsid w:val="00FD50E5"/>
    <w:rsid w:val="00FD599B"/>
    <w:rsid w:val="00FD646C"/>
    <w:rsid w:val="00FD696F"/>
    <w:rsid w:val="00FD6B3A"/>
    <w:rsid w:val="00FD7418"/>
    <w:rsid w:val="00FD778D"/>
    <w:rsid w:val="00FD7DC5"/>
    <w:rsid w:val="00FE4B19"/>
    <w:rsid w:val="00FE6F3B"/>
    <w:rsid w:val="00FF2CAD"/>
    <w:rsid w:val="00FF329A"/>
    <w:rsid w:val="00FF4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A9273"/>
  <w15:chartTrackingRefBased/>
  <w15:docId w15:val="{CED3902E-74C1-4F2D-BAC1-BA2E7A938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96B"/>
    <w:pPr>
      <w:spacing w:after="200" w:line="276" w:lineRule="auto"/>
    </w:pPr>
    <w:rPr>
      <w:rFonts w:ascii="Calibri" w:eastAsia="Times New Roman" w:hAnsi="Calibri" w:cs="Calibri"/>
    </w:rPr>
  </w:style>
  <w:style w:type="paragraph" w:styleId="1">
    <w:name w:val="heading 1"/>
    <w:aliases w:val="Header 1,Заголовок 1 Знак Знак,H1,РАЗДЕЛ,1,H1 Char,Заголов,ch,H1 Знак Знак,Глава,(раздел),h1,app heading 1,ITT t1,II+,I,H11,H12,H13,H14,H15,H16,H17,H18,H111,H121,H131,H141,H151,H161,H171,H19,H112,H122,H132,КД 1. Заголовок,."/>
    <w:basedOn w:val="a"/>
    <w:next w:val="a"/>
    <w:link w:val="10"/>
    <w:qFormat/>
    <w:rsid w:val="001A7045"/>
    <w:pPr>
      <w:tabs>
        <w:tab w:val="left" w:pos="709"/>
      </w:tabs>
      <w:spacing w:before="240" w:after="240" w:line="240" w:lineRule="auto"/>
      <w:ind w:firstLine="709"/>
      <w:outlineLvl w:val="0"/>
    </w:pPr>
    <w:rPr>
      <w:rFonts w:ascii="Times New Roman" w:eastAsia="Calibri" w:hAnsi="Times New Roman" w:cs="Times New Roman"/>
      <w:b/>
      <w:bCs/>
      <w:sz w:val="24"/>
      <w:szCs w:val="24"/>
      <w:lang w:eastAsia="ru-RU"/>
    </w:rPr>
  </w:style>
  <w:style w:type="paragraph" w:styleId="2">
    <w:name w:val="heading 2"/>
    <w:basedOn w:val="a"/>
    <w:next w:val="a"/>
    <w:link w:val="20"/>
    <w:uiPriority w:val="9"/>
    <w:semiHidden/>
    <w:unhideWhenUsed/>
    <w:qFormat/>
    <w:rsid w:val="002609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74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7045"/>
    <w:pPr>
      <w:tabs>
        <w:tab w:val="center" w:pos="4677"/>
        <w:tab w:val="right" w:pos="9355"/>
      </w:tabs>
      <w:spacing w:after="0" w:line="240" w:lineRule="auto"/>
    </w:pPr>
  </w:style>
  <w:style w:type="character" w:customStyle="1" w:styleId="a4">
    <w:name w:val="Верхний колонтитул Знак"/>
    <w:basedOn w:val="a0"/>
    <w:link w:val="a3"/>
    <w:rsid w:val="001A7045"/>
  </w:style>
  <w:style w:type="paragraph" w:styleId="a5">
    <w:name w:val="footer"/>
    <w:basedOn w:val="a"/>
    <w:link w:val="a6"/>
    <w:unhideWhenUsed/>
    <w:rsid w:val="001A7045"/>
    <w:pPr>
      <w:tabs>
        <w:tab w:val="center" w:pos="4677"/>
        <w:tab w:val="right" w:pos="9355"/>
      </w:tabs>
      <w:spacing w:after="0" w:line="240" w:lineRule="auto"/>
    </w:pPr>
  </w:style>
  <w:style w:type="character" w:customStyle="1" w:styleId="a6">
    <w:name w:val="Нижний колонтитул Знак"/>
    <w:basedOn w:val="a0"/>
    <w:link w:val="a5"/>
    <w:rsid w:val="001A7045"/>
  </w:style>
  <w:style w:type="character" w:customStyle="1" w:styleId="10">
    <w:name w:val="Заголовок 1 Знак"/>
    <w:aliases w:val="Header 1 Знак,Заголовок 1 Знак Знак Знак,H1 Знак,РАЗДЕЛ Знак,1 Знак,H1 Char Знак,Заголов Знак,ch Знак,H1 Знак Знак Знак,Глава Знак,(раздел) Знак,h1 Знак,app heading 1 Знак,ITT t1 Знак,II+ Знак,I Знак,H11 Знак,H12 Знак,H13 Знак,H14 Знак"/>
    <w:basedOn w:val="a0"/>
    <w:link w:val="1"/>
    <w:rsid w:val="001A7045"/>
    <w:rPr>
      <w:rFonts w:ascii="Times New Roman" w:eastAsia="Calibri" w:hAnsi="Times New Roman" w:cs="Times New Roman"/>
      <w:b/>
      <w:bCs/>
      <w:sz w:val="24"/>
      <w:szCs w:val="24"/>
      <w:lang w:eastAsia="ru-RU"/>
    </w:rPr>
  </w:style>
  <w:style w:type="paragraph" w:styleId="11">
    <w:name w:val="toc 1"/>
    <w:basedOn w:val="a"/>
    <w:next w:val="a"/>
    <w:autoRedefine/>
    <w:uiPriority w:val="39"/>
    <w:rsid w:val="00AE75AD"/>
    <w:pPr>
      <w:tabs>
        <w:tab w:val="left" w:pos="567"/>
        <w:tab w:val="left" w:pos="992"/>
        <w:tab w:val="right" w:leader="dot" w:pos="10065"/>
      </w:tabs>
      <w:spacing w:before="120" w:after="0" w:line="240" w:lineRule="auto"/>
      <w:jc w:val="both"/>
    </w:pPr>
    <w:rPr>
      <w:rFonts w:ascii="Tahoma" w:eastAsia="Calibri" w:hAnsi="Tahoma" w:cs="Tahoma"/>
      <w:b/>
      <w:noProof/>
      <w:sz w:val="24"/>
      <w:szCs w:val="24"/>
      <w:lang w:eastAsia="ru-RU"/>
    </w:rPr>
  </w:style>
  <w:style w:type="character" w:styleId="a7">
    <w:name w:val="Hyperlink"/>
    <w:uiPriority w:val="99"/>
    <w:rsid w:val="001A7045"/>
    <w:rPr>
      <w:rFonts w:cs="Times New Roman"/>
      <w:color w:val="0000FF"/>
      <w:u w:val="single"/>
    </w:rPr>
  </w:style>
  <w:style w:type="paragraph" w:styleId="a8">
    <w:name w:val="Body Text"/>
    <w:aliases w:val="Iniiaiie"/>
    <w:basedOn w:val="a"/>
    <w:link w:val="a9"/>
    <w:rsid w:val="001A7045"/>
    <w:pPr>
      <w:suppressAutoHyphens/>
      <w:spacing w:after="120" w:line="240" w:lineRule="auto"/>
      <w:jc w:val="both"/>
    </w:pPr>
    <w:rPr>
      <w:rFonts w:ascii="Arial" w:eastAsia="Calibri" w:hAnsi="Arial" w:cs="Arial"/>
      <w:kern w:val="20"/>
      <w:sz w:val="16"/>
      <w:szCs w:val="16"/>
      <w:lang w:eastAsia="ru-RU"/>
    </w:rPr>
  </w:style>
  <w:style w:type="character" w:customStyle="1" w:styleId="a9">
    <w:name w:val="Основной текст Знак"/>
    <w:aliases w:val="Iniiaiie Знак"/>
    <w:basedOn w:val="a0"/>
    <w:link w:val="a8"/>
    <w:rsid w:val="001A7045"/>
    <w:rPr>
      <w:rFonts w:ascii="Arial" w:eastAsia="Calibri" w:hAnsi="Arial" w:cs="Arial"/>
      <w:kern w:val="20"/>
      <w:sz w:val="16"/>
      <w:szCs w:val="16"/>
      <w:lang w:eastAsia="ru-RU"/>
    </w:rPr>
  </w:style>
  <w:style w:type="paragraph" w:styleId="aa">
    <w:name w:val="List Paragraph"/>
    <w:aliases w:val="Заголовок_3,Подпись рисунка,AC List 01"/>
    <w:basedOn w:val="a"/>
    <w:link w:val="ab"/>
    <w:uiPriority w:val="34"/>
    <w:qFormat/>
    <w:rsid w:val="001A7045"/>
    <w:pPr>
      <w:ind w:left="720"/>
      <w:contextualSpacing/>
    </w:pPr>
  </w:style>
  <w:style w:type="paragraph" w:styleId="ac">
    <w:name w:val="TOC Heading"/>
    <w:basedOn w:val="1"/>
    <w:next w:val="a"/>
    <w:uiPriority w:val="39"/>
    <w:unhideWhenUsed/>
    <w:qFormat/>
    <w:rsid w:val="001A7045"/>
    <w:pPr>
      <w:keepNext/>
      <w:keepLines/>
      <w:tabs>
        <w:tab w:val="clear" w:pos="709"/>
      </w:tabs>
      <w:spacing w:after="0" w:line="276" w:lineRule="auto"/>
      <w:ind w:firstLine="0"/>
      <w:outlineLvl w:val="9"/>
    </w:pPr>
    <w:rPr>
      <w:rFonts w:ascii="Calibri Light" w:eastAsia="Times New Roman" w:hAnsi="Calibri Light"/>
      <w:b w:val="0"/>
      <w:bCs w:val="0"/>
      <w:color w:val="2E74B5"/>
      <w:sz w:val="32"/>
      <w:szCs w:val="32"/>
      <w:lang w:eastAsia="en-US"/>
    </w:rPr>
  </w:style>
  <w:style w:type="character" w:customStyle="1" w:styleId="ab">
    <w:name w:val="Абзац списка Знак"/>
    <w:aliases w:val="Заголовок_3 Знак,Подпись рисунка Знак,AC List 01 Знак"/>
    <w:link w:val="aa"/>
    <w:uiPriority w:val="34"/>
    <w:locked/>
    <w:rsid w:val="001A7045"/>
    <w:rPr>
      <w:rFonts w:ascii="Calibri" w:eastAsia="Times New Roman" w:hAnsi="Calibri" w:cs="Calibri"/>
    </w:rPr>
  </w:style>
  <w:style w:type="paragraph" w:customStyle="1" w:styleId="s29-">
    <w:name w:val="s29 библиография-Список"/>
    <w:basedOn w:val="a"/>
    <w:rsid w:val="001A7045"/>
    <w:pPr>
      <w:keepNext/>
      <w:widowControl w:val="0"/>
      <w:numPr>
        <w:numId w:val="1"/>
      </w:numPr>
      <w:overflowPunct w:val="0"/>
      <w:autoSpaceDE w:val="0"/>
      <w:autoSpaceDN w:val="0"/>
      <w:adjustRightInd w:val="0"/>
      <w:spacing w:before="60" w:after="0" w:line="240" w:lineRule="auto"/>
      <w:jc w:val="both"/>
      <w:textAlignment w:val="baseline"/>
    </w:pPr>
    <w:rPr>
      <w:rFonts w:ascii="Arial" w:hAnsi="Arial" w:cs="Times New Roman"/>
      <w:szCs w:val="24"/>
      <w:lang w:eastAsia="ru-RU"/>
    </w:rPr>
  </w:style>
  <w:style w:type="table" w:styleId="ad">
    <w:name w:val="Table Grid"/>
    <w:basedOn w:val="a1"/>
    <w:uiPriority w:val="39"/>
    <w:rsid w:val="001A7045"/>
    <w:pPr>
      <w:spacing w:before="60"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таблицы"/>
    <w:basedOn w:val="a"/>
    <w:uiPriority w:val="99"/>
    <w:rsid w:val="005F0518"/>
    <w:pPr>
      <w:spacing w:after="0" w:line="240" w:lineRule="auto"/>
      <w:jc w:val="both"/>
    </w:pPr>
    <w:rPr>
      <w:rFonts w:ascii="Times New Roman" w:hAnsi="Times New Roman" w:cs="Times New Roman"/>
      <w:sz w:val="24"/>
      <w:szCs w:val="24"/>
      <w:lang w:eastAsia="ru-RU"/>
    </w:rPr>
  </w:style>
  <w:style w:type="paragraph" w:styleId="af">
    <w:name w:val="Normal (Web)"/>
    <w:basedOn w:val="a"/>
    <w:uiPriority w:val="99"/>
    <w:rsid w:val="005F051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03">
    <w:name w:val="s03 Пункт"/>
    <w:basedOn w:val="s02"/>
    <w:link w:val="s030"/>
    <w:rsid w:val="005F0518"/>
    <w:pPr>
      <w:keepLines w:val="0"/>
      <w:numPr>
        <w:ilvl w:val="2"/>
      </w:numPr>
      <w:spacing w:before="80"/>
      <w:outlineLvl w:val="2"/>
    </w:pPr>
    <w:rPr>
      <w:b w:val="0"/>
    </w:rPr>
  </w:style>
  <w:style w:type="paragraph" w:customStyle="1" w:styleId="s02">
    <w:name w:val="s02 подРАЗДЕЛ"/>
    <w:basedOn w:val="s01"/>
    <w:next w:val="s03"/>
    <w:link w:val="s020"/>
    <w:rsid w:val="005F0518"/>
    <w:pPr>
      <w:numPr>
        <w:ilvl w:val="1"/>
      </w:numPr>
      <w:tabs>
        <w:tab w:val="left" w:pos="1134"/>
      </w:tabs>
      <w:spacing w:before="160" w:after="0"/>
      <w:outlineLvl w:val="1"/>
    </w:pPr>
    <w:rPr>
      <w:sz w:val="22"/>
    </w:rPr>
  </w:style>
  <w:style w:type="paragraph" w:customStyle="1" w:styleId="s01">
    <w:name w:val="s01 РАЗДЕЛ"/>
    <w:basedOn w:val="a"/>
    <w:next w:val="s02"/>
    <w:rsid w:val="006A3491"/>
    <w:pPr>
      <w:keepNext/>
      <w:keepLines/>
      <w:widowControl w:val="0"/>
      <w:numPr>
        <w:numId w:val="2"/>
      </w:numPr>
      <w:overflowPunct w:val="0"/>
      <w:autoSpaceDE w:val="0"/>
      <w:autoSpaceDN w:val="0"/>
      <w:adjustRightInd w:val="0"/>
      <w:spacing w:before="240" w:after="120" w:line="240" w:lineRule="auto"/>
      <w:jc w:val="both"/>
      <w:textAlignment w:val="baseline"/>
      <w:outlineLvl w:val="0"/>
    </w:pPr>
    <w:rPr>
      <w:rFonts w:ascii="Arial" w:hAnsi="Arial" w:cs="Times New Roman"/>
      <w:b/>
      <w:bCs/>
      <w:sz w:val="24"/>
      <w:szCs w:val="28"/>
      <w:lang w:eastAsia="ru-RU"/>
    </w:rPr>
  </w:style>
  <w:style w:type="paragraph" w:customStyle="1" w:styleId="s08">
    <w:name w:val="s08 Список а)"/>
    <w:basedOn w:val="s03"/>
    <w:rsid w:val="005F0518"/>
    <w:pPr>
      <w:numPr>
        <w:ilvl w:val="4"/>
      </w:numPr>
      <w:tabs>
        <w:tab w:val="num" w:pos="1717"/>
      </w:tabs>
      <w:outlineLvl w:val="4"/>
    </w:pPr>
  </w:style>
  <w:style w:type="paragraph" w:customStyle="1" w:styleId="s04">
    <w:name w:val="s04 подПункт"/>
    <w:basedOn w:val="s03"/>
    <w:rsid w:val="005F0518"/>
    <w:pPr>
      <w:numPr>
        <w:ilvl w:val="3"/>
      </w:numPr>
      <w:tabs>
        <w:tab w:val="clear" w:pos="1420"/>
        <w:tab w:val="left" w:pos="1276"/>
      </w:tabs>
      <w:outlineLvl w:val="3"/>
    </w:pPr>
  </w:style>
  <w:style w:type="paragraph" w:customStyle="1" w:styleId="s12101">
    <w:name w:val="s12 Т  Кол1 Ном01 Жирн"/>
    <w:basedOn w:val="a"/>
    <w:next w:val="a"/>
    <w:rsid w:val="005F0518"/>
    <w:pPr>
      <w:keepNext/>
      <w:keepLines/>
      <w:numPr>
        <w:ilvl w:val="6"/>
        <w:numId w:val="2"/>
      </w:numPr>
      <w:overflowPunct w:val="0"/>
      <w:autoSpaceDE w:val="0"/>
      <w:autoSpaceDN w:val="0"/>
      <w:adjustRightInd w:val="0"/>
      <w:spacing w:before="20" w:after="0" w:line="240" w:lineRule="auto"/>
      <w:textAlignment w:val="baseline"/>
      <w:outlineLvl w:val="6"/>
    </w:pPr>
    <w:rPr>
      <w:rFonts w:ascii="Arial" w:hAnsi="Arial" w:cs="Times New Roman"/>
      <w:b/>
      <w:sz w:val="20"/>
      <w:szCs w:val="24"/>
      <w:lang w:eastAsia="ru-RU"/>
    </w:rPr>
  </w:style>
  <w:style w:type="paragraph" w:customStyle="1" w:styleId="s170101">
    <w:name w:val="s17 Т Ном01.01"/>
    <w:basedOn w:val="s1601"/>
    <w:rsid w:val="005F0518"/>
    <w:pPr>
      <w:numPr>
        <w:ilvl w:val="8"/>
      </w:numPr>
      <w:tabs>
        <w:tab w:val="num" w:pos="2293"/>
      </w:tabs>
    </w:pPr>
  </w:style>
  <w:style w:type="paragraph" w:customStyle="1" w:styleId="s1601">
    <w:name w:val="s16 Т Ном01. Отст"/>
    <w:basedOn w:val="s08"/>
    <w:rsid w:val="005F0518"/>
    <w:pPr>
      <w:widowControl/>
      <w:numPr>
        <w:ilvl w:val="7"/>
      </w:numPr>
      <w:tabs>
        <w:tab w:val="num" w:pos="2149"/>
      </w:tabs>
      <w:spacing w:before="20"/>
      <w:outlineLvl w:val="8"/>
    </w:pPr>
    <w:rPr>
      <w:sz w:val="20"/>
    </w:rPr>
  </w:style>
  <w:style w:type="paragraph" w:customStyle="1" w:styleId="s091">
    <w:name w:val="s09 Список а1)"/>
    <w:basedOn w:val="a"/>
    <w:rsid w:val="005F0518"/>
    <w:pPr>
      <w:keepNext/>
      <w:widowControl w:val="0"/>
      <w:numPr>
        <w:ilvl w:val="5"/>
        <w:numId w:val="2"/>
      </w:numPr>
      <w:overflowPunct w:val="0"/>
      <w:autoSpaceDE w:val="0"/>
      <w:autoSpaceDN w:val="0"/>
      <w:adjustRightInd w:val="0"/>
      <w:spacing w:after="0" w:line="240" w:lineRule="auto"/>
      <w:jc w:val="both"/>
      <w:textAlignment w:val="baseline"/>
    </w:pPr>
    <w:rPr>
      <w:rFonts w:ascii="Arial" w:hAnsi="Arial" w:cs="Times New Roman"/>
      <w:szCs w:val="24"/>
      <w:lang w:eastAsia="ru-RU"/>
    </w:rPr>
  </w:style>
  <w:style w:type="paragraph" w:customStyle="1" w:styleId="s00">
    <w:name w:val="s00 Текст"/>
    <w:basedOn w:val="a"/>
    <w:link w:val="s000"/>
    <w:rsid w:val="005F0518"/>
    <w:pPr>
      <w:keepNext/>
      <w:widowControl w:val="0"/>
      <w:overflowPunct w:val="0"/>
      <w:autoSpaceDE w:val="0"/>
      <w:autoSpaceDN w:val="0"/>
      <w:adjustRightInd w:val="0"/>
      <w:spacing w:before="60" w:after="0" w:line="240" w:lineRule="auto"/>
      <w:ind w:firstLine="340"/>
      <w:jc w:val="both"/>
      <w:textAlignment w:val="baseline"/>
    </w:pPr>
    <w:rPr>
      <w:rFonts w:ascii="Arial" w:hAnsi="Arial" w:cs="Times New Roman"/>
      <w:szCs w:val="24"/>
      <w:lang w:eastAsia="ru-RU"/>
    </w:rPr>
  </w:style>
  <w:style w:type="character" w:customStyle="1" w:styleId="s000">
    <w:name w:val="s00 Текст Знак"/>
    <w:basedOn w:val="a0"/>
    <w:link w:val="s00"/>
    <w:rsid w:val="005F0518"/>
    <w:rPr>
      <w:rFonts w:ascii="Arial" w:eastAsia="Times New Roman" w:hAnsi="Arial" w:cs="Times New Roman"/>
      <w:szCs w:val="24"/>
      <w:lang w:eastAsia="ru-RU"/>
    </w:rPr>
  </w:style>
  <w:style w:type="character" w:customStyle="1" w:styleId="s030">
    <w:name w:val="s03 Пункт Знак"/>
    <w:basedOn w:val="a0"/>
    <w:link w:val="s03"/>
    <w:rsid w:val="005F0518"/>
    <w:rPr>
      <w:rFonts w:ascii="Arial" w:eastAsia="Times New Roman" w:hAnsi="Arial" w:cs="Times New Roman"/>
      <w:bCs/>
      <w:szCs w:val="28"/>
      <w:lang w:eastAsia="ru-RU"/>
    </w:rPr>
  </w:style>
  <w:style w:type="paragraph" w:styleId="af0">
    <w:name w:val="Balloon Text"/>
    <w:basedOn w:val="a"/>
    <w:link w:val="af1"/>
    <w:uiPriority w:val="99"/>
    <w:semiHidden/>
    <w:unhideWhenUsed/>
    <w:rsid w:val="005F051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F0518"/>
    <w:rPr>
      <w:rFonts w:ascii="Segoe UI" w:eastAsia="Times New Roman" w:hAnsi="Segoe UI" w:cs="Segoe UI"/>
      <w:sz w:val="18"/>
      <w:szCs w:val="18"/>
    </w:rPr>
  </w:style>
  <w:style w:type="paragraph" w:styleId="31">
    <w:name w:val="toc 3"/>
    <w:next w:val="s00"/>
    <w:autoRedefine/>
    <w:uiPriority w:val="39"/>
    <w:unhideWhenUsed/>
    <w:rsid w:val="00FD6B3A"/>
    <w:pPr>
      <w:spacing w:after="100"/>
      <w:ind w:left="440"/>
    </w:pPr>
    <w:rPr>
      <w:rFonts w:ascii="Tahoma" w:eastAsia="Times New Roman" w:hAnsi="Tahoma" w:cs="Calibri"/>
      <w:sz w:val="24"/>
    </w:rPr>
  </w:style>
  <w:style w:type="paragraph" w:styleId="21">
    <w:name w:val="toc 2"/>
    <w:basedOn w:val="a"/>
    <w:next w:val="a"/>
    <w:autoRedefine/>
    <w:uiPriority w:val="39"/>
    <w:unhideWhenUsed/>
    <w:rsid w:val="00274693"/>
    <w:pPr>
      <w:tabs>
        <w:tab w:val="left" w:pos="880"/>
        <w:tab w:val="right" w:leader="dot" w:pos="9628"/>
      </w:tabs>
      <w:spacing w:after="100" w:line="259" w:lineRule="auto"/>
    </w:pPr>
    <w:rPr>
      <w:rFonts w:ascii="Tahoma" w:eastAsiaTheme="minorEastAsia" w:hAnsi="Tahoma" w:cs="Times New Roman"/>
      <w:sz w:val="24"/>
      <w:lang w:eastAsia="ru-RU"/>
    </w:rPr>
  </w:style>
  <w:style w:type="character" w:customStyle="1" w:styleId="s020">
    <w:name w:val="s02 подРАЗДЕЛ Знак"/>
    <w:basedOn w:val="a0"/>
    <w:link w:val="s02"/>
    <w:rsid w:val="00274693"/>
    <w:rPr>
      <w:rFonts w:ascii="Arial" w:eastAsia="Times New Roman" w:hAnsi="Arial" w:cs="Times New Roman"/>
      <w:b/>
      <w:bCs/>
      <w:szCs w:val="28"/>
      <w:lang w:eastAsia="ru-RU"/>
    </w:rPr>
  </w:style>
  <w:style w:type="paragraph" w:customStyle="1" w:styleId="OperationsTH2">
    <w:name w:val="OperationsTH2"/>
    <w:rsid w:val="00274693"/>
    <w:pPr>
      <w:spacing w:after="0" w:line="240" w:lineRule="auto"/>
    </w:pPr>
    <w:rPr>
      <w:rFonts w:ascii="Arial" w:eastAsia="Arial" w:hAnsi="Arial" w:cs="Arial"/>
      <w:color w:val="000000"/>
      <w:sz w:val="20"/>
      <w:szCs w:val="20"/>
      <w:shd w:val="clear" w:color="auto" w:fill="CCCCCC"/>
      <w:lang w:eastAsia="ru-RU"/>
    </w:rPr>
  </w:style>
  <w:style w:type="paragraph" w:customStyle="1" w:styleId="OperationsTD">
    <w:name w:val="OperationsTD"/>
    <w:rsid w:val="00274693"/>
    <w:pPr>
      <w:spacing w:after="0" w:line="240" w:lineRule="auto"/>
    </w:pPr>
    <w:rPr>
      <w:rFonts w:ascii="Arial" w:eastAsia="Arial" w:hAnsi="Arial" w:cs="Arial"/>
      <w:color w:val="000000"/>
      <w:sz w:val="20"/>
      <w:szCs w:val="20"/>
      <w:lang w:eastAsia="ru-RU"/>
    </w:rPr>
  </w:style>
  <w:style w:type="character" w:customStyle="1" w:styleId="30">
    <w:name w:val="Заголовок 3 Знак"/>
    <w:basedOn w:val="a0"/>
    <w:link w:val="3"/>
    <w:uiPriority w:val="9"/>
    <w:semiHidden/>
    <w:rsid w:val="00274693"/>
    <w:rPr>
      <w:rFonts w:asciiTheme="majorHAnsi" w:eastAsiaTheme="majorEastAsia" w:hAnsiTheme="majorHAnsi" w:cstheme="majorBidi"/>
      <w:color w:val="1F4D78" w:themeColor="accent1" w:themeShade="7F"/>
      <w:sz w:val="24"/>
      <w:szCs w:val="24"/>
    </w:rPr>
  </w:style>
  <w:style w:type="paragraph" w:styleId="af2">
    <w:name w:val="No Spacing"/>
    <w:uiPriority w:val="1"/>
    <w:qFormat/>
    <w:rsid w:val="0026097D"/>
    <w:pPr>
      <w:spacing w:after="0" w:line="240" w:lineRule="auto"/>
    </w:pPr>
    <w:rPr>
      <w:rFonts w:ascii="Calibri" w:eastAsia="Times New Roman" w:hAnsi="Calibri" w:cs="Calibri"/>
    </w:rPr>
  </w:style>
  <w:style w:type="character" w:customStyle="1" w:styleId="20">
    <w:name w:val="Заголовок 2 Знак"/>
    <w:basedOn w:val="a0"/>
    <w:link w:val="2"/>
    <w:uiPriority w:val="9"/>
    <w:semiHidden/>
    <w:rsid w:val="0026097D"/>
    <w:rPr>
      <w:rFonts w:asciiTheme="majorHAnsi" w:eastAsiaTheme="majorEastAsia" w:hAnsiTheme="majorHAnsi" w:cstheme="majorBidi"/>
      <w:color w:val="2E74B5" w:themeColor="accent1" w:themeShade="BF"/>
      <w:sz w:val="26"/>
      <w:szCs w:val="26"/>
    </w:rPr>
  </w:style>
  <w:style w:type="paragraph" w:styleId="4">
    <w:name w:val="toc 4"/>
    <w:basedOn w:val="a"/>
    <w:next w:val="a"/>
    <w:autoRedefine/>
    <w:uiPriority w:val="39"/>
    <w:unhideWhenUsed/>
    <w:rsid w:val="00FD6B3A"/>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26097D"/>
    <w:pPr>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26097D"/>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26097D"/>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26097D"/>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26097D"/>
    <w:pPr>
      <w:spacing w:after="100" w:line="259" w:lineRule="auto"/>
      <w:ind w:left="1760"/>
    </w:pPr>
    <w:rPr>
      <w:rFonts w:asciiTheme="minorHAnsi" w:eastAsiaTheme="minorEastAsia" w:hAnsiTheme="minorHAnsi" w:cstheme="minorBidi"/>
      <w:lang w:eastAsia="ru-RU"/>
    </w:rPr>
  </w:style>
  <w:style w:type="paragraph" w:styleId="af3">
    <w:name w:val="Subtitle"/>
    <w:basedOn w:val="a"/>
    <w:next w:val="a"/>
    <w:link w:val="af4"/>
    <w:uiPriority w:val="11"/>
    <w:qFormat/>
    <w:rsid w:val="00FD6B3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4">
    <w:name w:val="Подзаголовок Знак"/>
    <w:basedOn w:val="a0"/>
    <w:link w:val="af3"/>
    <w:uiPriority w:val="11"/>
    <w:rsid w:val="00FD6B3A"/>
    <w:rPr>
      <w:rFonts w:eastAsiaTheme="minorEastAsia"/>
      <w:color w:val="5A5A5A" w:themeColor="text1" w:themeTint="A5"/>
      <w:spacing w:val="15"/>
    </w:rPr>
  </w:style>
  <w:style w:type="character" w:styleId="af5">
    <w:name w:val="Subtle Emphasis"/>
    <w:basedOn w:val="a0"/>
    <w:uiPriority w:val="19"/>
    <w:qFormat/>
    <w:rsid w:val="00FD6B3A"/>
    <w:rPr>
      <w:i/>
      <w:iCs/>
      <w:color w:val="404040" w:themeColor="text1" w:themeTint="BF"/>
    </w:rPr>
  </w:style>
  <w:style w:type="paragraph" w:customStyle="1" w:styleId="MatrixTD">
    <w:name w:val="MatrixTD"/>
    <w:rsid w:val="00FD6B3A"/>
    <w:pPr>
      <w:spacing w:after="0" w:line="240" w:lineRule="auto"/>
    </w:pPr>
    <w:rPr>
      <w:rFonts w:ascii="Arial" w:eastAsia="Arial" w:hAnsi="Arial" w:cs="Arial"/>
      <w:color w:val="000000"/>
      <w:sz w:val="20"/>
      <w:szCs w:val="20"/>
      <w:lang w:eastAsia="ru-RU"/>
    </w:rPr>
  </w:style>
  <w:style w:type="table" w:customStyle="1" w:styleId="-351">
    <w:name w:val="Список-таблица 3 — акцент 51"/>
    <w:basedOn w:val="a1"/>
    <w:next w:val="-35"/>
    <w:uiPriority w:val="48"/>
    <w:rsid w:val="008F7EB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31">
    <w:name w:val="List Table 3 Accent 1"/>
    <w:basedOn w:val="a1"/>
    <w:uiPriority w:val="48"/>
    <w:rsid w:val="008F7EB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5">
    <w:name w:val="List Table 3 Accent 5"/>
    <w:basedOn w:val="a1"/>
    <w:uiPriority w:val="48"/>
    <w:rsid w:val="008F7EB1"/>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ableText">
    <w:name w:val="Table_Text"/>
    <w:rsid w:val="008B603B"/>
    <w:pPr>
      <w:spacing w:before="57" w:after="57" w:line="240" w:lineRule="auto"/>
    </w:pPr>
    <w:rPr>
      <w:rFonts w:ascii="Arial" w:eastAsia="Arial" w:hAnsi="Arial" w:cs="Arial"/>
      <w:color w:val="000000"/>
      <w:lang w:eastAsia="ru-RU"/>
    </w:rPr>
  </w:style>
  <w:style w:type="table" w:customStyle="1" w:styleId="12">
    <w:name w:val="Сетка таблицы1"/>
    <w:basedOn w:val="a1"/>
    <w:next w:val="ad"/>
    <w:uiPriority w:val="39"/>
    <w:locked/>
    <w:rsid w:val="008B603B"/>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Indent"/>
    <w:basedOn w:val="a"/>
    <w:link w:val="af7"/>
    <w:uiPriority w:val="99"/>
    <w:unhideWhenUsed/>
    <w:rsid w:val="0079034F"/>
    <w:pPr>
      <w:spacing w:after="120"/>
      <w:ind w:left="283"/>
    </w:pPr>
  </w:style>
  <w:style w:type="character" w:customStyle="1" w:styleId="af7">
    <w:name w:val="Основной текст с отступом Знак"/>
    <w:basedOn w:val="a0"/>
    <w:link w:val="af6"/>
    <w:uiPriority w:val="99"/>
    <w:rsid w:val="0079034F"/>
    <w:rPr>
      <w:rFonts w:ascii="Calibri" w:eastAsia="Times New Roman" w:hAnsi="Calibri" w:cs="Calibri"/>
    </w:rPr>
  </w:style>
  <w:style w:type="character" w:styleId="af8">
    <w:name w:val="page number"/>
    <w:basedOn w:val="a0"/>
    <w:rsid w:val="0079034F"/>
  </w:style>
  <w:style w:type="paragraph" w:customStyle="1" w:styleId="Default">
    <w:name w:val="Default"/>
    <w:rsid w:val="0079034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9">
    <w:name w:val="annotation reference"/>
    <w:basedOn w:val="a0"/>
    <w:uiPriority w:val="99"/>
    <w:semiHidden/>
    <w:unhideWhenUsed/>
    <w:rsid w:val="003369E4"/>
    <w:rPr>
      <w:sz w:val="16"/>
      <w:szCs w:val="16"/>
    </w:rPr>
  </w:style>
  <w:style w:type="paragraph" w:styleId="afa">
    <w:name w:val="annotation text"/>
    <w:basedOn w:val="a"/>
    <w:link w:val="afb"/>
    <w:uiPriority w:val="99"/>
    <w:unhideWhenUsed/>
    <w:rsid w:val="006A3491"/>
    <w:pPr>
      <w:spacing w:line="240" w:lineRule="auto"/>
    </w:pPr>
    <w:rPr>
      <w:sz w:val="20"/>
      <w:szCs w:val="20"/>
    </w:rPr>
  </w:style>
  <w:style w:type="character" w:customStyle="1" w:styleId="afb">
    <w:name w:val="Текст примечания Знак"/>
    <w:basedOn w:val="a0"/>
    <w:link w:val="afa"/>
    <w:uiPriority w:val="99"/>
    <w:rsid w:val="003369E4"/>
    <w:rPr>
      <w:rFonts w:ascii="Calibri" w:eastAsia="Times New Roman" w:hAnsi="Calibri" w:cs="Calibri"/>
      <w:sz w:val="20"/>
      <w:szCs w:val="20"/>
    </w:rPr>
  </w:style>
  <w:style w:type="paragraph" w:styleId="afc">
    <w:name w:val="annotation subject"/>
    <w:basedOn w:val="afa"/>
    <w:next w:val="afa"/>
    <w:link w:val="afd"/>
    <w:uiPriority w:val="99"/>
    <w:semiHidden/>
    <w:unhideWhenUsed/>
    <w:rsid w:val="003369E4"/>
    <w:rPr>
      <w:b/>
      <w:bCs/>
    </w:rPr>
  </w:style>
  <w:style w:type="character" w:customStyle="1" w:styleId="afd">
    <w:name w:val="Тема примечания Знак"/>
    <w:basedOn w:val="afb"/>
    <w:link w:val="afc"/>
    <w:uiPriority w:val="99"/>
    <w:semiHidden/>
    <w:rsid w:val="003369E4"/>
    <w:rPr>
      <w:rFonts w:ascii="Calibri" w:eastAsia="Times New Roman" w:hAnsi="Calibri" w:cs="Calibri"/>
      <w:b/>
      <w:bCs/>
      <w:sz w:val="20"/>
      <w:szCs w:val="20"/>
    </w:rPr>
  </w:style>
  <w:style w:type="paragraph" w:styleId="afe">
    <w:name w:val="Revision"/>
    <w:hidden/>
    <w:uiPriority w:val="99"/>
    <w:semiHidden/>
    <w:rsid w:val="007966B2"/>
    <w:pPr>
      <w:spacing w:after="0" w:line="240" w:lineRule="auto"/>
    </w:pPr>
    <w:rPr>
      <w:rFonts w:ascii="Calibri" w:eastAsia="Times New Roman" w:hAnsi="Calibri" w:cs="Calibri"/>
    </w:rPr>
  </w:style>
  <w:style w:type="character" w:styleId="aff">
    <w:name w:val="FollowedHyperlink"/>
    <w:basedOn w:val="a0"/>
    <w:uiPriority w:val="99"/>
    <w:semiHidden/>
    <w:unhideWhenUsed/>
    <w:rsid w:val="00BE3F43"/>
    <w:rPr>
      <w:color w:val="954F72" w:themeColor="followedHyperlink"/>
      <w:u w:val="single"/>
    </w:rPr>
  </w:style>
  <w:style w:type="paragraph" w:styleId="aff0">
    <w:name w:val="footnote text"/>
    <w:basedOn w:val="a"/>
    <w:link w:val="aff1"/>
    <w:uiPriority w:val="99"/>
    <w:semiHidden/>
    <w:unhideWhenUsed/>
    <w:rsid w:val="00BA21FD"/>
    <w:pPr>
      <w:spacing w:after="0" w:line="240" w:lineRule="auto"/>
    </w:pPr>
    <w:rPr>
      <w:sz w:val="20"/>
      <w:szCs w:val="20"/>
    </w:rPr>
  </w:style>
  <w:style w:type="character" w:customStyle="1" w:styleId="aff1">
    <w:name w:val="Текст сноски Знак"/>
    <w:basedOn w:val="a0"/>
    <w:link w:val="aff0"/>
    <w:uiPriority w:val="99"/>
    <w:semiHidden/>
    <w:rsid w:val="00BA21FD"/>
    <w:rPr>
      <w:rFonts w:ascii="Calibri" w:eastAsia="Times New Roman" w:hAnsi="Calibri" w:cs="Calibri"/>
      <w:sz w:val="20"/>
      <w:szCs w:val="20"/>
    </w:rPr>
  </w:style>
  <w:style w:type="character" w:styleId="aff2">
    <w:name w:val="footnote reference"/>
    <w:basedOn w:val="a0"/>
    <w:uiPriority w:val="99"/>
    <w:semiHidden/>
    <w:unhideWhenUsed/>
    <w:rsid w:val="00BA21FD"/>
    <w:rPr>
      <w:vertAlign w:val="superscript"/>
    </w:rPr>
  </w:style>
  <w:style w:type="table" w:customStyle="1" w:styleId="22">
    <w:name w:val="Сетка таблицы2"/>
    <w:basedOn w:val="a1"/>
    <w:next w:val="ad"/>
    <w:uiPriority w:val="39"/>
    <w:rsid w:val="00310EC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писок-таблица 3 — акцент 52"/>
    <w:basedOn w:val="a1"/>
    <w:next w:val="-35"/>
    <w:uiPriority w:val="48"/>
    <w:rsid w:val="003A685E"/>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53">
    <w:name w:val="Список-таблица 3 — акцент 53"/>
    <w:basedOn w:val="a1"/>
    <w:next w:val="-35"/>
    <w:uiPriority w:val="48"/>
    <w:rsid w:val="00E31481"/>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11">
    <w:name w:val="Список-таблица 3 — акцент 11"/>
    <w:basedOn w:val="a1"/>
    <w:next w:val="-31"/>
    <w:uiPriority w:val="48"/>
    <w:rsid w:val="007A2C0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069">
      <w:bodyDiv w:val="1"/>
      <w:marLeft w:val="0"/>
      <w:marRight w:val="0"/>
      <w:marTop w:val="0"/>
      <w:marBottom w:val="0"/>
      <w:divBdr>
        <w:top w:val="none" w:sz="0" w:space="0" w:color="auto"/>
        <w:left w:val="none" w:sz="0" w:space="0" w:color="auto"/>
        <w:bottom w:val="none" w:sz="0" w:space="0" w:color="auto"/>
        <w:right w:val="none" w:sz="0" w:space="0" w:color="auto"/>
      </w:divBdr>
    </w:div>
    <w:div w:id="127363057">
      <w:bodyDiv w:val="1"/>
      <w:marLeft w:val="0"/>
      <w:marRight w:val="0"/>
      <w:marTop w:val="0"/>
      <w:marBottom w:val="0"/>
      <w:divBdr>
        <w:top w:val="none" w:sz="0" w:space="0" w:color="auto"/>
        <w:left w:val="none" w:sz="0" w:space="0" w:color="auto"/>
        <w:bottom w:val="none" w:sz="0" w:space="0" w:color="auto"/>
        <w:right w:val="none" w:sz="0" w:space="0" w:color="auto"/>
      </w:divBdr>
    </w:div>
    <w:div w:id="148907531">
      <w:bodyDiv w:val="1"/>
      <w:marLeft w:val="0"/>
      <w:marRight w:val="0"/>
      <w:marTop w:val="0"/>
      <w:marBottom w:val="0"/>
      <w:divBdr>
        <w:top w:val="none" w:sz="0" w:space="0" w:color="auto"/>
        <w:left w:val="none" w:sz="0" w:space="0" w:color="auto"/>
        <w:bottom w:val="none" w:sz="0" w:space="0" w:color="auto"/>
        <w:right w:val="none" w:sz="0" w:space="0" w:color="auto"/>
      </w:divBdr>
    </w:div>
    <w:div w:id="156385103">
      <w:bodyDiv w:val="1"/>
      <w:marLeft w:val="0"/>
      <w:marRight w:val="0"/>
      <w:marTop w:val="0"/>
      <w:marBottom w:val="0"/>
      <w:divBdr>
        <w:top w:val="none" w:sz="0" w:space="0" w:color="auto"/>
        <w:left w:val="none" w:sz="0" w:space="0" w:color="auto"/>
        <w:bottom w:val="none" w:sz="0" w:space="0" w:color="auto"/>
        <w:right w:val="none" w:sz="0" w:space="0" w:color="auto"/>
      </w:divBdr>
    </w:div>
    <w:div w:id="275333226">
      <w:bodyDiv w:val="1"/>
      <w:marLeft w:val="0"/>
      <w:marRight w:val="0"/>
      <w:marTop w:val="0"/>
      <w:marBottom w:val="0"/>
      <w:divBdr>
        <w:top w:val="none" w:sz="0" w:space="0" w:color="auto"/>
        <w:left w:val="none" w:sz="0" w:space="0" w:color="auto"/>
        <w:bottom w:val="none" w:sz="0" w:space="0" w:color="auto"/>
        <w:right w:val="none" w:sz="0" w:space="0" w:color="auto"/>
      </w:divBdr>
    </w:div>
    <w:div w:id="287708927">
      <w:bodyDiv w:val="1"/>
      <w:marLeft w:val="0"/>
      <w:marRight w:val="0"/>
      <w:marTop w:val="0"/>
      <w:marBottom w:val="0"/>
      <w:divBdr>
        <w:top w:val="none" w:sz="0" w:space="0" w:color="auto"/>
        <w:left w:val="none" w:sz="0" w:space="0" w:color="auto"/>
        <w:bottom w:val="none" w:sz="0" w:space="0" w:color="auto"/>
        <w:right w:val="none" w:sz="0" w:space="0" w:color="auto"/>
      </w:divBdr>
      <w:divsChild>
        <w:div w:id="210001734">
          <w:marLeft w:val="0"/>
          <w:marRight w:val="0"/>
          <w:marTop w:val="0"/>
          <w:marBottom w:val="0"/>
          <w:divBdr>
            <w:top w:val="none" w:sz="0" w:space="0" w:color="auto"/>
            <w:left w:val="none" w:sz="0" w:space="0" w:color="auto"/>
            <w:bottom w:val="none" w:sz="0" w:space="0" w:color="auto"/>
            <w:right w:val="none" w:sz="0" w:space="0" w:color="auto"/>
          </w:divBdr>
        </w:div>
      </w:divsChild>
    </w:div>
    <w:div w:id="424738997">
      <w:bodyDiv w:val="1"/>
      <w:marLeft w:val="0"/>
      <w:marRight w:val="0"/>
      <w:marTop w:val="0"/>
      <w:marBottom w:val="0"/>
      <w:divBdr>
        <w:top w:val="none" w:sz="0" w:space="0" w:color="auto"/>
        <w:left w:val="none" w:sz="0" w:space="0" w:color="auto"/>
        <w:bottom w:val="none" w:sz="0" w:space="0" w:color="auto"/>
        <w:right w:val="none" w:sz="0" w:space="0" w:color="auto"/>
      </w:divBdr>
    </w:div>
    <w:div w:id="460422644">
      <w:bodyDiv w:val="1"/>
      <w:marLeft w:val="0"/>
      <w:marRight w:val="0"/>
      <w:marTop w:val="0"/>
      <w:marBottom w:val="0"/>
      <w:divBdr>
        <w:top w:val="none" w:sz="0" w:space="0" w:color="auto"/>
        <w:left w:val="none" w:sz="0" w:space="0" w:color="auto"/>
        <w:bottom w:val="none" w:sz="0" w:space="0" w:color="auto"/>
        <w:right w:val="none" w:sz="0" w:space="0" w:color="auto"/>
      </w:divBdr>
    </w:div>
    <w:div w:id="519662263">
      <w:bodyDiv w:val="1"/>
      <w:marLeft w:val="0"/>
      <w:marRight w:val="0"/>
      <w:marTop w:val="0"/>
      <w:marBottom w:val="0"/>
      <w:divBdr>
        <w:top w:val="none" w:sz="0" w:space="0" w:color="auto"/>
        <w:left w:val="none" w:sz="0" w:space="0" w:color="auto"/>
        <w:bottom w:val="none" w:sz="0" w:space="0" w:color="auto"/>
        <w:right w:val="none" w:sz="0" w:space="0" w:color="auto"/>
      </w:divBdr>
    </w:div>
    <w:div w:id="743138256">
      <w:bodyDiv w:val="1"/>
      <w:marLeft w:val="0"/>
      <w:marRight w:val="0"/>
      <w:marTop w:val="0"/>
      <w:marBottom w:val="0"/>
      <w:divBdr>
        <w:top w:val="none" w:sz="0" w:space="0" w:color="auto"/>
        <w:left w:val="none" w:sz="0" w:space="0" w:color="auto"/>
        <w:bottom w:val="none" w:sz="0" w:space="0" w:color="auto"/>
        <w:right w:val="none" w:sz="0" w:space="0" w:color="auto"/>
      </w:divBdr>
    </w:div>
    <w:div w:id="867568896">
      <w:bodyDiv w:val="1"/>
      <w:marLeft w:val="0"/>
      <w:marRight w:val="0"/>
      <w:marTop w:val="0"/>
      <w:marBottom w:val="0"/>
      <w:divBdr>
        <w:top w:val="none" w:sz="0" w:space="0" w:color="auto"/>
        <w:left w:val="none" w:sz="0" w:space="0" w:color="auto"/>
        <w:bottom w:val="none" w:sz="0" w:space="0" w:color="auto"/>
        <w:right w:val="none" w:sz="0" w:space="0" w:color="auto"/>
      </w:divBdr>
    </w:div>
    <w:div w:id="872032913">
      <w:bodyDiv w:val="1"/>
      <w:marLeft w:val="0"/>
      <w:marRight w:val="0"/>
      <w:marTop w:val="0"/>
      <w:marBottom w:val="0"/>
      <w:divBdr>
        <w:top w:val="none" w:sz="0" w:space="0" w:color="auto"/>
        <w:left w:val="none" w:sz="0" w:space="0" w:color="auto"/>
        <w:bottom w:val="none" w:sz="0" w:space="0" w:color="auto"/>
        <w:right w:val="none" w:sz="0" w:space="0" w:color="auto"/>
      </w:divBdr>
    </w:div>
    <w:div w:id="979267194">
      <w:bodyDiv w:val="1"/>
      <w:marLeft w:val="0"/>
      <w:marRight w:val="0"/>
      <w:marTop w:val="0"/>
      <w:marBottom w:val="0"/>
      <w:divBdr>
        <w:top w:val="none" w:sz="0" w:space="0" w:color="auto"/>
        <w:left w:val="none" w:sz="0" w:space="0" w:color="auto"/>
        <w:bottom w:val="none" w:sz="0" w:space="0" w:color="auto"/>
        <w:right w:val="none" w:sz="0" w:space="0" w:color="auto"/>
      </w:divBdr>
    </w:div>
    <w:div w:id="997420722">
      <w:bodyDiv w:val="1"/>
      <w:marLeft w:val="0"/>
      <w:marRight w:val="0"/>
      <w:marTop w:val="0"/>
      <w:marBottom w:val="0"/>
      <w:divBdr>
        <w:top w:val="none" w:sz="0" w:space="0" w:color="auto"/>
        <w:left w:val="none" w:sz="0" w:space="0" w:color="auto"/>
        <w:bottom w:val="none" w:sz="0" w:space="0" w:color="auto"/>
        <w:right w:val="none" w:sz="0" w:space="0" w:color="auto"/>
      </w:divBdr>
    </w:div>
    <w:div w:id="1199002130">
      <w:bodyDiv w:val="1"/>
      <w:marLeft w:val="0"/>
      <w:marRight w:val="0"/>
      <w:marTop w:val="0"/>
      <w:marBottom w:val="0"/>
      <w:divBdr>
        <w:top w:val="none" w:sz="0" w:space="0" w:color="auto"/>
        <w:left w:val="none" w:sz="0" w:space="0" w:color="auto"/>
        <w:bottom w:val="none" w:sz="0" w:space="0" w:color="auto"/>
        <w:right w:val="none" w:sz="0" w:space="0" w:color="auto"/>
      </w:divBdr>
    </w:div>
    <w:div w:id="1301500323">
      <w:bodyDiv w:val="1"/>
      <w:marLeft w:val="0"/>
      <w:marRight w:val="0"/>
      <w:marTop w:val="0"/>
      <w:marBottom w:val="0"/>
      <w:divBdr>
        <w:top w:val="none" w:sz="0" w:space="0" w:color="auto"/>
        <w:left w:val="none" w:sz="0" w:space="0" w:color="auto"/>
        <w:bottom w:val="none" w:sz="0" w:space="0" w:color="auto"/>
        <w:right w:val="none" w:sz="0" w:space="0" w:color="auto"/>
      </w:divBdr>
    </w:div>
    <w:div w:id="1322276882">
      <w:bodyDiv w:val="1"/>
      <w:marLeft w:val="0"/>
      <w:marRight w:val="0"/>
      <w:marTop w:val="0"/>
      <w:marBottom w:val="0"/>
      <w:divBdr>
        <w:top w:val="none" w:sz="0" w:space="0" w:color="auto"/>
        <w:left w:val="none" w:sz="0" w:space="0" w:color="auto"/>
        <w:bottom w:val="none" w:sz="0" w:space="0" w:color="auto"/>
        <w:right w:val="none" w:sz="0" w:space="0" w:color="auto"/>
      </w:divBdr>
    </w:div>
    <w:div w:id="1380544305">
      <w:bodyDiv w:val="1"/>
      <w:marLeft w:val="0"/>
      <w:marRight w:val="0"/>
      <w:marTop w:val="0"/>
      <w:marBottom w:val="0"/>
      <w:divBdr>
        <w:top w:val="none" w:sz="0" w:space="0" w:color="auto"/>
        <w:left w:val="none" w:sz="0" w:space="0" w:color="auto"/>
        <w:bottom w:val="none" w:sz="0" w:space="0" w:color="auto"/>
        <w:right w:val="none" w:sz="0" w:space="0" w:color="auto"/>
      </w:divBdr>
    </w:div>
    <w:div w:id="1710570133">
      <w:bodyDiv w:val="1"/>
      <w:marLeft w:val="0"/>
      <w:marRight w:val="0"/>
      <w:marTop w:val="0"/>
      <w:marBottom w:val="0"/>
      <w:divBdr>
        <w:top w:val="none" w:sz="0" w:space="0" w:color="auto"/>
        <w:left w:val="none" w:sz="0" w:space="0" w:color="auto"/>
        <w:bottom w:val="none" w:sz="0" w:space="0" w:color="auto"/>
        <w:right w:val="none" w:sz="0" w:space="0" w:color="auto"/>
      </w:divBdr>
    </w:div>
    <w:div w:id="1783258054">
      <w:bodyDiv w:val="1"/>
      <w:marLeft w:val="0"/>
      <w:marRight w:val="0"/>
      <w:marTop w:val="0"/>
      <w:marBottom w:val="0"/>
      <w:divBdr>
        <w:top w:val="none" w:sz="0" w:space="0" w:color="auto"/>
        <w:left w:val="none" w:sz="0" w:space="0" w:color="auto"/>
        <w:bottom w:val="none" w:sz="0" w:space="0" w:color="auto"/>
        <w:right w:val="none" w:sz="0" w:space="0" w:color="auto"/>
      </w:divBdr>
    </w:div>
    <w:div w:id="1803382097">
      <w:bodyDiv w:val="1"/>
      <w:marLeft w:val="0"/>
      <w:marRight w:val="0"/>
      <w:marTop w:val="0"/>
      <w:marBottom w:val="0"/>
      <w:divBdr>
        <w:top w:val="none" w:sz="0" w:space="0" w:color="auto"/>
        <w:left w:val="none" w:sz="0" w:space="0" w:color="auto"/>
        <w:bottom w:val="none" w:sz="0" w:space="0" w:color="auto"/>
        <w:right w:val="none" w:sz="0" w:space="0" w:color="auto"/>
      </w:divBdr>
    </w:div>
    <w:div w:id="1986854949">
      <w:bodyDiv w:val="1"/>
      <w:marLeft w:val="0"/>
      <w:marRight w:val="0"/>
      <w:marTop w:val="0"/>
      <w:marBottom w:val="0"/>
      <w:divBdr>
        <w:top w:val="none" w:sz="0" w:space="0" w:color="auto"/>
        <w:left w:val="none" w:sz="0" w:space="0" w:color="auto"/>
        <w:bottom w:val="none" w:sz="0" w:space="0" w:color="auto"/>
        <w:right w:val="none" w:sz="0" w:space="0" w:color="auto"/>
      </w:divBdr>
    </w:div>
    <w:div w:id="2063678242">
      <w:bodyDiv w:val="1"/>
      <w:marLeft w:val="0"/>
      <w:marRight w:val="0"/>
      <w:marTop w:val="0"/>
      <w:marBottom w:val="0"/>
      <w:divBdr>
        <w:top w:val="none" w:sz="0" w:space="0" w:color="auto"/>
        <w:left w:val="none" w:sz="0" w:space="0" w:color="auto"/>
        <w:bottom w:val="none" w:sz="0" w:space="0" w:color="auto"/>
        <w:right w:val="none" w:sz="0" w:space="0" w:color="auto"/>
      </w:divBdr>
    </w:div>
    <w:div w:id="2068525621">
      <w:bodyDiv w:val="1"/>
      <w:marLeft w:val="0"/>
      <w:marRight w:val="0"/>
      <w:marTop w:val="0"/>
      <w:marBottom w:val="0"/>
      <w:divBdr>
        <w:top w:val="none" w:sz="0" w:space="0" w:color="auto"/>
        <w:left w:val="none" w:sz="0" w:space="0" w:color="auto"/>
        <w:bottom w:val="none" w:sz="0" w:space="0" w:color="auto"/>
        <w:right w:val="none" w:sz="0" w:space="0" w:color="auto"/>
      </w:divBdr>
      <w:divsChild>
        <w:div w:id="1907105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header" Target="header6.xml"/><Relationship Id="rId26" Type="http://schemas.openxmlformats.org/officeDocument/2006/relationships/header" Target="header9.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42" Type="http://schemas.openxmlformats.org/officeDocument/2006/relationships/hyperlink" Target="consultantplus://offline/ref=4E12DB79A018F259FB7D9C1CF5C015F0860B2CD7ACCBAA34AA11B9279B2F3467F068D0D8AA314C34AA3D90813F2DC0FDADAEB4A27BDCUAqFD"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8.xml"/><Relationship Id="rId38" Type="http://schemas.openxmlformats.org/officeDocument/2006/relationships/footer" Target="footer5.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eg"/><Relationship Id="rId41" Type="http://schemas.openxmlformats.org/officeDocument/2006/relationships/hyperlink" Target="https://pandia.ru/text/category/neschastnij_sluch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package" Target="embeddings/_________Microsoft_Visio1.vsdx"/><Relationship Id="rId37" Type="http://schemas.openxmlformats.org/officeDocument/2006/relationships/header" Target="header10.xml"/><Relationship Id="rId40" Type="http://schemas.openxmlformats.org/officeDocument/2006/relationships/footer" Target="footer6.xm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36" Type="http://schemas.openxmlformats.org/officeDocument/2006/relationships/image" Target="media/image7.gif"/><Relationship Id="rId10" Type="http://schemas.openxmlformats.org/officeDocument/2006/relationships/header" Target="header2.xml"/><Relationship Id="rId19" Type="http://schemas.openxmlformats.org/officeDocument/2006/relationships/footer" Target="footer3.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_________Microsoft_Visio.vsdx"/><Relationship Id="rId22" Type="http://schemas.openxmlformats.org/officeDocument/2006/relationships/footer" Target="footer4.xml"/><Relationship Id="rId27" Type="http://schemas.openxmlformats.org/officeDocument/2006/relationships/image" Target="media/image5.jpeg"/><Relationship Id="rId43" Type="http://schemas.openxmlformats.org/officeDocument/2006/relationships/hyperlink" Target="consultantplus://offline/ref=4E12DB79A018F259FB7D9C1CF5C015F0860B2CD7ACCBAA34AA11B9279B2F3467F068D0D8AA304534AA3D90813F2DC0FDADAEB4A27BDCUAqF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12D949C7214A4D9E08C665FF2D0502"/>
        <w:category>
          <w:name w:val="Общие"/>
          <w:gallery w:val="placeholder"/>
        </w:category>
        <w:types>
          <w:type w:val="bbPlcHdr"/>
        </w:types>
        <w:behaviors>
          <w:behavior w:val="content"/>
        </w:behaviors>
        <w:guid w:val="{9109961B-989A-41B2-8E16-DCA52949BF78}"/>
      </w:docPartPr>
      <w:docPartBody>
        <w:p w:rsidR="007D591F" w:rsidRDefault="002F7715" w:rsidP="002F7715">
          <w:pPr>
            <w:pStyle w:val="7C12D949C7214A4D9E08C665FF2D0502"/>
          </w:pPr>
          <w:r w:rsidRPr="00D4218E">
            <w:rPr>
              <w:rFonts w:ascii="Arial" w:hAnsi="Arial" w:cs="Arial"/>
              <w:b/>
              <w:color w:val="E30613"/>
              <w:sz w:val="20"/>
              <w:szCs w:val="20"/>
            </w:rPr>
            <w:t>ОУ/ОД</w:t>
          </w:r>
        </w:p>
      </w:docPartBody>
    </w:docPart>
    <w:docPart>
      <w:docPartPr>
        <w:name w:val="73DD0000DE12410BBA56121DADC239B6"/>
        <w:category>
          <w:name w:val="Общие"/>
          <w:gallery w:val="placeholder"/>
        </w:category>
        <w:types>
          <w:type w:val="bbPlcHdr"/>
        </w:types>
        <w:behaviors>
          <w:behavior w:val="content"/>
        </w:behaviors>
        <w:guid w:val="{DB8690FA-825F-407C-909F-8CAD53C49839}"/>
      </w:docPartPr>
      <w:docPartBody>
        <w:p w:rsidR="007D591F" w:rsidRDefault="002F7715" w:rsidP="002F7715">
          <w:pPr>
            <w:pStyle w:val="73DD0000DE12410BBA56121DADC239B6"/>
          </w:pPr>
          <w:r w:rsidRPr="00D4218E">
            <w:rPr>
              <w:rFonts w:ascii="Arial" w:hAnsi="Arial" w:cs="Arial"/>
              <w:b/>
              <w:color w:val="E30613"/>
              <w:sz w:val="20"/>
              <w:szCs w:val="20"/>
            </w:rPr>
            <w:t>ОУ/ОД</w:t>
          </w:r>
        </w:p>
      </w:docPartBody>
    </w:docPart>
    <w:docPart>
      <w:docPartPr>
        <w:name w:val="C88A7DCA4F5343BC8F7559F1D0B09092"/>
        <w:category>
          <w:name w:val="Общие"/>
          <w:gallery w:val="placeholder"/>
        </w:category>
        <w:types>
          <w:type w:val="bbPlcHdr"/>
        </w:types>
        <w:behaviors>
          <w:behavior w:val="content"/>
        </w:behaviors>
        <w:guid w:val="{9F5BF1E4-CE7C-49E8-8814-2E0C475198CE}"/>
      </w:docPartPr>
      <w:docPartBody>
        <w:p w:rsidR="007D591F" w:rsidRDefault="002F7715" w:rsidP="002F7715">
          <w:pPr>
            <w:pStyle w:val="C88A7DCA4F5343BC8F7559F1D0B09092"/>
          </w:pPr>
          <w:r w:rsidRPr="00D4218E">
            <w:rPr>
              <w:rFonts w:ascii="Arial" w:hAnsi="Arial" w:cs="Arial"/>
              <w:b/>
              <w:color w:val="E30613"/>
              <w:sz w:val="20"/>
              <w:szCs w:val="20"/>
            </w:rPr>
            <w:t>ОУ/ОД</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INPro-Regular">
    <w:altName w:val="Calibri"/>
    <w:panose1 w:val="00000000000000000000"/>
    <w:charset w:val="00"/>
    <w:family w:val="modern"/>
    <w:notTrueType/>
    <w:pitch w:val="variable"/>
    <w:sig w:usb0="800002AF" w:usb1="4000206A"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C1D"/>
    <w:rsid w:val="00054F49"/>
    <w:rsid w:val="00055FD2"/>
    <w:rsid w:val="00071B3C"/>
    <w:rsid w:val="00093CC1"/>
    <w:rsid w:val="000A3F95"/>
    <w:rsid w:val="000A73E2"/>
    <w:rsid w:val="000F5C51"/>
    <w:rsid w:val="00172477"/>
    <w:rsid w:val="001A0D8E"/>
    <w:rsid w:val="001B3BBE"/>
    <w:rsid w:val="001D218B"/>
    <w:rsid w:val="001F5E37"/>
    <w:rsid w:val="002226FA"/>
    <w:rsid w:val="00251C1D"/>
    <w:rsid w:val="0029082F"/>
    <w:rsid w:val="002A5763"/>
    <w:rsid w:val="002F5939"/>
    <w:rsid w:val="002F7715"/>
    <w:rsid w:val="0034216F"/>
    <w:rsid w:val="00353753"/>
    <w:rsid w:val="003746B7"/>
    <w:rsid w:val="003827EB"/>
    <w:rsid w:val="003852F1"/>
    <w:rsid w:val="003946F1"/>
    <w:rsid w:val="003955A2"/>
    <w:rsid w:val="003A5816"/>
    <w:rsid w:val="003D5CC7"/>
    <w:rsid w:val="004011D7"/>
    <w:rsid w:val="00420442"/>
    <w:rsid w:val="00437150"/>
    <w:rsid w:val="004C546C"/>
    <w:rsid w:val="004C5BC3"/>
    <w:rsid w:val="004E10E9"/>
    <w:rsid w:val="004F5463"/>
    <w:rsid w:val="00534741"/>
    <w:rsid w:val="00544F3A"/>
    <w:rsid w:val="005907EF"/>
    <w:rsid w:val="005A1A74"/>
    <w:rsid w:val="005B5EBF"/>
    <w:rsid w:val="005C281C"/>
    <w:rsid w:val="005C2C83"/>
    <w:rsid w:val="005C44DA"/>
    <w:rsid w:val="00607B40"/>
    <w:rsid w:val="00637895"/>
    <w:rsid w:val="006417F8"/>
    <w:rsid w:val="00646474"/>
    <w:rsid w:val="00693C87"/>
    <w:rsid w:val="00732C63"/>
    <w:rsid w:val="00747212"/>
    <w:rsid w:val="007503C4"/>
    <w:rsid w:val="00751470"/>
    <w:rsid w:val="00766043"/>
    <w:rsid w:val="007B4092"/>
    <w:rsid w:val="007D3C8A"/>
    <w:rsid w:val="007D591F"/>
    <w:rsid w:val="007F257D"/>
    <w:rsid w:val="007F6128"/>
    <w:rsid w:val="008121BE"/>
    <w:rsid w:val="0082100C"/>
    <w:rsid w:val="0082396B"/>
    <w:rsid w:val="00864AF7"/>
    <w:rsid w:val="008A2B55"/>
    <w:rsid w:val="008B19CD"/>
    <w:rsid w:val="008C675F"/>
    <w:rsid w:val="009729B0"/>
    <w:rsid w:val="00995509"/>
    <w:rsid w:val="009B4637"/>
    <w:rsid w:val="009E7239"/>
    <w:rsid w:val="009F4CDC"/>
    <w:rsid w:val="00A2324A"/>
    <w:rsid w:val="00A37ECC"/>
    <w:rsid w:val="00A47AB8"/>
    <w:rsid w:val="00A55CE9"/>
    <w:rsid w:val="00A577E7"/>
    <w:rsid w:val="00A64288"/>
    <w:rsid w:val="00A74A71"/>
    <w:rsid w:val="00AA14B8"/>
    <w:rsid w:val="00AF2552"/>
    <w:rsid w:val="00B00E8F"/>
    <w:rsid w:val="00B12BA4"/>
    <w:rsid w:val="00B27FF6"/>
    <w:rsid w:val="00B35A55"/>
    <w:rsid w:val="00B646C6"/>
    <w:rsid w:val="00B92883"/>
    <w:rsid w:val="00BA383B"/>
    <w:rsid w:val="00BC6ED8"/>
    <w:rsid w:val="00BD199A"/>
    <w:rsid w:val="00BD2AFD"/>
    <w:rsid w:val="00BE7F35"/>
    <w:rsid w:val="00BF61B9"/>
    <w:rsid w:val="00C6463D"/>
    <w:rsid w:val="00C87FBE"/>
    <w:rsid w:val="00CE7512"/>
    <w:rsid w:val="00CF077A"/>
    <w:rsid w:val="00D208C5"/>
    <w:rsid w:val="00D31BDB"/>
    <w:rsid w:val="00DE07CE"/>
    <w:rsid w:val="00DF55F6"/>
    <w:rsid w:val="00E741AC"/>
    <w:rsid w:val="00E84D15"/>
    <w:rsid w:val="00E87A52"/>
    <w:rsid w:val="00EB03FE"/>
    <w:rsid w:val="00EB2EBB"/>
    <w:rsid w:val="00EE508D"/>
    <w:rsid w:val="00EF129C"/>
    <w:rsid w:val="00F07E1B"/>
    <w:rsid w:val="00F24217"/>
    <w:rsid w:val="00F27448"/>
    <w:rsid w:val="00F60ACF"/>
    <w:rsid w:val="00F86AE7"/>
    <w:rsid w:val="00FA5E21"/>
    <w:rsid w:val="00FB2141"/>
    <w:rsid w:val="00FB3DF0"/>
    <w:rsid w:val="00FC5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8C33A9D85D04AC2AC392B8A20FE48F9">
    <w:name w:val="D8C33A9D85D04AC2AC392B8A20FE48F9"/>
    <w:rsid w:val="00251C1D"/>
  </w:style>
  <w:style w:type="paragraph" w:customStyle="1" w:styleId="DE6545B7E1714F28A30E3D7E5E14E915">
    <w:name w:val="DE6545B7E1714F28A30E3D7E5E14E915"/>
    <w:rsid w:val="00251C1D"/>
  </w:style>
  <w:style w:type="paragraph" w:customStyle="1" w:styleId="582CEA2F79114F4797C767D08D6BA47F">
    <w:name w:val="582CEA2F79114F4797C767D08D6BA47F"/>
    <w:rsid w:val="00251C1D"/>
  </w:style>
  <w:style w:type="paragraph" w:customStyle="1" w:styleId="E0E631620D4A4872BE7F7C860B905E87">
    <w:name w:val="E0E631620D4A4872BE7F7C860B905E87"/>
    <w:rsid w:val="002A5763"/>
  </w:style>
  <w:style w:type="paragraph" w:customStyle="1" w:styleId="70ED5F07891C4367A6220D992E1352CE">
    <w:name w:val="70ED5F07891C4367A6220D992E1352CE"/>
    <w:rsid w:val="002A5763"/>
  </w:style>
  <w:style w:type="paragraph" w:customStyle="1" w:styleId="2FE31F396EA4403E96A47C2F2ECACB91">
    <w:name w:val="2FE31F396EA4403E96A47C2F2ECACB91"/>
    <w:rsid w:val="002A5763"/>
  </w:style>
  <w:style w:type="paragraph" w:customStyle="1" w:styleId="BACA7BD852454DEEA8D24B9CE055ED3F">
    <w:name w:val="BACA7BD852454DEEA8D24B9CE055ED3F"/>
    <w:rsid w:val="00F60ACF"/>
  </w:style>
  <w:style w:type="paragraph" w:customStyle="1" w:styleId="2FCF70D39B574A02B6CEF8C4226C111C">
    <w:name w:val="2FCF70D39B574A02B6CEF8C4226C111C"/>
    <w:rsid w:val="00F60ACF"/>
  </w:style>
  <w:style w:type="paragraph" w:customStyle="1" w:styleId="DA04AA8A8A91406DBE493D7FE74C4469">
    <w:name w:val="DA04AA8A8A91406DBE493D7FE74C4469"/>
    <w:rsid w:val="00F60ACF"/>
  </w:style>
  <w:style w:type="paragraph" w:customStyle="1" w:styleId="7C12D949C7214A4D9E08C665FF2D0502">
    <w:name w:val="7C12D949C7214A4D9E08C665FF2D0502"/>
    <w:rsid w:val="002F7715"/>
  </w:style>
  <w:style w:type="paragraph" w:customStyle="1" w:styleId="73DD0000DE12410BBA56121DADC239B6">
    <w:name w:val="73DD0000DE12410BBA56121DADC239B6"/>
    <w:rsid w:val="002F7715"/>
  </w:style>
  <w:style w:type="paragraph" w:customStyle="1" w:styleId="C88A7DCA4F5343BC8F7559F1D0B09092">
    <w:name w:val="C88A7DCA4F5343BC8F7559F1D0B09092"/>
    <w:rsid w:val="002F77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C443C-835E-4248-BC3B-3415C483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94</Pages>
  <Words>23571</Words>
  <Characters>134357</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157613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Юдин Василий Владимирович</dc:creator>
  <cp:keywords/>
  <dc:description/>
  <cp:lastModifiedBy>Коношонок Марина Валентиновна</cp:lastModifiedBy>
  <cp:revision>104</cp:revision>
  <cp:lastPrinted>2023-05-31T03:11:00Z</cp:lastPrinted>
  <dcterms:created xsi:type="dcterms:W3CDTF">2023-07-31T00:48:00Z</dcterms:created>
  <dcterms:modified xsi:type="dcterms:W3CDTF">2023-08-10T11:59:00Z</dcterms:modified>
</cp:coreProperties>
</file>